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136" w:rsidRDefault="00806136">
      <w:pPr>
        <w:rPr>
          <w:lang w:val="bg-BG"/>
        </w:rPr>
      </w:pPr>
    </w:p>
    <w:p w:rsidR="00806136" w:rsidRDefault="00806136" w:rsidP="000C50A3">
      <w:pPr>
        <w:jc w:val="center"/>
        <w:rPr>
          <w:lang w:val="bg-BG"/>
        </w:rPr>
      </w:pPr>
      <w:r>
        <w:rPr>
          <w:lang w:val="bg-BG"/>
        </w:rPr>
        <w:t>ПРОГРАМА ЗА УПРАВЛЕНИЕ ДПС</w:t>
      </w:r>
    </w:p>
    <w:p w:rsidR="00C22B62" w:rsidRDefault="00C22B62" w:rsidP="000C50A3">
      <w:pPr>
        <w:jc w:val="center"/>
        <w:rPr>
          <w:lang w:val="bg-BG"/>
        </w:rPr>
      </w:pPr>
    </w:p>
    <w:p w:rsidR="0064412B" w:rsidRPr="000C50A3" w:rsidRDefault="00D9267D" w:rsidP="000C50A3">
      <w:pPr>
        <w:jc w:val="center"/>
        <w:rPr>
          <w:i/>
          <w:iCs/>
          <w:lang w:val="bg-BG"/>
        </w:rPr>
      </w:pPr>
      <w:r>
        <w:rPr>
          <w:i/>
          <w:iCs/>
          <w:lang w:val="bg-BG"/>
        </w:rPr>
        <w:t>ДЪРЖАВНОСТ, ПРОСПЕРИТЕТ, СИГУРНОСТ ЗА</w:t>
      </w:r>
      <w:r w:rsidR="0064412B" w:rsidRPr="000C50A3">
        <w:rPr>
          <w:i/>
          <w:iCs/>
          <w:lang w:val="bg-BG"/>
        </w:rPr>
        <w:t xml:space="preserve"> ХОРАТА</w:t>
      </w:r>
    </w:p>
    <w:p w:rsidR="00806136" w:rsidRDefault="00806136">
      <w:pPr>
        <w:rPr>
          <w:lang w:val="bg-BG"/>
        </w:rPr>
      </w:pPr>
    </w:p>
    <w:p w:rsidR="000C50A3" w:rsidRDefault="000C50A3">
      <w:pPr>
        <w:rPr>
          <w:lang w:val="bg-BG"/>
        </w:rPr>
      </w:pPr>
    </w:p>
    <w:p w:rsidR="000C50A3" w:rsidRDefault="000C50A3">
      <w:pPr>
        <w:rPr>
          <w:lang w:val="bg-BG"/>
        </w:rPr>
      </w:pPr>
    </w:p>
    <w:p w:rsidR="000C50A3" w:rsidRDefault="000C50A3">
      <w:pPr>
        <w:rPr>
          <w:lang w:val="bg-BG"/>
        </w:rPr>
      </w:pPr>
    </w:p>
    <w:p w:rsidR="00806136" w:rsidRDefault="00806136" w:rsidP="004862E4">
      <w:pPr>
        <w:jc w:val="center"/>
        <w:rPr>
          <w:lang w:val="bg-BG"/>
        </w:rPr>
      </w:pPr>
      <w:r>
        <w:rPr>
          <w:lang w:val="bg-BG"/>
        </w:rPr>
        <w:t>ПРЕАМБЮЛ</w:t>
      </w:r>
    </w:p>
    <w:p w:rsidR="00D84A15" w:rsidRDefault="00D84A15">
      <w:pPr>
        <w:rPr>
          <w:lang w:val="bg-BG"/>
        </w:rPr>
      </w:pPr>
    </w:p>
    <w:p w:rsidR="00D84A15" w:rsidRPr="0027647B" w:rsidRDefault="00D84A15" w:rsidP="0027647B">
      <w:pPr>
        <w:ind w:firstLine="502"/>
        <w:jc w:val="both"/>
        <w:rPr>
          <w:lang w:val="bg-BG"/>
        </w:rPr>
      </w:pPr>
      <w:r w:rsidRPr="0027647B">
        <w:rPr>
          <w:lang w:val="bg-BG"/>
        </w:rPr>
        <w:t>Програмата</w:t>
      </w:r>
      <w:r w:rsidR="00B525E9" w:rsidRPr="0027647B">
        <w:rPr>
          <w:lang w:val="bg-BG"/>
        </w:rPr>
        <w:t xml:space="preserve"> за управление на ДПС</w:t>
      </w:r>
      <w:r w:rsidRPr="0027647B">
        <w:rPr>
          <w:lang w:val="bg-BG"/>
        </w:rPr>
        <w:t xml:space="preserve"> е изработена като продължение на Декларацията и Решенията на ХII Национална конференция на ДПС от 22.12.2024г., които категорично разграничиха политическата визия </w:t>
      </w:r>
      <w:r w:rsidR="00B525E9" w:rsidRPr="0027647B">
        <w:rPr>
          <w:lang w:val="bg-BG"/>
        </w:rPr>
        <w:t xml:space="preserve"> и поведение </w:t>
      </w:r>
      <w:r w:rsidRPr="0027647B">
        <w:rPr>
          <w:lang w:val="bg-BG"/>
        </w:rPr>
        <w:t xml:space="preserve">на ДПС от неолибералната доктрина и </w:t>
      </w:r>
      <w:r w:rsidR="00B525E9" w:rsidRPr="0027647B">
        <w:rPr>
          <w:lang w:val="bg-BG"/>
        </w:rPr>
        <w:t>дефинираха</w:t>
      </w:r>
      <w:r w:rsidRPr="0027647B">
        <w:rPr>
          <w:lang w:val="bg-BG"/>
        </w:rPr>
        <w:t xml:space="preserve"> грижата за хората на България като единствена и основополагаща цел на ДПС</w:t>
      </w:r>
      <w:r w:rsidR="00822426" w:rsidRPr="0027647B">
        <w:rPr>
          <w:lang w:val="bg-BG"/>
        </w:rPr>
        <w:t xml:space="preserve"> -</w:t>
      </w:r>
    </w:p>
    <w:p w:rsidR="00822426" w:rsidRDefault="00822426" w:rsidP="00D84A15">
      <w:pPr>
        <w:pStyle w:val="ListParagraph"/>
        <w:ind w:left="502"/>
        <w:rPr>
          <w:lang w:val="bg-BG"/>
        </w:rPr>
      </w:pPr>
    </w:p>
    <w:p w:rsidR="00822426" w:rsidRDefault="00822426" w:rsidP="00822426">
      <w:pPr>
        <w:ind w:firstLine="502"/>
        <w:rPr>
          <w:color w:val="000000" w:themeColor="text1"/>
          <w:lang w:val="bg-BG"/>
        </w:rPr>
      </w:pPr>
      <w:r w:rsidRPr="00822426">
        <w:rPr>
          <w:color w:val="000000" w:themeColor="text1"/>
          <w:lang w:val="bg-BG"/>
        </w:rPr>
        <w:t>Дълг и достойна служба на хората</w:t>
      </w:r>
      <w:r w:rsidR="00266721">
        <w:rPr>
          <w:color w:val="000000" w:themeColor="text1"/>
          <w:lang w:val="bg-BG"/>
        </w:rPr>
        <w:t>!</w:t>
      </w:r>
    </w:p>
    <w:p w:rsidR="0027647B" w:rsidRDefault="0027647B" w:rsidP="004C517F">
      <w:pPr>
        <w:rPr>
          <w:color w:val="000000" w:themeColor="text1"/>
          <w:lang w:val="bg-BG"/>
        </w:rPr>
      </w:pPr>
    </w:p>
    <w:p w:rsidR="004C517F" w:rsidRPr="0027647B" w:rsidRDefault="004C517F" w:rsidP="00D9267D">
      <w:pPr>
        <w:ind w:firstLine="360"/>
        <w:jc w:val="both"/>
        <w:rPr>
          <w:lang w:val="bg-BG"/>
        </w:rPr>
      </w:pPr>
      <w:proofErr w:type="spellStart"/>
      <w:r>
        <w:t>На</w:t>
      </w:r>
      <w:proofErr w:type="spellEnd"/>
      <w:r>
        <w:t xml:space="preserve"> </w:t>
      </w:r>
      <w:proofErr w:type="spellStart"/>
      <w:r>
        <w:t>своята</w:t>
      </w:r>
      <w:proofErr w:type="spellEnd"/>
      <w:r>
        <w:t xml:space="preserve"> </w:t>
      </w:r>
      <w:r>
        <w:rPr>
          <w:lang w:val="en-GB"/>
        </w:rPr>
        <w:t>XII</w:t>
      </w:r>
      <w:r>
        <w:t xml:space="preserve"> </w:t>
      </w:r>
      <w:proofErr w:type="spellStart"/>
      <w:r>
        <w:t>национална</w:t>
      </w:r>
      <w:proofErr w:type="spellEnd"/>
      <w:r>
        <w:t xml:space="preserve"> </w:t>
      </w:r>
      <w:proofErr w:type="spellStart"/>
      <w:r>
        <w:t>конференция</w:t>
      </w:r>
      <w:proofErr w:type="spellEnd"/>
      <w:r>
        <w:t xml:space="preserve"> ДПС </w:t>
      </w:r>
      <w:proofErr w:type="spellStart"/>
      <w:r>
        <w:t>прие</w:t>
      </w:r>
      <w:proofErr w:type="spellEnd"/>
      <w:r>
        <w:t xml:space="preserve"> </w:t>
      </w:r>
      <w:proofErr w:type="spellStart"/>
      <w:r>
        <w:t>курс</w:t>
      </w:r>
      <w:proofErr w:type="spellEnd"/>
      <w:r>
        <w:t xml:space="preserve"> </w:t>
      </w:r>
      <w:proofErr w:type="spellStart"/>
      <w:r>
        <w:t>за</w:t>
      </w:r>
      <w:proofErr w:type="spellEnd"/>
      <w:r>
        <w:t xml:space="preserve"> </w:t>
      </w:r>
      <w:proofErr w:type="spellStart"/>
      <w:r>
        <w:t>радикално</w:t>
      </w:r>
      <w:proofErr w:type="spellEnd"/>
      <w:r>
        <w:t xml:space="preserve"> </w:t>
      </w:r>
      <w:proofErr w:type="spellStart"/>
      <w:proofErr w:type="gramStart"/>
      <w:r>
        <w:t>обновление</w:t>
      </w:r>
      <w:proofErr w:type="spellEnd"/>
      <w:r>
        <w:t xml:space="preserve">, </w:t>
      </w:r>
      <w:r>
        <w:rPr>
          <w:lang w:val="bg-BG"/>
        </w:rPr>
        <w:t xml:space="preserve"> </w:t>
      </w:r>
      <w:proofErr w:type="spellStart"/>
      <w:r>
        <w:t>обозначен</w:t>
      </w:r>
      <w:proofErr w:type="spellEnd"/>
      <w:proofErr w:type="gramEnd"/>
      <w:r>
        <w:t xml:space="preserve"> и </w:t>
      </w:r>
      <w:proofErr w:type="spellStart"/>
      <w:r>
        <w:t>получил</w:t>
      </w:r>
      <w:proofErr w:type="spellEnd"/>
      <w:r>
        <w:t xml:space="preserve"> </w:t>
      </w:r>
      <w:proofErr w:type="spellStart"/>
      <w:r>
        <w:t>популярност</w:t>
      </w:r>
      <w:proofErr w:type="spellEnd"/>
      <w:r>
        <w:t xml:space="preserve"> </w:t>
      </w:r>
      <w:proofErr w:type="spellStart"/>
      <w:r>
        <w:t>като</w:t>
      </w:r>
      <w:proofErr w:type="spellEnd"/>
      <w:r>
        <w:t xml:space="preserve"> „</w:t>
      </w:r>
      <w:proofErr w:type="spellStart"/>
      <w:r>
        <w:t>Ново</w:t>
      </w:r>
      <w:proofErr w:type="spellEnd"/>
      <w:r>
        <w:t xml:space="preserve"> </w:t>
      </w:r>
      <w:proofErr w:type="spellStart"/>
      <w:proofErr w:type="gramStart"/>
      <w:r>
        <w:t>Начало</w:t>
      </w:r>
      <w:proofErr w:type="spellEnd"/>
      <w:r>
        <w:t>“</w:t>
      </w:r>
      <w:proofErr w:type="gramEnd"/>
      <w:r>
        <w:t xml:space="preserve">, </w:t>
      </w:r>
      <w:proofErr w:type="spellStart"/>
      <w:r>
        <w:t>състоящ</w:t>
      </w:r>
      <w:proofErr w:type="spellEnd"/>
      <w:r>
        <w:t xml:space="preserve"> </w:t>
      </w:r>
      <w:proofErr w:type="spellStart"/>
      <w:r>
        <w:t>се</w:t>
      </w:r>
      <w:proofErr w:type="spellEnd"/>
      <w:r>
        <w:t xml:space="preserve"> в:</w:t>
      </w:r>
    </w:p>
    <w:p w:rsidR="004C517F" w:rsidRDefault="004C517F" w:rsidP="00D9267D">
      <w:pPr>
        <w:pStyle w:val="ListParagraph"/>
        <w:numPr>
          <w:ilvl w:val="0"/>
          <w:numId w:val="11"/>
        </w:numPr>
        <w:spacing w:after="160" w:line="259" w:lineRule="auto"/>
        <w:jc w:val="both"/>
      </w:pPr>
      <w:proofErr w:type="spellStart"/>
      <w:r>
        <w:t>Решително</w:t>
      </w:r>
      <w:proofErr w:type="spellEnd"/>
      <w:r>
        <w:t xml:space="preserve"> </w:t>
      </w:r>
      <w:proofErr w:type="spellStart"/>
      <w:r>
        <w:t>обръщане</w:t>
      </w:r>
      <w:proofErr w:type="spellEnd"/>
      <w:r>
        <w:t xml:space="preserve"> </w:t>
      </w:r>
      <w:proofErr w:type="spellStart"/>
      <w:r>
        <w:t>на</w:t>
      </w:r>
      <w:proofErr w:type="spellEnd"/>
      <w:r>
        <w:t xml:space="preserve"> </w:t>
      </w:r>
      <w:proofErr w:type="spellStart"/>
      <w:r>
        <w:t>цялата</w:t>
      </w:r>
      <w:proofErr w:type="spellEnd"/>
      <w:r>
        <w:t xml:space="preserve"> </w:t>
      </w:r>
      <w:proofErr w:type="spellStart"/>
      <w:r>
        <w:t>политика</w:t>
      </w:r>
      <w:proofErr w:type="spellEnd"/>
      <w:r>
        <w:t xml:space="preserve"> </w:t>
      </w:r>
      <w:proofErr w:type="spellStart"/>
      <w:r>
        <w:t>на</w:t>
      </w:r>
      <w:proofErr w:type="spellEnd"/>
      <w:r>
        <w:t xml:space="preserve"> </w:t>
      </w:r>
      <w:proofErr w:type="spellStart"/>
      <w:r>
        <w:t>партията</w:t>
      </w:r>
      <w:proofErr w:type="spellEnd"/>
      <w:r>
        <w:t xml:space="preserve"> </w:t>
      </w:r>
      <w:proofErr w:type="spellStart"/>
      <w:r>
        <w:t>към</w:t>
      </w:r>
      <w:proofErr w:type="spellEnd"/>
      <w:r>
        <w:t xml:space="preserve"> </w:t>
      </w:r>
      <w:proofErr w:type="spellStart"/>
      <w:r>
        <w:t>интересите</w:t>
      </w:r>
      <w:proofErr w:type="spellEnd"/>
      <w:r>
        <w:t xml:space="preserve"> </w:t>
      </w:r>
      <w:proofErr w:type="spellStart"/>
      <w:r>
        <w:t>на</w:t>
      </w:r>
      <w:proofErr w:type="spellEnd"/>
      <w:r>
        <w:t xml:space="preserve"> </w:t>
      </w:r>
      <w:proofErr w:type="spellStart"/>
      <w:r>
        <w:t>хората</w:t>
      </w:r>
      <w:proofErr w:type="spellEnd"/>
      <w:r w:rsidR="0027647B">
        <w:rPr>
          <w:lang w:val="bg-BG"/>
        </w:rPr>
        <w:t>;</w:t>
      </w:r>
    </w:p>
    <w:p w:rsidR="004C517F" w:rsidRDefault="004C517F" w:rsidP="00D9267D">
      <w:pPr>
        <w:pStyle w:val="ListParagraph"/>
        <w:numPr>
          <w:ilvl w:val="0"/>
          <w:numId w:val="11"/>
        </w:numPr>
        <w:spacing w:after="160" w:line="259" w:lineRule="auto"/>
        <w:jc w:val="both"/>
      </w:pPr>
      <w:proofErr w:type="spellStart"/>
      <w:r>
        <w:t>Възстановяване</w:t>
      </w:r>
      <w:proofErr w:type="spellEnd"/>
      <w:r>
        <w:t xml:space="preserve"> </w:t>
      </w:r>
      <w:proofErr w:type="spellStart"/>
      <w:r>
        <w:t>на</w:t>
      </w:r>
      <w:proofErr w:type="spellEnd"/>
      <w:r>
        <w:t xml:space="preserve"> </w:t>
      </w:r>
      <w:proofErr w:type="spellStart"/>
      <w:r>
        <w:t>живата</w:t>
      </w:r>
      <w:proofErr w:type="spellEnd"/>
      <w:r>
        <w:t xml:space="preserve"> </w:t>
      </w:r>
      <w:proofErr w:type="spellStart"/>
      <w:r>
        <w:t>връзка</w:t>
      </w:r>
      <w:proofErr w:type="spellEnd"/>
      <w:r>
        <w:t xml:space="preserve"> с </w:t>
      </w:r>
      <w:proofErr w:type="spellStart"/>
      <w:r>
        <w:t>избирателите</w:t>
      </w:r>
      <w:proofErr w:type="spellEnd"/>
      <w:r w:rsidR="0027647B">
        <w:rPr>
          <w:lang w:val="bg-BG"/>
        </w:rPr>
        <w:t>;</w:t>
      </w:r>
    </w:p>
    <w:p w:rsidR="004C517F" w:rsidRPr="004C517F" w:rsidRDefault="004C517F" w:rsidP="00D9267D">
      <w:pPr>
        <w:pStyle w:val="ListParagraph"/>
        <w:numPr>
          <w:ilvl w:val="0"/>
          <w:numId w:val="11"/>
        </w:numPr>
        <w:spacing w:after="160" w:line="259" w:lineRule="auto"/>
        <w:jc w:val="both"/>
      </w:pPr>
      <w:proofErr w:type="spellStart"/>
      <w:r>
        <w:t>Насочване</w:t>
      </w:r>
      <w:proofErr w:type="spellEnd"/>
      <w:r>
        <w:t xml:space="preserve"> </w:t>
      </w:r>
      <w:proofErr w:type="spellStart"/>
      <w:r>
        <w:t>на</w:t>
      </w:r>
      <w:proofErr w:type="spellEnd"/>
      <w:r>
        <w:t xml:space="preserve"> </w:t>
      </w:r>
      <w:proofErr w:type="spellStart"/>
      <w:r>
        <w:t>политиката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структури</w:t>
      </w:r>
      <w:proofErr w:type="spellEnd"/>
      <w:r>
        <w:t xml:space="preserve"> </w:t>
      </w:r>
      <w:proofErr w:type="spellStart"/>
      <w:r>
        <w:t>на</w:t>
      </w:r>
      <w:proofErr w:type="spellEnd"/>
      <w:r>
        <w:t xml:space="preserve"> </w:t>
      </w:r>
      <w:proofErr w:type="spellStart"/>
      <w:r>
        <w:t>партията</w:t>
      </w:r>
      <w:proofErr w:type="spellEnd"/>
      <w:r>
        <w:t xml:space="preserve"> </w:t>
      </w:r>
      <w:proofErr w:type="spellStart"/>
      <w:r>
        <w:t>към</w:t>
      </w:r>
      <w:proofErr w:type="spellEnd"/>
      <w:r>
        <w:t xml:space="preserve"> </w:t>
      </w:r>
      <w:proofErr w:type="spellStart"/>
      <w:r>
        <w:t>решаване</w:t>
      </w:r>
      <w:proofErr w:type="spellEnd"/>
      <w:r>
        <w:t xml:space="preserve"> </w:t>
      </w:r>
      <w:proofErr w:type="spellStart"/>
      <w:r>
        <w:t>на</w:t>
      </w:r>
      <w:proofErr w:type="spellEnd"/>
      <w:r>
        <w:t xml:space="preserve"> </w:t>
      </w:r>
      <w:proofErr w:type="spellStart"/>
      <w:r>
        <w:t>проблемите</w:t>
      </w:r>
      <w:proofErr w:type="spellEnd"/>
      <w:r>
        <w:t xml:space="preserve"> </w:t>
      </w:r>
      <w:proofErr w:type="spellStart"/>
      <w:r>
        <w:t>на</w:t>
      </w:r>
      <w:proofErr w:type="spellEnd"/>
      <w:r>
        <w:t xml:space="preserve"> </w:t>
      </w:r>
      <w:proofErr w:type="spellStart"/>
      <w:r>
        <w:t>хората</w:t>
      </w:r>
      <w:proofErr w:type="spellEnd"/>
      <w:r>
        <w:t xml:space="preserve">, </w:t>
      </w:r>
      <w:proofErr w:type="spellStart"/>
      <w:r>
        <w:t>общините</w:t>
      </w:r>
      <w:proofErr w:type="spellEnd"/>
      <w:r>
        <w:t xml:space="preserve"> и </w:t>
      </w:r>
      <w:proofErr w:type="spellStart"/>
      <w:r>
        <w:t>населените</w:t>
      </w:r>
      <w:proofErr w:type="spellEnd"/>
      <w:r>
        <w:t xml:space="preserve"> </w:t>
      </w:r>
      <w:proofErr w:type="spellStart"/>
      <w:r>
        <w:t>места</w:t>
      </w:r>
      <w:proofErr w:type="spellEnd"/>
      <w:r>
        <w:t xml:space="preserve">, в </w:t>
      </w:r>
      <w:proofErr w:type="spellStart"/>
      <w:r>
        <w:t>които</w:t>
      </w:r>
      <w:proofErr w:type="spellEnd"/>
      <w:r>
        <w:t xml:space="preserve"> </w:t>
      </w:r>
      <w:proofErr w:type="spellStart"/>
      <w:r>
        <w:t>живеят</w:t>
      </w:r>
      <w:proofErr w:type="spellEnd"/>
      <w:r>
        <w:t xml:space="preserve">, </w:t>
      </w:r>
      <w:proofErr w:type="spellStart"/>
      <w:r>
        <w:t>към</w:t>
      </w:r>
      <w:proofErr w:type="spellEnd"/>
      <w:r>
        <w:t xml:space="preserve"> </w:t>
      </w:r>
      <w:proofErr w:type="spellStart"/>
      <w:r>
        <w:t>реална</w:t>
      </w:r>
      <w:proofErr w:type="spellEnd"/>
      <w:r>
        <w:t xml:space="preserve"> </w:t>
      </w:r>
      <w:proofErr w:type="spellStart"/>
      <w:r>
        <w:t>защита</w:t>
      </w:r>
      <w:proofErr w:type="spellEnd"/>
      <w:r>
        <w:t xml:space="preserve"> </w:t>
      </w:r>
      <w:proofErr w:type="spellStart"/>
      <w:r>
        <w:t>на</w:t>
      </w:r>
      <w:proofErr w:type="spellEnd"/>
      <w:r>
        <w:t xml:space="preserve"> </w:t>
      </w:r>
      <w:proofErr w:type="spellStart"/>
      <w:r>
        <w:t>техния</w:t>
      </w:r>
      <w:proofErr w:type="spellEnd"/>
      <w:r>
        <w:t xml:space="preserve"> </w:t>
      </w:r>
      <w:proofErr w:type="spellStart"/>
      <w:r>
        <w:t>интерес</w:t>
      </w:r>
      <w:proofErr w:type="spellEnd"/>
      <w:r w:rsidR="0027647B">
        <w:rPr>
          <w:lang w:val="bg-BG"/>
        </w:rPr>
        <w:t>;</w:t>
      </w:r>
    </w:p>
    <w:p w:rsidR="0027647B" w:rsidRPr="0027647B" w:rsidRDefault="004C517F" w:rsidP="00D9267D">
      <w:pPr>
        <w:pStyle w:val="ListParagraph"/>
        <w:numPr>
          <w:ilvl w:val="0"/>
          <w:numId w:val="11"/>
        </w:numPr>
        <w:spacing w:after="160" w:line="259" w:lineRule="auto"/>
        <w:jc w:val="both"/>
      </w:pPr>
      <w:r>
        <w:rPr>
          <w:lang w:val="bg-BG"/>
        </w:rPr>
        <w:t>Регионалният подход в решаването на проблемите на хората</w:t>
      </w:r>
      <w:r w:rsidR="00351B35">
        <w:rPr>
          <w:lang w:val="bg-BG"/>
        </w:rPr>
        <w:t xml:space="preserve"> се превърна в основен инструмент в работата на ДПС</w:t>
      </w:r>
      <w:r w:rsidR="00F56381">
        <w:rPr>
          <w:lang w:val="bg-BG"/>
        </w:rPr>
        <w:t>.</w:t>
      </w:r>
    </w:p>
    <w:p w:rsidR="004C517F" w:rsidRDefault="004C517F" w:rsidP="00D9267D">
      <w:pPr>
        <w:spacing w:after="160" w:line="259" w:lineRule="auto"/>
        <w:ind w:firstLine="360"/>
        <w:jc w:val="both"/>
        <w:rPr>
          <w:lang w:val="bg-BG"/>
        </w:rPr>
      </w:pPr>
      <w:proofErr w:type="spellStart"/>
      <w:r>
        <w:t>Във</w:t>
      </w:r>
      <w:proofErr w:type="spellEnd"/>
      <w:r>
        <w:t xml:space="preserve"> </w:t>
      </w:r>
      <w:proofErr w:type="spellStart"/>
      <w:r>
        <w:t>връзка</w:t>
      </w:r>
      <w:proofErr w:type="spellEnd"/>
      <w:r>
        <w:t xml:space="preserve"> с </w:t>
      </w:r>
      <w:proofErr w:type="spellStart"/>
      <w:r>
        <w:t>решаването</w:t>
      </w:r>
      <w:proofErr w:type="spellEnd"/>
      <w:r>
        <w:t xml:space="preserve"> </w:t>
      </w:r>
      <w:proofErr w:type="spellStart"/>
      <w:r>
        <w:t>на</w:t>
      </w:r>
      <w:proofErr w:type="spellEnd"/>
      <w:r>
        <w:t xml:space="preserve"> </w:t>
      </w:r>
      <w:proofErr w:type="spellStart"/>
      <w:r>
        <w:t>тези</w:t>
      </w:r>
      <w:proofErr w:type="spellEnd"/>
      <w:r>
        <w:t xml:space="preserve"> </w:t>
      </w:r>
      <w:proofErr w:type="spellStart"/>
      <w:r>
        <w:t>задачи</w:t>
      </w:r>
      <w:proofErr w:type="spellEnd"/>
      <w:r>
        <w:t xml:space="preserve"> и </w:t>
      </w:r>
      <w:proofErr w:type="spellStart"/>
      <w:r>
        <w:t>постигане</w:t>
      </w:r>
      <w:proofErr w:type="spellEnd"/>
      <w:r>
        <w:t xml:space="preserve"> </w:t>
      </w:r>
      <w:proofErr w:type="spellStart"/>
      <w:r>
        <w:t>на</w:t>
      </w:r>
      <w:proofErr w:type="spellEnd"/>
      <w:r>
        <w:t xml:space="preserve"> </w:t>
      </w:r>
      <w:proofErr w:type="spellStart"/>
      <w:r>
        <w:t>поставените</w:t>
      </w:r>
      <w:proofErr w:type="spellEnd"/>
      <w:r>
        <w:t xml:space="preserve"> </w:t>
      </w:r>
      <w:proofErr w:type="spellStart"/>
      <w:r>
        <w:t>цели</w:t>
      </w:r>
      <w:proofErr w:type="spellEnd"/>
      <w:r>
        <w:t>, ДПС</w:t>
      </w:r>
    </w:p>
    <w:p w:rsidR="004C517F" w:rsidRDefault="004C517F" w:rsidP="00D9267D">
      <w:pPr>
        <w:jc w:val="both"/>
      </w:pPr>
      <w:proofErr w:type="spellStart"/>
      <w:r>
        <w:t>напус</w:t>
      </w:r>
      <w:proofErr w:type="spellEnd"/>
      <w:r>
        <w:rPr>
          <w:lang w:val="bg-BG"/>
        </w:rPr>
        <w:t>н</w:t>
      </w:r>
      <w:r>
        <w:t xml:space="preserve">а </w:t>
      </w:r>
      <w:proofErr w:type="spellStart"/>
      <w:r>
        <w:t>полето</w:t>
      </w:r>
      <w:proofErr w:type="spellEnd"/>
      <w:r>
        <w:t xml:space="preserve"> </w:t>
      </w:r>
      <w:proofErr w:type="spellStart"/>
      <w:r>
        <w:t>на</w:t>
      </w:r>
      <w:proofErr w:type="spellEnd"/>
      <w:r>
        <w:t xml:space="preserve"> </w:t>
      </w:r>
      <w:proofErr w:type="spellStart"/>
      <w:r>
        <w:t>либерализма</w:t>
      </w:r>
      <w:proofErr w:type="spellEnd"/>
      <w:r>
        <w:t xml:space="preserve">, </w:t>
      </w:r>
      <w:proofErr w:type="spellStart"/>
      <w:r>
        <w:t>защото</w:t>
      </w:r>
      <w:proofErr w:type="spellEnd"/>
      <w:r>
        <w:t>:</w:t>
      </w:r>
    </w:p>
    <w:p w:rsidR="004C517F" w:rsidRDefault="004C517F" w:rsidP="00D9267D">
      <w:pPr>
        <w:pStyle w:val="ListParagraph"/>
        <w:numPr>
          <w:ilvl w:val="0"/>
          <w:numId w:val="12"/>
        </w:numPr>
        <w:spacing w:after="160" w:line="259" w:lineRule="auto"/>
        <w:jc w:val="both"/>
      </w:pPr>
      <w:proofErr w:type="spellStart"/>
      <w:r>
        <w:t>Констатирахме</w:t>
      </w:r>
      <w:proofErr w:type="spellEnd"/>
      <w:r>
        <w:t xml:space="preserve">, </w:t>
      </w:r>
      <w:proofErr w:type="spellStart"/>
      <w:r>
        <w:t>че</w:t>
      </w:r>
      <w:proofErr w:type="spellEnd"/>
      <w:r>
        <w:t xml:space="preserve"> </w:t>
      </w:r>
      <w:proofErr w:type="spellStart"/>
      <w:r>
        <w:t>тази</w:t>
      </w:r>
      <w:proofErr w:type="spellEnd"/>
      <w:r>
        <w:t xml:space="preserve"> </w:t>
      </w:r>
      <w:proofErr w:type="spellStart"/>
      <w:r>
        <w:t>идеология</w:t>
      </w:r>
      <w:proofErr w:type="spellEnd"/>
      <w:r>
        <w:t xml:space="preserve"> е </w:t>
      </w:r>
      <w:proofErr w:type="spellStart"/>
      <w:r>
        <w:t>изчерпана</w:t>
      </w:r>
      <w:proofErr w:type="spellEnd"/>
      <w:r>
        <w:t xml:space="preserve"> в </w:t>
      </w:r>
      <w:proofErr w:type="spellStart"/>
      <w:r>
        <w:t>сегашния</w:t>
      </w:r>
      <w:proofErr w:type="spellEnd"/>
      <w:r>
        <w:t xml:space="preserve"> </w:t>
      </w:r>
      <w:proofErr w:type="spellStart"/>
      <w:r>
        <w:t>си</w:t>
      </w:r>
      <w:proofErr w:type="spellEnd"/>
      <w:r>
        <w:t xml:space="preserve"> </w:t>
      </w:r>
      <w:proofErr w:type="spellStart"/>
      <w:r>
        <w:t>вид</w:t>
      </w:r>
      <w:proofErr w:type="spellEnd"/>
      <w:r>
        <w:t xml:space="preserve"> и </w:t>
      </w:r>
      <w:proofErr w:type="spellStart"/>
      <w:r>
        <w:t>не</w:t>
      </w:r>
      <w:proofErr w:type="spellEnd"/>
      <w:r>
        <w:t xml:space="preserve"> </w:t>
      </w:r>
      <w:proofErr w:type="spellStart"/>
      <w:r>
        <w:t>отговаря</w:t>
      </w:r>
      <w:proofErr w:type="spellEnd"/>
      <w:r>
        <w:t xml:space="preserve"> </w:t>
      </w:r>
      <w:proofErr w:type="spellStart"/>
      <w:r>
        <w:t>на</w:t>
      </w:r>
      <w:proofErr w:type="spellEnd"/>
      <w:r>
        <w:t xml:space="preserve"> </w:t>
      </w:r>
      <w:proofErr w:type="spellStart"/>
      <w:r>
        <w:t>интересите</w:t>
      </w:r>
      <w:proofErr w:type="spellEnd"/>
      <w:r>
        <w:t xml:space="preserve"> </w:t>
      </w:r>
      <w:proofErr w:type="spellStart"/>
      <w:r>
        <w:t>на</w:t>
      </w:r>
      <w:proofErr w:type="spellEnd"/>
      <w:r>
        <w:t xml:space="preserve"> </w:t>
      </w:r>
      <w:proofErr w:type="spellStart"/>
      <w:r>
        <w:t>хората</w:t>
      </w:r>
      <w:proofErr w:type="spellEnd"/>
    </w:p>
    <w:p w:rsidR="004C517F" w:rsidRDefault="004C517F" w:rsidP="00D9267D">
      <w:pPr>
        <w:pStyle w:val="ListParagraph"/>
        <w:numPr>
          <w:ilvl w:val="0"/>
          <w:numId w:val="12"/>
        </w:numPr>
        <w:spacing w:after="160" w:line="259" w:lineRule="auto"/>
        <w:jc w:val="both"/>
      </w:pPr>
      <w:proofErr w:type="spellStart"/>
      <w:r>
        <w:t>Откъснала</w:t>
      </w:r>
      <w:proofErr w:type="spellEnd"/>
      <w:r>
        <w:t xml:space="preserve"> </w:t>
      </w:r>
      <w:proofErr w:type="spellStart"/>
      <w:r>
        <w:t>се</w:t>
      </w:r>
      <w:proofErr w:type="spellEnd"/>
      <w:r>
        <w:t xml:space="preserve"> е </w:t>
      </w:r>
      <w:proofErr w:type="spellStart"/>
      <w:r>
        <w:t>от</w:t>
      </w:r>
      <w:proofErr w:type="spellEnd"/>
      <w:r>
        <w:t xml:space="preserve"> </w:t>
      </w:r>
      <w:proofErr w:type="spellStart"/>
      <w:r>
        <w:t>живата</w:t>
      </w:r>
      <w:proofErr w:type="spellEnd"/>
      <w:r>
        <w:t xml:space="preserve"> </w:t>
      </w:r>
      <w:proofErr w:type="spellStart"/>
      <w:r>
        <w:t>връзка</w:t>
      </w:r>
      <w:proofErr w:type="spellEnd"/>
      <w:r>
        <w:t xml:space="preserve"> с </w:t>
      </w:r>
      <w:proofErr w:type="spellStart"/>
      <w:r>
        <w:t>хората</w:t>
      </w:r>
      <w:proofErr w:type="spellEnd"/>
      <w:r>
        <w:t xml:space="preserve"> и </w:t>
      </w:r>
      <w:proofErr w:type="spellStart"/>
      <w:r>
        <w:t>не</w:t>
      </w:r>
      <w:proofErr w:type="spellEnd"/>
      <w:r>
        <w:t xml:space="preserve"> </w:t>
      </w:r>
      <w:proofErr w:type="spellStart"/>
      <w:r>
        <w:t>решава</w:t>
      </w:r>
      <w:proofErr w:type="spellEnd"/>
      <w:r>
        <w:t xml:space="preserve"> </w:t>
      </w:r>
      <w:proofErr w:type="spellStart"/>
      <w:r>
        <w:t>техните</w:t>
      </w:r>
      <w:proofErr w:type="spellEnd"/>
      <w:r>
        <w:t xml:space="preserve"> </w:t>
      </w:r>
      <w:proofErr w:type="spellStart"/>
      <w:r>
        <w:t>проблеми</w:t>
      </w:r>
      <w:proofErr w:type="spellEnd"/>
    </w:p>
    <w:p w:rsidR="004C517F" w:rsidRDefault="004C517F" w:rsidP="006A466A">
      <w:pPr>
        <w:ind w:firstLine="360"/>
        <w:jc w:val="both"/>
        <w:rPr>
          <w:lang w:val="bg-BG"/>
        </w:rPr>
      </w:pPr>
      <w:proofErr w:type="spellStart"/>
      <w:r>
        <w:t>Линията</w:t>
      </w:r>
      <w:proofErr w:type="spellEnd"/>
      <w:r>
        <w:t xml:space="preserve"> „</w:t>
      </w:r>
      <w:proofErr w:type="spellStart"/>
      <w:r>
        <w:t>Ново</w:t>
      </w:r>
      <w:proofErr w:type="spellEnd"/>
      <w:r>
        <w:t xml:space="preserve"> </w:t>
      </w:r>
      <w:proofErr w:type="spellStart"/>
      <w:proofErr w:type="gramStart"/>
      <w:r>
        <w:t>Начало</w:t>
      </w:r>
      <w:proofErr w:type="spellEnd"/>
      <w:r>
        <w:t xml:space="preserve">“ </w:t>
      </w:r>
      <w:proofErr w:type="spellStart"/>
      <w:r>
        <w:t>стои</w:t>
      </w:r>
      <w:proofErr w:type="spellEnd"/>
      <w:proofErr w:type="gramEnd"/>
      <w:r>
        <w:t xml:space="preserve"> </w:t>
      </w:r>
      <w:proofErr w:type="spellStart"/>
      <w:r>
        <w:t>идеологически</w:t>
      </w:r>
      <w:proofErr w:type="spellEnd"/>
      <w:r>
        <w:t xml:space="preserve"> </w:t>
      </w:r>
      <w:proofErr w:type="spellStart"/>
      <w:r>
        <w:t>най-близко</w:t>
      </w:r>
      <w:proofErr w:type="spellEnd"/>
      <w:r>
        <w:t xml:space="preserve"> </w:t>
      </w:r>
      <w:proofErr w:type="spellStart"/>
      <w:r>
        <w:t>до</w:t>
      </w:r>
      <w:proofErr w:type="spellEnd"/>
      <w:r>
        <w:t xml:space="preserve"> </w:t>
      </w:r>
      <w:r>
        <w:rPr>
          <w:lang w:val="bg-BG"/>
        </w:rPr>
        <w:t>демократичния</w:t>
      </w:r>
    </w:p>
    <w:p w:rsidR="004C517F" w:rsidRDefault="004C517F" w:rsidP="006A466A">
      <w:pPr>
        <w:jc w:val="both"/>
        <w:rPr>
          <w:lang w:val="bg-BG"/>
        </w:rPr>
      </w:pPr>
      <w:proofErr w:type="spellStart"/>
      <w:proofErr w:type="gramStart"/>
      <w:r>
        <w:rPr>
          <w:u w:val="single"/>
        </w:rPr>
        <w:t>социал</w:t>
      </w:r>
      <w:r>
        <w:rPr>
          <w:u w:val="single"/>
          <w:lang w:val="bg-BG"/>
        </w:rPr>
        <w:t>ен</w:t>
      </w:r>
      <w:proofErr w:type="spellEnd"/>
      <w:r>
        <w:rPr>
          <w:u w:val="single"/>
          <w:lang w:val="bg-BG"/>
        </w:rPr>
        <w:t xml:space="preserve"> </w:t>
      </w:r>
      <w:r>
        <w:rPr>
          <w:u w:val="single"/>
        </w:rPr>
        <w:t xml:space="preserve"> </w:t>
      </w:r>
      <w:proofErr w:type="spellStart"/>
      <w:r>
        <w:rPr>
          <w:u w:val="single"/>
        </w:rPr>
        <w:t>консерватизъм</w:t>
      </w:r>
      <w:proofErr w:type="spellEnd"/>
      <w:proofErr w:type="gramEnd"/>
      <w:r>
        <w:rPr>
          <w:lang w:val="bg-BG"/>
        </w:rPr>
        <w:t xml:space="preserve">. </w:t>
      </w:r>
      <w:proofErr w:type="spellStart"/>
      <w:r>
        <w:t>Защитата</w:t>
      </w:r>
      <w:proofErr w:type="spellEnd"/>
      <w:r>
        <w:t xml:space="preserve"> </w:t>
      </w:r>
      <w:proofErr w:type="spellStart"/>
      <w:r>
        <w:t>на</w:t>
      </w:r>
      <w:proofErr w:type="spellEnd"/>
      <w:r>
        <w:t xml:space="preserve"> </w:t>
      </w:r>
      <w:proofErr w:type="spellStart"/>
      <w:r>
        <w:t>традиционните</w:t>
      </w:r>
      <w:proofErr w:type="spellEnd"/>
      <w:r>
        <w:t xml:space="preserve"> </w:t>
      </w:r>
      <w:proofErr w:type="spellStart"/>
      <w:r>
        <w:t>ценности</w:t>
      </w:r>
      <w:proofErr w:type="spellEnd"/>
      <w:r>
        <w:t xml:space="preserve"> – </w:t>
      </w:r>
      <w:proofErr w:type="spellStart"/>
      <w:r>
        <w:t>вяра</w:t>
      </w:r>
      <w:proofErr w:type="spellEnd"/>
      <w:r>
        <w:t xml:space="preserve">, </w:t>
      </w:r>
      <w:proofErr w:type="spellStart"/>
      <w:r>
        <w:t>семейство</w:t>
      </w:r>
      <w:proofErr w:type="spellEnd"/>
      <w:r>
        <w:t>,</w:t>
      </w:r>
    </w:p>
    <w:p w:rsidR="004C517F" w:rsidRPr="004C517F" w:rsidRDefault="004C517F" w:rsidP="006A466A">
      <w:pPr>
        <w:jc w:val="both"/>
        <w:rPr>
          <w:u w:val="single"/>
          <w:lang w:val="bg-BG"/>
        </w:rPr>
      </w:pPr>
      <w:proofErr w:type="spellStart"/>
      <w:r>
        <w:t>родина</w:t>
      </w:r>
      <w:proofErr w:type="spellEnd"/>
      <w:r>
        <w:t xml:space="preserve"> в </w:t>
      </w:r>
      <w:proofErr w:type="spellStart"/>
      <w:r>
        <w:t>контекста</w:t>
      </w:r>
      <w:proofErr w:type="spellEnd"/>
      <w:r>
        <w:t xml:space="preserve"> </w:t>
      </w:r>
      <w:proofErr w:type="spellStart"/>
      <w:r>
        <w:t>на</w:t>
      </w:r>
      <w:proofErr w:type="spellEnd"/>
      <w:r>
        <w:t xml:space="preserve"> </w:t>
      </w:r>
      <w:proofErr w:type="spellStart"/>
      <w:r>
        <w:t>действащата</w:t>
      </w:r>
      <w:proofErr w:type="spellEnd"/>
      <w:r>
        <w:t xml:space="preserve"> </w:t>
      </w:r>
      <w:proofErr w:type="spellStart"/>
      <w:r>
        <w:t>защита</w:t>
      </w:r>
      <w:proofErr w:type="spellEnd"/>
      <w:r>
        <w:t xml:space="preserve"> </w:t>
      </w:r>
      <w:proofErr w:type="spellStart"/>
      <w:r>
        <w:t>на</w:t>
      </w:r>
      <w:proofErr w:type="spellEnd"/>
      <w:r>
        <w:t xml:space="preserve"> </w:t>
      </w:r>
      <w:proofErr w:type="spellStart"/>
      <w:r>
        <w:t>социалните</w:t>
      </w:r>
      <w:proofErr w:type="spellEnd"/>
      <w:r>
        <w:t xml:space="preserve"> </w:t>
      </w:r>
      <w:proofErr w:type="spellStart"/>
      <w:r>
        <w:t>права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български</w:t>
      </w:r>
      <w:proofErr w:type="spellEnd"/>
      <w:r>
        <w:t xml:space="preserve"> </w:t>
      </w:r>
      <w:proofErr w:type="spellStart"/>
      <w:r>
        <w:t>граждани</w:t>
      </w:r>
      <w:proofErr w:type="spellEnd"/>
      <w:r>
        <w:t>.</w:t>
      </w:r>
    </w:p>
    <w:p w:rsidR="004C517F" w:rsidRPr="00822426" w:rsidRDefault="004C517F" w:rsidP="006A466A">
      <w:pPr>
        <w:ind w:firstLine="502"/>
        <w:jc w:val="both"/>
        <w:rPr>
          <w:color w:val="000000" w:themeColor="text1"/>
          <w:lang w:val="bg-BG"/>
        </w:rPr>
      </w:pPr>
    </w:p>
    <w:p w:rsidR="00822426" w:rsidRPr="008F1AB8" w:rsidRDefault="00822426" w:rsidP="00D9267D">
      <w:pPr>
        <w:jc w:val="both"/>
        <w:rPr>
          <w:i/>
          <w:iCs/>
          <w:color w:val="EE0000"/>
          <w:lang w:val="bg-BG"/>
        </w:rPr>
      </w:pPr>
    </w:p>
    <w:p w:rsidR="00822426" w:rsidRPr="00822426" w:rsidRDefault="00822426" w:rsidP="00D9267D">
      <w:pPr>
        <w:ind w:firstLine="720"/>
        <w:jc w:val="both"/>
        <w:rPr>
          <w:color w:val="000000" w:themeColor="text1"/>
          <w:lang w:val="bg-BG"/>
        </w:rPr>
      </w:pPr>
      <w:r w:rsidRPr="00822426">
        <w:rPr>
          <w:color w:val="000000" w:themeColor="text1"/>
          <w:lang w:val="bg-BG"/>
        </w:rPr>
        <w:t>Всички наши анализи, политики и предложения за решения се базират изключително и само на оценката дали конкретна политика или решение ще допринесе за по-добър живот на българските граждани и как тя взаимодейства с други политики с цел бързи и ефективни решения в полза на хората.</w:t>
      </w:r>
    </w:p>
    <w:p w:rsidR="008A513F" w:rsidRDefault="008A513F" w:rsidP="00D9267D">
      <w:pPr>
        <w:jc w:val="both"/>
        <w:rPr>
          <w:lang w:val="bg-BG"/>
        </w:rPr>
      </w:pPr>
    </w:p>
    <w:p w:rsidR="004C517F" w:rsidRPr="008A513F" w:rsidRDefault="004C517F" w:rsidP="00D9267D">
      <w:pPr>
        <w:ind w:firstLine="720"/>
        <w:jc w:val="both"/>
        <w:rPr>
          <w:lang w:val="bg-BG"/>
        </w:rPr>
      </w:pPr>
      <w:r>
        <w:rPr>
          <w:lang w:val="bg-BG"/>
        </w:rPr>
        <w:lastRenderedPageBreak/>
        <w:t>Програмата за управление на</w:t>
      </w:r>
      <w:r w:rsidR="00831D1B">
        <w:rPr>
          <w:lang w:val="bg-BG"/>
        </w:rPr>
        <w:t xml:space="preserve"> </w:t>
      </w:r>
      <w:r>
        <w:rPr>
          <w:lang w:val="bg-BG"/>
        </w:rPr>
        <w:t xml:space="preserve">ДПС </w:t>
      </w:r>
      <w:r>
        <w:t xml:space="preserve"> </w:t>
      </w:r>
      <w:proofErr w:type="spellStart"/>
      <w:r>
        <w:t>отчита</w:t>
      </w:r>
      <w:proofErr w:type="spellEnd"/>
      <w:r>
        <w:t xml:space="preserve"> 36 </w:t>
      </w:r>
      <w:proofErr w:type="spellStart"/>
      <w:r>
        <w:t>годи</w:t>
      </w:r>
      <w:r w:rsidR="00831D1B">
        <w:rPr>
          <w:lang w:val="bg-BG"/>
        </w:rPr>
        <w:t>шната</w:t>
      </w:r>
      <w:proofErr w:type="spellEnd"/>
      <w:r>
        <w:t xml:space="preserve"> </w:t>
      </w:r>
      <w:proofErr w:type="spellStart"/>
      <w:r>
        <w:t>история</w:t>
      </w:r>
      <w:proofErr w:type="spellEnd"/>
      <w:r>
        <w:t xml:space="preserve"> </w:t>
      </w:r>
      <w:proofErr w:type="spellStart"/>
      <w:r>
        <w:t>на</w:t>
      </w:r>
      <w:proofErr w:type="spellEnd"/>
      <w:r>
        <w:t xml:space="preserve"> </w:t>
      </w:r>
      <w:proofErr w:type="spellStart"/>
      <w:r>
        <w:t>нашата</w:t>
      </w:r>
      <w:proofErr w:type="spellEnd"/>
      <w:r>
        <w:t xml:space="preserve"> </w:t>
      </w:r>
      <w:proofErr w:type="spellStart"/>
      <w:r>
        <w:t>партия</w:t>
      </w:r>
      <w:proofErr w:type="spellEnd"/>
      <w:r>
        <w:t xml:space="preserve"> </w:t>
      </w:r>
      <w:proofErr w:type="spellStart"/>
      <w:r>
        <w:t>Движение</w:t>
      </w:r>
      <w:proofErr w:type="spellEnd"/>
      <w:r>
        <w:t xml:space="preserve"> </w:t>
      </w:r>
      <w:proofErr w:type="spellStart"/>
      <w:r>
        <w:t>за</w:t>
      </w:r>
      <w:proofErr w:type="spellEnd"/>
      <w:r>
        <w:t xml:space="preserve"> </w:t>
      </w:r>
      <w:proofErr w:type="spellStart"/>
      <w:r>
        <w:t>права</w:t>
      </w:r>
      <w:proofErr w:type="spellEnd"/>
      <w:r>
        <w:t xml:space="preserve"> и </w:t>
      </w:r>
      <w:proofErr w:type="spellStart"/>
      <w:r>
        <w:t>свободи</w:t>
      </w:r>
      <w:proofErr w:type="spellEnd"/>
      <w:r>
        <w:t xml:space="preserve"> и </w:t>
      </w:r>
      <w:proofErr w:type="spellStart"/>
      <w:r>
        <w:t>заслугите</w:t>
      </w:r>
      <w:proofErr w:type="spellEnd"/>
      <w:r>
        <w:t xml:space="preserve"> ѝ </w:t>
      </w:r>
      <w:proofErr w:type="spellStart"/>
      <w:r>
        <w:t>за</w:t>
      </w:r>
      <w:proofErr w:type="spellEnd"/>
      <w:r>
        <w:t>:</w:t>
      </w:r>
    </w:p>
    <w:p w:rsidR="004C517F" w:rsidRDefault="004C517F" w:rsidP="00D9267D">
      <w:pPr>
        <w:pStyle w:val="ListParagraph"/>
        <w:numPr>
          <w:ilvl w:val="0"/>
          <w:numId w:val="10"/>
        </w:numPr>
        <w:spacing w:after="160" w:line="259" w:lineRule="auto"/>
        <w:jc w:val="both"/>
      </w:pPr>
      <w:proofErr w:type="spellStart"/>
      <w:r>
        <w:t>Свалянето</w:t>
      </w:r>
      <w:proofErr w:type="spellEnd"/>
      <w:r>
        <w:t xml:space="preserve"> </w:t>
      </w:r>
      <w:proofErr w:type="spellStart"/>
      <w:r>
        <w:t>на</w:t>
      </w:r>
      <w:proofErr w:type="spellEnd"/>
      <w:r>
        <w:t xml:space="preserve"> </w:t>
      </w:r>
      <w:proofErr w:type="spellStart"/>
      <w:r>
        <w:t>тоталитарния</w:t>
      </w:r>
      <w:proofErr w:type="spellEnd"/>
      <w:r>
        <w:t xml:space="preserve"> </w:t>
      </w:r>
      <w:proofErr w:type="spellStart"/>
      <w:r>
        <w:t>комунистически</w:t>
      </w:r>
      <w:proofErr w:type="spellEnd"/>
      <w:r>
        <w:t xml:space="preserve"> </w:t>
      </w:r>
      <w:proofErr w:type="spellStart"/>
      <w:r>
        <w:t>режим</w:t>
      </w:r>
      <w:proofErr w:type="spellEnd"/>
      <w:r w:rsidR="0027647B">
        <w:rPr>
          <w:lang w:val="bg-BG"/>
        </w:rPr>
        <w:t>;</w:t>
      </w:r>
    </w:p>
    <w:p w:rsidR="004C517F" w:rsidRDefault="004C517F" w:rsidP="00D9267D">
      <w:pPr>
        <w:pStyle w:val="ListParagraph"/>
        <w:numPr>
          <w:ilvl w:val="0"/>
          <w:numId w:val="10"/>
        </w:numPr>
        <w:spacing w:after="160" w:line="259" w:lineRule="auto"/>
        <w:jc w:val="both"/>
      </w:pPr>
      <w:proofErr w:type="spellStart"/>
      <w:r>
        <w:t>Установяването</w:t>
      </w:r>
      <w:proofErr w:type="spellEnd"/>
      <w:r>
        <w:t xml:space="preserve"> </w:t>
      </w:r>
      <w:proofErr w:type="spellStart"/>
      <w:r>
        <w:t>на</w:t>
      </w:r>
      <w:proofErr w:type="spellEnd"/>
      <w:r>
        <w:t xml:space="preserve"> </w:t>
      </w:r>
      <w:proofErr w:type="spellStart"/>
      <w:r>
        <w:t>демокрацията</w:t>
      </w:r>
      <w:proofErr w:type="spellEnd"/>
      <w:r>
        <w:t xml:space="preserve"> в </w:t>
      </w:r>
      <w:proofErr w:type="spellStart"/>
      <w:r>
        <w:t>нашата</w:t>
      </w:r>
      <w:proofErr w:type="spellEnd"/>
      <w:r>
        <w:t xml:space="preserve"> </w:t>
      </w:r>
      <w:proofErr w:type="spellStart"/>
      <w:r>
        <w:t>родина</w:t>
      </w:r>
      <w:proofErr w:type="spellEnd"/>
      <w:r>
        <w:t xml:space="preserve"> </w:t>
      </w:r>
      <w:proofErr w:type="spellStart"/>
      <w:r>
        <w:t>България</w:t>
      </w:r>
      <w:proofErr w:type="spellEnd"/>
      <w:r w:rsidR="0027647B">
        <w:rPr>
          <w:lang w:val="bg-BG"/>
        </w:rPr>
        <w:t>;</w:t>
      </w:r>
    </w:p>
    <w:p w:rsidR="004C517F" w:rsidRDefault="004C517F" w:rsidP="00D9267D">
      <w:pPr>
        <w:pStyle w:val="ListParagraph"/>
        <w:numPr>
          <w:ilvl w:val="0"/>
          <w:numId w:val="10"/>
        </w:numPr>
        <w:spacing w:after="160" w:line="259" w:lineRule="auto"/>
        <w:jc w:val="both"/>
      </w:pPr>
      <w:proofErr w:type="spellStart"/>
      <w:r>
        <w:t>Защитата</w:t>
      </w:r>
      <w:proofErr w:type="spellEnd"/>
      <w:r>
        <w:t xml:space="preserve"> </w:t>
      </w:r>
      <w:proofErr w:type="spellStart"/>
      <w:r>
        <w:t>на</w:t>
      </w:r>
      <w:proofErr w:type="spellEnd"/>
      <w:r>
        <w:t xml:space="preserve"> </w:t>
      </w:r>
      <w:proofErr w:type="spellStart"/>
      <w:r>
        <w:t>правата</w:t>
      </w:r>
      <w:proofErr w:type="spellEnd"/>
      <w:r>
        <w:t xml:space="preserve">, </w:t>
      </w:r>
      <w:proofErr w:type="spellStart"/>
      <w:r>
        <w:t>свободите</w:t>
      </w:r>
      <w:proofErr w:type="spellEnd"/>
      <w:r>
        <w:t xml:space="preserve">, </w:t>
      </w:r>
      <w:proofErr w:type="spellStart"/>
      <w:r>
        <w:t>вероизповеданията</w:t>
      </w:r>
      <w:proofErr w:type="spellEnd"/>
      <w:r w:rsidR="0027647B">
        <w:rPr>
          <w:lang w:val="bg-BG"/>
        </w:rPr>
        <w:t>;</w:t>
      </w:r>
    </w:p>
    <w:p w:rsidR="004C517F" w:rsidRDefault="004C517F" w:rsidP="00D9267D">
      <w:pPr>
        <w:pStyle w:val="ListParagraph"/>
        <w:numPr>
          <w:ilvl w:val="0"/>
          <w:numId w:val="10"/>
        </w:numPr>
        <w:spacing w:after="160" w:line="259" w:lineRule="auto"/>
        <w:jc w:val="both"/>
      </w:pPr>
      <w:proofErr w:type="spellStart"/>
      <w:r>
        <w:t>Изграждането</w:t>
      </w:r>
      <w:proofErr w:type="spellEnd"/>
      <w:r>
        <w:t xml:space="preserve"> </w:t>
      </w:r>
      <w:proofErr w:type="spellStart"/>
      <w:r>
        <w:t>на</w:t>
      </w:r>
      <w:proofErr w:type="spellEnd"/>
      <w:r>
        <w:t xml:space="preserve"> </w:t>
      </w:r>
      <w:proofErr w:type="spellStart"/>
      <w:r>
        <w:t>пазарна</w:t>
      </w:r>
      <w:proofErr w:type="spellEnd"/>
      <w:r>
        <w:t xml:space="preserve"> </w:t>
      </w:r>
      <w:proofErr w:type="spellStart"/>
      <w:r>
        <w:t>икономика</w:t>
      </w:r>
      <w:proofErr w:type="spellEnd"/>
      <w:r w:rsidR="0027647B">
        <w:rPr>
          <w:lang w:val="bg-BG"/>
        </w:rPr>
        <w:t>;</w:t>
      </w:r>
    </w:p>
    <w:p w:rsidR="004C517F" w:rsidRDefault="004C517F" w:rsidP="00D9267D">
      <w:pPr>
        <w:pStyle w:val="ListParagraph"/>
        <w:numPr>
          <w:ilvl w:val="0"/>
          <w:numId w:val="10"/>
        </w:numPr>
        <w:spacing w:after="160" w:line="259" w:lineRule="auto"/>
        <w:jc w:val="both"/>
      </w:pPr>
      <w:proofErr w:type="spellStart"/>
      <w:r>
        <w:t>Членството</w:t>
      </w:r>
      <w:proofErr w:type="spellEnd"/>
      <w:r>
        <w:t xml:space="preserve"> </w:t>
      </w:r>
      <w:proofErr w:type="spellStart"/>
      <w:r>
        <w:t>на</w:t>
      </w:r>
      <w:proofErr w:type="spellEnd"/>
      <w:r>
        <w:t xml:space="preserve"> </w:t>
      </w:r>
      <w:proofErr w:type="spellStart"/>
      <w:r>
        <w:t>България</w:t>
      </w:r>
      <w:proofErr w:type="spellEnd"/>
      <w:r>
        <w:t xml:space="preserve"> в НАТО и ЕС</w:t>
      </w:r>
      <w:r w:rsidR="0027647B">
        <w:rPr>
          <w:lang w:val="bg-BG"/>
        </w:rPr>
        <w:t>;</w:t>
      </w:r>
    </w:p>
    <w:p w:rsidR="004C517F" w:rsidRDefault="004C517F" w:rsidP="00D9267D">
      <w:pPr>
        <w:pStyle w:val="ListParagraph"/>
        <w:numPr>
          <w:ilvl w:val="0"/>
          <w:numId w:val="10"/>
        </w:numPr>
        <w:spacing w:after="160" w:line="259" w:lineRule="auto"/>
        <w:jc w:val="both"/>
      </w:pPr>
      <w:proofErr w:type="spellStart"/>
      <w:r>
        <w:t>Градивното</w:t>
      </w:r>
      <w:proofErr w:type="spellEnd"/>
      <w:r>
        <w:t xml:space="preserve"> </w:t>
      </w:r>
      <w:proofErr w:type="spellStart"/>
      <w:r>
        <w:t>ни</w:t>
      </w:r>
      <w:proofErr w:type="spellEnd"/>
      <w:r>
        <w:t xml:space="preserve"> и </w:t>
      </w:r>
      <w:proofErr w:type="spellStart"/>
      <w:r>
        <w:t>компетентно</w:t>
      </w:r>
      <w:proofErr w:type="spellEnd"/>
      <w:r>
        <w:t xml:space="preserve"> </w:t>
      </w:r>
      <w:proofErr w:type="spellStart"/>
      <w:r>
        <w:t>участие</w:t>
      </w:r>
      <w:proofErr w:type="spellEnd"/>
      <w:r>
        <w:t xml:space="preserve"> </w:t>
      </w:r>
      <w:proofErr w:type="spellStart"/>
      <w:r>
        <w:t>във</w:t>
      </w:r>
      <w:proofErr w:type="spellEnd"/>
      <w:r>
        <w:t xml:space="preserve"> </w:t>
      </w:r>
      <w:proofErr w:type="spellStart"/>
      <w:r>
        <w:t>всички</w:t>
      </w:r>
      <w:proofErr w:type="spellEnd"/>
      <w:r>
        <w:t xml:space="preserve"> </w:t>
      </w:r>
      <w:proofErr w:type="spellStart"/>
      <w:r>
        <w:t>политически</w:t>
      </w:r>
      <w:proofErr w:type="spellEnd"/>
      <w:r>
        <w:t xml:space="preserve">, </w:t>
      </w:r>
      <w:proofErr w:type="spellStart"/>
      <w:r>
        <w:t>социални</w:t>
      </w:r>
      <w:proofErr w:type="spellEnd"/>
      <w:r>
        <w:t xml:space="preserve"> и </w:t>
      </w:r>
      <w:proofErr w:type="spellStart"/>
      <w:r>
        <w:t>икономически</w:t>
      </w:r>
      <w:proofErr w:type="spellEnd"/>
      <w:r>
        <w:t xml:space="preserve"> </w:t>
      </w:r>
      <w:proofErr w:type="spellStart"/>
      <w:r>
        <w:t>процеси</w:t>
      </w:r>
      <w:proofErr w:type="spellEnd"/>
      <w:r>
        <w:t xml:space="preserve"> в </w:t>
      </w:r>
      <w:proofErr w:type="spellStart"/>
      <w:r>
        <w:t>последните</w:t>
      </w:r>
      <w:proofErr w:type="spellEnd"/>
      <w:r>
        <w:t xml:space="preserve"> 36 </w:t>
      </w:r>
      <w:proofErr w:type="spellStart"/>
      <w:r>
        <w:t>години</w:t>
      </w:r>
      <w:proofErr w:type="spellEnd"/>
      <w:r w:rsidR="0027647B">
        <w:rPr>
          <w:lang w:val="bg-BG"/>
        </w:rPr>
        <w:t>;</w:t>
      </w:r>
    </w:p>
    <w:p w:rsidR="004C517F" w:rsidRDefault="004C517F" w:rsidP="00D9267D">
      <w:pPr>
        <w:pStyle w:val="ListParagraph"/>
        <w:numPr>
          <w:ilvl w:val="0"/>
          <w:numId w:val="10"/>
        </w:numPr>
        <w:spacing w:after="160" w:line="259" w:lineRule="auto"/>
        <w:jc w:val="both"/>
      </w:pPr>
      <w:proofErr w:type="spellStart"/>
      <w:r>
        <w:t>Окончателното</w:t>
      </w:r>
      <w:proofErr w:type="spellEnd"/>
      <w:r>
        <w:t xml:space="preserve"> </w:t>
      </w:r>
      <w:proofErr w:type="spellStart"/>
      <w:r>
        <w:t>завършване</w:t>
      </w:r>
      <w:proofErr w:type="spellEnd"/>
      <w:r>
        <w:t xml:space="preserve"> </w:t>
      </w:r>
      <w:proofErr w:type="spellStart"/>
      <w:r>
        <w:t>на</w:t>
      </w:r>
      <w:proofErr w:type="spellEnd"/>
      <w:r>
        <w:t xml:space="preserve"> </w:t>
      </w:r>
      <w:proofErr w:type="spellStart"/>
      <w:r>
        <w:t>пълноправното</w:t>
      </w:r>
      <w:proofErr w:type="spellEnd"/>
      <w:r>
        <w:t xml:space="preserve"> </w:t>
      </w:r>
      <w:proofErr w:type="spellStart"/>
      <w:r>
        <w:t>ни</w:t>
      </w:r>
      <w:proofErr w:type="spellEnd"/>
      <w:r>
        <w:t xml:space="preserve"> </w:t>
      </w:r>
      <w:proofErr w:type="spellStart"/>
      <w:r>
        <w:t>членство</w:t>
      </w:r>
      <w:proofErr w:type="spellEnd"/>
      <w:r>
        <w:t xml:space="preserve"> в ЕС с </w:t>
      </w:r>
      <w:proofErr w:type="spellStart"/>
      <w:r>
        <w:t>приемането</w:t>
      </w:r>
      <w:proofErr w:type="spellEnd"/>
      <w:r>
        <w:t xml:space="preserve"> </w:t>
      </w:r>
      <w:proofErr w:type="spellStart"/>
      <w:r>
        <w:t>на</w:t>
      </w:r>
      <w:proofErr w:type="spellEnd"/>
      <w:r>
        <w:t xml:space="preserve"> </w:t>
      </w:r>
      <w:proofErr w:type="spellStart"/>
      <w:r>
        <w:t>страната</w:t>
      </w:r>
      <w:proofErr w:type="spellEnd"/>
      <w:r>
        <w:t xml:space="preserve"> в </w:t>
      </w:r>
      <w:proofErr w:type="spellStart"/>
      <w:r>
        <w:t>Шенгенското</w:t>
      </w:r>
      <w:proofErr w:type="spellEnd"/>
      <w:r>
        <w:t xml:space="preserve"> </w:t>
      </w:r>
      <w:proofErr w:type="spellStart"/>
      <w:r>
        <w:t>пространство</w:t>
      </w:r>
      <w:proofErr w:type="spellEnd"/>
      <w:r>
        <w:t xml:space="preserve"> и в </w:t>
      </w:r>
      <w:proofErr w:type="spellStart"/>
      <w:r>
        <w:t>Еврозоната</w:t>
      </w:r>
      <w:proofErr w:type="spellEnd"/>
      <w:r w:rsidR="0027647B">
        <w:rPr>
          <w:lang w:val="bg-BG"/>
        </w:rPr>
        <w:t>.</w:t>
      </w:r>
    </w:p>
    <w:p w:rsidR="004C517F" w:rsidRPr="005F5A00" w:rsidRDefault="004C517F" w:rsidP="00D9267D">
      <w:pPr>
        <w:jc w:val="both"/>
        <w:rPr>
          <w:lang w:val="bg-BG"/>
        </w:rPr>
      </w:pPr>
    </w:p>
    <w:p w:rsidR="00D84A15" w:rsidRPr="0027647B" w:rsidRDefault="004C517F" w:rsidP="00D9267D">
      <w:pPr>
        <w:jc w:val="both"/>
        <w:rPr>
          <w:lang w:val="bg-BG"/>
        </w:rPr>
      </w:pPr>
      <w:r>
        <w:rPr>
          <w:lang w:val="bg-BG"/>
        </w:rPr>
        <w:tab/>
      </w:r>
      <w:r w:rsidR="00B525E9" w:rsidRPr="0027647B">
        <w:rPr>
          <w:lang w:val="bg-BG"/>
        </w:rPr>
        <w:t>Програмата е с</w:t>
      </w:r>
      <w:r w:rsidR="00D84A15" w:rsidRPr="0027647B">
        <w:rPr>
          <w:lang w:val="bg-BG"/>
        </w:rPr>
        <w:t>ъобразена е с общите тенденции за промяна в световния ред, добива и доставки</w:t>
      </w:r>
      <w:r w:rsidR="00B525E9" w:rsidRPr="0027647B">
        <w:rPr>
          <w:lang w:val="bg-BG"/>
        </w:rPr>
        <w:t>те</w:t>
      </w:r>
      <w:r w:rsidR="00D84A15" w:rsidRPr="0027647B">
        <w:rPr>
          <w:lang w:val="bg-BG"/>
        </w:rPr>
        <w:t xml:space="preserve"> на природни ресурси, налагащата се ясно необходимост от промени във функционирането на ЕС и предефинирането на остарели политически разграничения и догми, които се налагат от категоричното присъствие на Президента Тръмп на сцената икономическите и социално политически взаимодействия във света. Те </w:t>
      </w:r>
      <w:r w:rsidR="00B525E9" w:rsidRPr="0027647B">
        <w:rPr>
          <w:lang w:val="bg-BG"/>
        </w:rPr>
        <w:t>изискват</w:t>
      </w:r>
      <w:r w:rsidR="00D84A15" w:rsidRPr="0027647B">
        <w:rPr>
          <w:lang w:val="bg-BG"/>
        </w:rPr>
        <w:t xml:space="preserve"> ясно дефиниране на националните приоритети на България, както и участието на страната ни в променящи се конфигурации в света.</w:t>
      </w:r>
    </w:p>
    <w:p w:rsidR="008A513F" w:rsidRDefault="008A513F" w:rsidP="00D9267D">
      <w:pPr>
        <w:jc w:val="both"/>
        <w:rPr>
          <w:lang w:val="bg-BG"/>
        </w:rPr>
      </w:pPr>
    </w:p>
    <w:p w:rsidR="00B525E9" w:rsidRPr="008A513F" w:rsidRDefault="00B525E9" w:rsidP="00D9267D">
      <w:pPr>
        <w:ind w:firstLine="502"/>
        <w:jc w:val="both"/>
        <w:rPr>
          <w:lang w:val="bg-BG"/>
        </w:rPr>
      </w:pPr>
      <w:r w:rsidRPr="008A513F">
        <w:rPr>
          <w:lang w:val="bg-BG"/>
        </w:rPr>
        <w:t xml:space="preserve">След повече от десетилетие заглушаване на интересите на отделния български гражданин и следване на общите политики на ЕС </w:t>
      </w:r>
      <w:r w:rsidR="00266721" w:rsidRPr="008A513F">
        <w:rPr>
          <w:lang w:val="bg-BG"/>
        </w:rPr>
        <w:t xml:space="preserve">, </w:t>
      </w:r>
      <w:r w:rsidRPr="008A513F">
        <w:rPr>
          <w:lang w:val="bg-BG"/>
        </w:rPr>
        <w:t>както в икономическото развитие, така и в динамичните процеси на световната политика</w:t>
      </w:r>
      <w:r w:rsidR="00266721" w:rsidRPr="008A513F">
        <w:rPr>
          <w:lang w:val="bg-BG"/>
        </w:rPr>
        <w:t>,</w:t>
      </w:r>
      <w:r w:rsidRPr="008A513F">
        <w:rPr>
          <w:lang w:val="bg-BG"/>
        </w:rPr>
        <w:t xml:space="preserve"> </w:t>
      </w:r>
      <w:r w:rsidR="0064412B" w:rsidRPr="008A513F">
        <w:rPr>
          <w:lang w:val="bg-BG"/>
        </w:rPr>
        <w:t>е време за определяне и отстояване на националните интереси на България и безпрекословно зачитане на интересите на българския гражданин.</w:t>
      </w:r>
    </w:p>
    <w:p w:rsidR="00822426" w:rsidRDefault="00822426" w:rsidP="00D9267D">
      <w:pPr>
        <w:jc w:val="both"/>
        <w:rPr>
          <w:color w:val="000000" w:themeColor="text1"/>
          <w:lang w:val="bg-BG"/>
        </w:rPr>
      </w:pPr>
    </w:p>
    <w:p w:rsidR="00822426" w:rsidRPr="00822426" w:rsidRDefault="00822426" w:rsidP="00D9267D">
      <w:pPr>
        <w:ind w:firstLine="502"/>
        <w:jc w:val="both"/>
        <w:rPr>
          <w:color w:val="000000" w:themeColor="text1"/>
          <w:lang w:val="bg-BG"/>
        </w:rPr>
      </w:pPr>
      <w:r w:rsidRPr="00822426">
        <w:rPr>
          <w:color w:val="000000" w:themeColor="text1"/>
          <w:lang w:val="bg-BG"/>
        </w:rPr>
        <w:t>Коректив и отправна точка за дефиниране на очакванията на българските граждани ни дават и двете активни предизборни кампании през 2024г. и нашият постоянен диалог с нарастващите като брой и категорични в очакванията си български граждани, които подкрепят и симпатизират на ДПС.</w:t>
      </w:r>
    </w:p>
    <w:p w:rsidR="00822426" w:rsidRPr="00822426" w:rsidRDefault="00822426" w:rsidP="00D9267D">
      <w:pPr>
        <w:jc w:val="both"/>
        <w:rPr>
          <w:color w:val="000000" w:themeColor="text1"/>
          <w:lang w:val="bg-BG"/>
        </w:rPr>
      </w:pPr>
    </w:p>
    <w:p w:rsidR="00822426" w:rsidRPr="00584418" w:rsidRDefault="00822426" w:rsidP="008A513F">
      <w:pPr>
        <w:ind w:firstLine="502"/>
        <w:jc w:val="both"/>
        <w:rPr>
          <w:color w:val="000000" w:themeColor="text1"/>
        </w:rPr>
      </w:pPr>
      <w:r w:rsidRPr="00822426">
        <w:rPr>
          <w:color w:val="000000" w:themeColor="text1"/>
          <w:lang w:val="bg-BG"/>
        </w:rPr>
        <w:t>База за дефиниране на политики и решения, предложени в тази Програма</w:t>
      </w:r>
      <w:r>
        <w:rPr>
          <w:color w:val="000000" w:themeColor="text1"/>
          <w:lang w:val="bg-BG"/>
        </w:rPr>
        <w:t xml:space="preserve">, </w:t>
      </w:r>
      <w:r w:rsidRPr="00822426">
        <w:rPr>
          <w:color w:val="000000" w:themeColor="text1"/>
          <w:lang w:val="bg-BG"/>
        </w:rPr>
        <w:t>е активният и постоянен  диалог с представители на местните власти, които са най-близко до ежедневието на хората и разбират техните нагласи и очаквания от управлението на страната ни</w:t>
      </w:r>
      <w:r w:rsidR="00266721">
        <w:rPr>
          <w:color w:val="000000" w:themeColor="text1"/>
          <w:lang w:val="bg-BG"/>
        </w:rPr>
        <w:t>.</w:t>
      </w:r>
    </w:p>
    <w:p w:rsidR="00822426" w:rsidRPr="008F1AB8" w:rsidRDefault="00822426" w:rsidP="00822426">
      <w:pPr>
        <w:rPr>
          <w:i/>
          <w:iCs/>
          <w:color w:val="EE0000"/>
          <w:lang w:val="bg-BG"/>
        </w:rPr>
      </w:pPr>
    </w:p>
    <w:p w:rsidR="00822426" w:rsidRPr="00822426" w:rsidRDefault="00822426" w:rsidP="008A513F">
      <w:pPr>
        <w:ind w:firstLine="502"/>
        <w:jc w:val="both"/>
        <w:rPr>
          <w:color w:val="000000" w:themeColor="text1"/>
        </w:rPr>
      </w:pPr>
      <w:r w:rsidRPr="00822426">
        <w:rPr>
          <w:color w:val="000000" w:themeColor="text1"/>
          <w:lang w:val="bg-BG"/>
        </w:rPr>
        <w:t>Програмата за управление на ДПС е резултат от Поредица от стратегически диалози</w:t>
      </w:r>
      <w:r>
        <w:rPr>
          <w:color w:val="000000" w:themeColor="text1"/>
          <w:lang w:val="bg-BG"/>
        </w:rPr>
        <w:t xml:space="preserve">, които </w:t>
      </w:r>
      <w:r w:rsidR="00C22B62">
        <w:rPr>
          <w:color w:val="000000" w:themeColor="text1"/>
          <w:lang w:val="bg-BG"/>
        </w:rPr>
        <w:t xml:space="preserve"> ПГ на ДПС организира и провеждаше редовно </w:t>
      </w:r>
      <w:r w:rsidRPr="00822426">
        <w:rPr>
          <w:color w:val="000000" w:themeColor="text1"/>
          <w:lang w:val="bg-BG"/>
        </w:rPr>
        <w:t>по теми, които стоят с особена острота пред българските граждани</w:t>
      </w:r>
      <w:r w:rsidR="00C22B62">
        <w:rPr>
          <w:color w:val="000000" w:themeColor="text1"/>
          <w:lang w:val="bg-BG"/>
        </w:rPr>
        <w:t>.</w:t>
      </w:r>
      <w:r w:rsidRPr="00822426">
        <w:rPr>
          <w:color w:val="000000" w:themeColor="text1"/>
          <w:lang w:val="bg-BG"/>
        </w:rPr>
        <w:t xml:space="preserve"> </w:t>
      </w:r>
      <w:r w:rsidR="00C22B62">
        <w:rPr>
          <w:color w:val="000000" w:themeColor="text1"/>
          <w:lang w:val="bg-BG"/>
        </w:rPr>
        <w:t xml:space="preserve">Това са диалозите </w:t>
      </w:r>
      <w:r w:rsidRPr="00822426">
        <w:rPr>
          <w:color w:val="000000" w:themeColor="text1"/>
          <w:lang w:val="bg-BG"/>
        </w:rPr>
        <w:t xml:space="preserve"> </w:t>
      </w:r>
      <w:r w:rsidR="00C22B62">
        <w:rPr>
          <w:color w:val="000000" w:themeColor="text1"/>
          <w:lang w:val="bg-BG"/>
        </w:rPr>
        <w:t>З</w:t>
      </w:r>
      <w:r w:rsidRPr="00822426">
        <w:rPr>
          <w:color w:val="000000" w:themeColor="text1"/>
          <w:lang w:val="bg-BG"/>
        </w:rPr>
        <w:t>емеделско производство и цени на храните</w:t>
      </w:r>
      <w:r w:rsidR="00C22B62">
        <w:rPr>
          <w:color w:val="000000" w:themeColor="text1"/>
          <w:lang w:val="bg-BG"/>
        </w:rPr>
        <w:t>;</w:t>
      </w:r>
      <w:r w:rsidRPr="00822426">
        <w:rPr>
          <w:color w:val="000000" w:themeColor="text1"/>
          <w:lang w:val="bg-BG"/>
        </w:rPr>
        <w:t xml:space="preserve"> </w:t>
      </w:r>
      <w:r w:rsidR="00C22B62">
        <w:rPr>
          <w:color w:val="000000" w:themeColor="text1"/>
          <w:lang w:val="bg-BG"/>
        </w:rPr>
        <w:t>Б</w:t>
      </w:r>
      <w:r w:rsidRPr="00822426">
        <w:rPr>
          <w:color w:val="000000" w:themeColor="text1"/>
          <w:lang w:val="bg-BG"/>
        </w:rPr>
        <w:t xml:space="preserve">езводие и гарантиране на достъп до питейна вода, вода за напояване и вода за индустрията; </w:t>
      </w:r>
      <w:r w:rsidR="00C22B62">
        <w:rPr>
          <w:color w:val="000000" w:themeColor="text1"/>
          <w:lang w:val="bg-BG"/>
        </w:rPr>
        <w:t>Р</w:t>
      </w:r>
      <w:r w:rsidRPr="00822426">
        <w:rPr>
          <w:color w:val="000000" w:themeColor="text1"/>
          <w:lang w:val="bg-BG"/>
        </w:rPr>
        <w:t>еална социална политика</w:t>
      </w:r>
      <w:r w:rsidR="00C22B62">
        <w:rPr>
          <w:color w:val="000000" w:themeColor="text1"/>
          <w:lang w:val="bg-BG"/>
        </w:rPr>
        <w:t>. В</w:t>
      </w:r>
      <w:r w:rsidRPr="00822426">
        <w:rPr>
          <w:color w:val="000000" w:themeColor="text1"/>
          <w:lang w:val="bg-BG"/>
        </w:rPr>
        <w:t xml:space="preserve"> </w:t>
      </w:r>
      <w:r w:rsidR="00C22B62">
        <w:rPr>
          <w:color w:val="000000" w:themeColor="text1"/>
          <w:lang w:val="bg-BG"/>
        </w:rPr>
        <w:t>тях</w:t>
      </w:r>
      <w:r w:rsidRPr="00822426">
        <w:rPr>
          <w:color w:val="000000" w:themeColor="text1"/>
          <w:lang w:val="bg-BG"/>
        </w:rPr>
        <w:t xml:space="preserve"> се включват широк кръг експерти, представители на бизнеса и работодателите, академичните среди и държавните институции</w:t>
      </w:r>
      <w:r w:rsidR="00C22B62">
        <w:rPr>
          <w:color w:val="000000" w:themeColor="text1"/>
          <w:lang w:val="bg-BG"/>
        </w:rPr>
        <w:t>.</w:t>
      </w:r>
    </w:p>
    <w:p w:rsidR="00822426" w:rsidRDefault="00822426" w:rsidP="005F5A00">
      <w:pPr>
        <w:pStyle w:val="ListParagraph"/>
        <w:ind w:left="502"/>
        <w:rPr>
          <w:lang w:val="bg-BG"/>
        </w:rPr>
      </w:pPr>
    </w:p>
    <w:p w:rsidR="00D84A15" w:rsidRDefault="00D84A15" w:rsidP="008A513F">
      <w:pPr>
        <w:ind w:firstLine="502"/>
        <w:jc w:val="both"/>
        <w:rPr>
          <w:lang w:val="bg-BG"/>
        </w:rPr>
      </w:pPr>
      <w:r w:rsidRPr="00C22B62">
        <w:rPr>
          <w:lang w:val="bg-BG"/>
        </w:rPr>
        <w:t xml:space="preserve">Важен коректив при завършването на Програмата изигра опитът  и анализът на близо 9 месечната подкрепа, която ДПС </w:t>
      </w:r>
      <w:r w:rsidR="008A513F">
        <w:rPr>
          <w:lang w:val="bg-BG"/>
        </w:rPr>
        <w:t xml:space="preserve"> - </w:t>
      </w:r>
      <w:r w:rsidRPr="00C22B62">
        <w:rPr>
          <w:lang w:val="bg-BG"/>
        </w:rPr>
        <w:t xml:space="preserve">Ново начало като Парламентарна група даде </w:t>
      </w:r>
      <w:r w:rsidRPr="00C22B62">
        <w:rPr>
          <w:lang w:val="bg-BG"/>
        </w:rPr>
        <w:lastRenderedPageBreak/>
        <w:t>на коалиционното правителство на ГЕРБ, БСП, ИТН.</w:t>
      </w:r>
      <w:r w:rsidR="00C22B62">
        <w:rPr>
          <w:lang w:val="bg-BG"/>
        </w:rPr>
        <w:t xml:space="preserve"> Със своята подкрепа ПГ на ДПС гарантира взимането на поредица от ключови решения за развитието на България през 2025г. Същевременно изгради своята ясна визия за комплексни, взаимно допълващи се политики, които не могат и не трябва да бъдат компрометирани от остарели либерални идеологеми.</w:t>
      </w:r>
    </w:p>
    <w:p w:rsidR="00C22B62" w:rsidRPr="00C22B62" w:rsidRDefault="00C22B62" w:rsidP="00C22B62">
      <w:pPr>
        <w:ind w:left="502"/>
        <w:rPr>
          <w:lang w:val="bg-BG"/>
        </w:rPr>
      </w:pPr>
    </w:p>
    <w:p w:rsidR="00D84A15" w:rsidRPr="008A513F" w:rsidRDefault="00D84A15" w:rsidP="008A513F">
      <w:pPr>
        <w:ind w:firstLine="502"/>
        <w:rPr>
          <w:lang w:val="bg-BG"/>
        </w:rPr>
      </w:pPr>
      <w:r w:rsidRPr="008A513F">
        <w:rPr>
          <w:lang w:val="bg-BG"/>
        </w:rPr>
        <w:t>Програмата е подготвена от екип експерти с визия по отделните сектори, както и в консултации с европейските и трансатлантически партньори на ДПС</w:t>
      </w:r>
      <w:r w:rsidR="00C22B62" w:rsidRPr="008A513F">
        <w:rPr>
          <w:lang w:val="bg-BG"/>
        </w:rPr>
        <w:t>.</w:t>
      </w:r>
    </w:p>
    <w:p w:rsidR="00C22B62" w:rsidRDefault="00C22B62" w:rsidP="00C22B62">
      <w:pPr>
        <w:pStyle w:val="ListParagraph"/>
        <w:ind w:left="502"/>
        <w:rPr>
          <w:lang w:val="bg-BG"/>
        </w:rPr>
      </w:pPr>
    </w:p>
    <w:p w:rsidR="00D84A15" w:rsidRPr="008A513F" w:rsidRDefault="00D84A15" w:rsidP="008A513F">
      <w:pPr>
        <w:ind w:firstLine="502"/>
        <w:jc w:val="both"/>
        <w:rPr>
          <w:lang w:val="bg-BG"/>
        </w:rPr>
      </w:pPr>
      <w:r w:rsidRPr="008A513F">
        <w:rPr>
          <w:lang w:val="bg-BG"/>
        </w:rPr>
        <w:t xml:space="preserve">Програмата </w:t>
      </w:r>
      <w:r w:rsidR="00C22B62" w:rsidRPr="008A513F">
        <w:rPr>
          <w:lang w:val="bg-BG"/>
        </w:rPr>
        <w:t xml:space="preserve"> за управление на ДПС </w:t>
      </w:r>
      <w:r w:rsidRPr="008A513F">
        <w:rPr>
          <w:lang w:val="bg-BG"/>
        </w:rPr>
        <w:t>е и резултат на стотиците и хиляди предложения, въпроси и иновативни решения, които получихме от членовете и симпатизантите на ДПС, от младежите – студенти и предприемачи, от активните жени в ДПС, пазителки на вярата и семейството, от дългогодишни  и млади учители и университетски преподаватели, от практикуващи лекари и медицински специалисти, от дългогодишни библиотекари, музейни работници, хора на живото изкуство и пазители на културното наследство и много други.</w:t>
      </w:r>
    </w:p>
    <w:p w:rsidR="00C22B62" w:rsidRDefault="00C22B62" w:rsidP="00C22B62">
      <w:pPr>
        <w:pStyle w:val="ListParagraph"/>
        <w:ind w:left="502"/>
        <w:jc w:val="both"/>
        <w:rPr>
          <w:lang w:val="bg-BG"/>
        </w:rPr>
      </w:pPr>
    </w:p>
    <w:p w:rsidR="00D84A15" w:rsidRPr="008A513F" w:rsidRDefault="00D84A15" w:rsidP="008A513F">
      <w:pPr>
        <w:ind w:firstLine="502"/>
        <w:jc w:val="both"/>
        <w:rPr>
          <w:lang w:val="bg-BG"/>
        </w:rPr>
      </w:pPr>
      <w:r w:rsidRPr="008A513F">
        <w:rPr>
          <w:lang w:val="bg-BG"/>
        </w:rPr>
        <w:t>Тази програма е преди всичко резултат от месец</w:t>
      </w:r>
      <w:r w:rsidR="008A513F">
        <w:rPr>
          <w:lang w:val="bg-BG"/>
        </w:rPr>
        <w:t>ите</w:t>
      </w:r>
      <w:r w:rsidRPr="008A513F">
        <w:rPr>
          <w:lang w:val="bg-BG"/>
        </w:rPr>
        <w:t xml:space="preserve"> усилена работа сред хората на структурите и актива на ДПС след историческите решения на Дванайсетата Национална конференция.</w:t>
      </w:r>
    </w:p>
    <w:p w:rsidR="006F7335" w:rsidRDefault="006F7335" w:rsidP="00C22B62">
      <w:pPr>
        <w:pStyle w:val="ListParagraph"/>
        <w:ind w:left="502"/>
        <w:jc w:val="both"/>
        <w:rPr>
          <w:lang w:val="bg-BG"/>
        </w:rPr>
      </w:pPr>
    </w:p>
    <w:p w:rsidR="006F7335" w:rsidRPr="008A513F" w:rsidRDefault="006F7335" w:rsidP="008A513F">
      <w:pPr>
        <w:ind w:firstLine="502"/>
        <w:jc w:val="both"/>
        <w:rPr>
          <w:lang w:val="bg-BG"/>
        </w:rPr>
      </w:pPr>
      <w:r w:rsidRPr="008A513F">
        <w:rPr>
          <w:lang w:val="bg-BG"/>
        </w:rPr>
        <w:t>В исторически план ДПС допринася за българската посткомунистическа демокрация като поставя в центъра на политиката си правата и свободите на отделния човек.</w:t>
      </w:r>
    </w:p>
    <w:p w:rsidR="006F7335" w:rsidRDefault="006F7335" w:rsidP="00C22B62">
      <w:pPr>
        <w:pStyle w:val="ListParagraph"/>
        <w:ind w:left="502"/>
        <w:jc w:val="both"/>
        <w:rPr>
          <w:lang w:val="bg-BG"/>
        </w:rPr>
      </w:pPr>
    </w:p>
    <w:p w:rsidR="006F7335" w:rsidRPr="008A513F" w:rsidRDefault="006F7335" w:rsidP="008A513F">
      <w:pPr>
        <w:ind w:firstLine="502"/>
        <w:jc w:val="both"/>
        <w:rPr>
          <w:lang w:val="bg-BG"/>
        </w:rPr>
      </w:pPr>
      <w:r w:rsidRPr="008A513F">
        <w:rPr>
          <w:lang w:val="bg-BG"/>
        </w:rPr>
        <w:t>Променящият се свят  поставя в центъра на световната политика не само правата и свободите, определени от идеологически доктрини и световни организации, но и качеството на живот на човека, гражданина, общностите.</w:t>
      </w:r>
    </w:p>
    <w:p w:rsidR="006F7335" w:rsidRDefault="006F7335" w:rsidP="00C22B62">
      <w:pPr>
        <w:pStyle w:val="ListParagraph"/>
        <w:ind w:left="502"/>
        <w:jc w:val="both"/>
        <w:rPr>
          <w:lang w:val="bg-BG"/>
        </w:rPr>
      </w:pPr>
    </w:p>
    <w:p w:rsidR="006F7335" w:rsidRPr="008A513F" w:rsidRDefault="006F7335" w:rsidP="008A513F">
      <w:pPr>
        <w:ind w:firstLine="502"/>
        <w:jc w:val="both"/>
        <w:rPr>
          <w:lang w:val="bg-BG"/>
        </w:rPr>
      </w:pPr>
      <w:r w:rsidRPr="008A513F">
        <w:rPr>
          <w:lang w:val="bg-BG"/>
        </w:rPr>
        <w:t xml:space="preserve">Новото начало в ДПС представя своята Програма за управление, за това как Държавата да се грижи за </w:t>
      </w:r>
      <w:r w:rsidR="008A513F">
        <w:rPr>
          <w:lang w:val="bg-BG"/>
        </w:rPr>
        <w:t>всички свои граждани</w:t>
      </w:r>
      <w:r w:rsidRPr="008A513F">
        <w:rPr>
          <w:lang w:val="bg-BG"/>
        </w:rPr>
        <w:t>, да г</w:t>
      </w:r>
      <w:r w:rsidR="008A513F">
        <w:rPr>
          <w:lang w:val="bg-BG"/>
        </w:rPr>
        <w:t>и</w:t>
      </w:r>
      <w:r w:rsidRPr="008A513F">
        <w:rPr>
          <w:lang w:val="bg-BG"/>
        </w:rPr>
        <w:t xml:space="preserve"> подкрепя и защитава.</w:t>
      </w:r>
    </w:p>
    <w:p w:rsidR="006F7335" w:rsidRDefault="006F7335" w:rsidP="00C22B62">
      <w:pPr>
        <w:pStyle w:val="ListParagraph"/>
        <w:ind w:left="502"/>
        <w:jc w:val="both"/>
        <w:rPr>
          <w:lang w:val="bg-BG"/>
        </w:rPr>
      </w:pPr>
    </w:p>
    <w:p w:rsidR="006F7335" w:rsidRDefault="006F7335" w:rsidP="00C22B62">
      <w:pPr>
        <w:pStyle w:val="ListParagraph"/>
        <w:ind w:left="502"/>
        <w:jc w:val="both"/>
        <w:rPr>
          <w:lang w:val="bg-BG"/>
        </w:rPr>
      </w:pPr>
    </w:p>
    <w:p w:rsidR="00EA4F1B" w:rsidRDefault="00EA4F1B" w:rsidP="00C22B62">
      <w:pPr>
        <w:pStyle w:val="ListParagraph"/>
        <w:ind w:left="502"/>
        <w:jc w:val="both"/>
        <w:rPr>
          <w:lang w:val="bg-BG"/>
        </w:rPr>
      </w:pPr>
    </w:p>
    <w:p w:rsidR="00EA4F1B" w:rsidRDefault="00EA4F1B" w:rsidP="00EA4F1B">
      <w:pPr>
        <w:pStyle w:val="ListParagraph"/>
        <w:ind w:left="502"/>
        <w:jc w:val="center"/>
        <w:rPr>
          <w:lang w:val="bg-BG"/>
        </w:rPr>
      </w:pPr>
      <w:r>
        <w:rPr>
          <w:lang w:val="bg-BG"/>
        </w:rPr>
        <w:t>+++</w:t>
      </w:r>
    </w:p>
    <w:p w:rsidR="00D84A15" w:rsidRDefault="00D84A15" w:rsidP="00D84A15">
      <w:pPr>
        <w:ind w:left="360"/>
        <w:rPr>
          <w:lang w:val="bg-BG"/>
        </w:rPr>
      </w:pPr>
    </w:p>
    <w:p w:rsidR="00822426" w:rsidRPr="008A513F" w:rsidRDefault="00822426" w:rsidP="008A513F">
      <w:pPr>
        <w:ind w:firstLine="502"/>
        <w:jc w:val="both"/>
        <w:rPr>
          <w:lang w:val="bg-BG"/>
        </w:rPr>
      </w:pPr>
      <w:r w:rsidRPr="008A513F">
        <w:rPr>
          <w:lang w:val="bg-BG"/>
        </w:rPr>
        <w:t>Програмата е изработена в съответствие със заключенията и прогнозите на Европейски и Световни проучвания на обществените нагласи, личностните очаквания и тенденциите в поведението на хората за 2025 и 2026г.</w:t>
      </w:r>
    </w:p>
    <w:p w:rsidR="00E10B73" w:rsidRDefault="00E10B73" w:rsidP="000C50A3">
      <w:pPr>
        <w:pStyle w:val="ListParagraph"/>
        <w:ind w:left="502"/>
        <w:jc w:val="both"/>
        <w:rPr>
          <w:lang w:val="bg-BG"/>
        </w:rPr>
      </w:pPr>
    </w:p>
    <w:p w:rsidR="00E10B73" w:rsidRPr="00E10B73" w:rsidRDefault="00E10B73" w:rsidP="008A513F">
      <w:pPr>
        <w:ind w:firstLine="502"/>
        <w:jc w:val="both"/>
        <w:rPr>
          <w:color w:val="000000" w:themeColor="text1"/>
          <w:lang w:val="bg-BG"/>
        </w:rPr>
      </w:pPr>
      <w:r w:rsidRPr="00E10B73">
        <w:rPr>
          <w:color w:val="000000" w:themeColor="text1"/>
          <w:lang w:val="bg-BG"/>
        </w:rPr>
        <w:t xml:space="preserve">Според тях Светът преживява период на ново начало в подредбата на ценностите на обществата и отделния човек. Обществените нагласи на хората в различни страни показват невъзможността да се продължи управление, реализация на стратегии за развитие или изграждане на дългосрочни визии с инструментите, изградени от либерално-демократичния модел </w:t>
      </w:r>
      <w:r>
        <w:rPr>
          <w:color w:val="000000" w:themeColor="text1"/>
          <w:lang w:val="bg-BG"/>
        </w:rPr>
        <w:t>, наложен във</w:t>
      </w:r>
      <w:r w:rsidRPr="00E10B73">
        <w:rPr>
          <w:color w:val="000000" w:themeColor="text1"/>
          <w:lang w:val="bg-BG"/>
        </w:rPr>
        <w:t xml:space="preserve"> времена на спокоен просперитет, мирна летаргия и удовлетвореност от постигнати „демократични върхове“ за съмнителни ценности, лансирани от малки групи от хора. </w:t>
      </w:r>
    </w:p>
    <w:p w:rsidR="00E10B73" w:rsidRPr="008F1AB8" w:rsidRDefault="00E10B73" w:rsidP="000C50A3">
      <w:pPr>
        <w:jc w:val="both"/>
        <w:rPr>
          <w:i/>
          <w:iCs/>
          <w:color w:val="EE0000"/>
          <w:lang w:val="bg-BG"/>
        </w:rPr>
      </w:pPr>
    </w:p>
    <w:p w:rsidR="00E10B73" w:rsidRPr="00E10B73" w:rsidRDefault="00E10B73" w:rsidP="008A513F">
      <w:pPr>
        <w:ind w:firstLine="502"/>
        <w:jc w:val="both"/>
        <w:rPr>
          <w:color w:val="000000" w:themeColor="text1"/>
          <w:lang w:val="bg-BG"/>
        </w:rPr>
      </w:pPr>
      <w:r w:rsidRPr="00E10B73">
        <w:rPr>
          <w:color w:val="000000" w:themeColor="text1"/>
          <w:lang w:val="bg-BG"/>
        </w:rPr>
        <w:t xml:space="preserve">Реалният свят след Пандемията от Ковид 19 и в условията на множество и продължителни военни конфликти, реални заплахи от тероризъм, тежки хибридни войни, преразпределение на ресурсното осигуряване на икономическото развитие търси нови модели на политически решения, основани на национални традиции семейни ценности и реални решения. Светът от </w:t>
      </w:r>
      <w:r>
        <w:rPr>
          <w:color w:val="000000" w:themeColor="text1"/>
          <w:lang w:val="bg-BG"/>
        </w:rPr>
        <w:t xml:space="preserve">2026 година </w:t>
      </w:r>
      <w:r w:rsidRPr="00E10B73">
        <w:rPr>
          <w:color w:val="000000" w:themeColor="text1"/>
          <w:lang w:val="bg-BG"/>
        </w:rPr>
        <w:t>изоставя идеологемите и търси прагматизъм. И това е така, защото отделният човек очаква конкретни, бързи и ефективни решения.</w:t>
      </w:r>
    </w:p>
    <w:p w:rsidR="00E10B73" w:rsidRPr="008F1AB8" w:rsidRDefault="00E10B73" w:rsidP="00E10B73">
      <w:pPr>
        <w:rPr>
          <w:i/>
          <w:iCs/>
          <w:color w:val="EE0000"/>
          <w:lang w:val="bg-BG"/>
        </w:rPr>
      </w:pPr>
    </w:p>
    <w:p w:rsidR="00E10B73" w:rsidRPr="00F70ECA" w:rsidRDefault="00E10B73" w:rsidP="008A513F">
      <w:pPr>
        <w:ind w:firstLine="502"/>
        <w:jc w:val="both"/>
        <w:rPr>
          <w:color w:val="000000" w:themeColor="text1"/>
          <w:lang w:val="bg-BG"/>
        </w:rPr>
      </w:pPr>
      <w:r w:rsidRPr="00F70ECA">
        <w:rPr>
          <w:color w:val="000000" w:themeColor="text1"/>
          <w:lang w:val="bg-BG"/>
        </w:rPr>
        <w:t>Европа преживява турбулентен период на отказ от остарели ценности и догми и преосмисляне на мисията на политическите субекти и функционирането на ЕС.</w:t>
      </w:r>
      <w:r w:rsidR="00F70ECA" w:rsidRPr="00F70ECA">
        <w:rPr>
          <w:color w:val="000000" w:themeColor="text1"/>
          <w:lang w:val="bg-BG"/>
        </w:rPr>
        <w:t xml:space="preserve"> </w:t>
      </w:r>
      <w:r w:rsidRPr="00F70ECA">
        <w:rPr>
          <w:color w:val="000000" w:themeColor="text1"/>
          <w:lang w:val="bg-BG"/>
        </w:rPr>
        <w:t xml:space="preserve">България </w:t>
      </w:r>
      <w:r w:rsidR="00F70ECA" w:rsidRPr="00F70ECA">
        <w:rPr>
          <w:color w:val="000000" w:themeColor="text1"/>
          <w:lang w:val="bg-BG"/>
        </w:rPr>
        <w:t>премина 4 годишен</w:t>
      </w:r>
      <w:r w:rsidRPr="00F70ECA">
        <w:rPr>
          <w:color w:val="000000" w:themeColor="text1"/>
          <w:lang w:val="bg-BG"/>
        </w:rPr>
        <w:t xml:space="preserve"> период на необратимо компрометиране на институции, политически доктрини и субекти. Новото начало е очаквано от гражданите и абсолютно неотменимо в контекста на промените в света и Европа. </w:t>
      </w:r>
    </w:p>
    <w:p w:rsidR="00E10B73" w:rsidRPr="008F1AB8" w:rsidRDefault="00E10B73" w:rsidP="00E10B73">
      <w:pPr>
        <w:rPr>
          <w:rFonts w:cstheme="minorHAnsi"/>
          <w:i/>
          <w:iCs/>
          <w:color w:val="EE0000"/>
          <w:lang w:val="bg-BG"/>
        </w:rPr>
      </w:pPr>
    </w:p>
    <w:p w:rsidR="00E10B73" w:rsidRPr="008F1AB8" w:rsidRDefault="00E10B73" w:rsidP="00E10B73">
      <w:pPr>
        <w:rPr>
          <w:rFonts w:cstheme="minorHAnsi"/>
          <w:i/>
          <w:iCs/>
          <w:color w:val="EE0000"/>
          <w:lang w:val="bg-BG"/>
        </w:rPr>
      </w:pPr>
    </w:p>
    <w:p w:rsidR="00E10B73" w:rsidRPr="00736EF5" w:rsidRDefault="00E10B73" w:rsidP="008A513F">
      <w:pPr>
        <w:ind w:firstLine="502"/>
        <w:jc w:val="both"/>
        <w:rPr>
          <w:rFonts w:cstheme="minorHAnsi"/>
          <w:color w:val="000000" w:themeColor="text1"/>
          <w:lang w:val="bg-BG"/>
        </w:rPr>
      </w:pPr>
      <w:r w:rsidRPr="00736EF5">
        <w:rPr>
          <w:rFonts w:cstheme="minorHAnsi"/>
          <w:color w:val="000000" w:themeColor="text1"/>
          <w:lang w:val="bg-BG"/>
        </w:rPr>
        <w:t>Европейските граждани</w:t>
      </w:r>
      <w:r w:rsidR="00F70ECA" w:rsidRPr="00736EF5">
        <w:rPr>
          <w:rFonts w:cstheme="minorHAnsi"/>
          <w:color w:val="000000" w:themeColor="text1"/>
          <w:lang w:val="bg-BG"/>
        </w:rPr>
        <w:t xml:space="preserve"> още преди изборите за Европейски парламент през 2024г.</w:t>
      </w:r>
      <w:r w:rsidRPr="00736EF5">
        <w:rPr>
          <w:rFonts w:cstheme="minorHAnsi"/>
          <w:color w:val="000000" w:themeColor="text1"/>
          <w:lang w:val="bg-BG"/>
        </w:rPr>
        <w:t xml:space="preserve"> ясно </w:t>
      </w:r>
      <w:r w:rsidR="00F70ECA" w:rsidRPr="00736EF5">
        <w:rPr>
          <w:rFonts w:cstheme="minorHAnsi"/>
          <w:color w:val="000000" w:themeColor="text1"/>
          <w:lang w:val="bg-BG"/>
        </w:rPr>
        <w:t>заявяват</w:t>
      </w:r>
      <w:r w:rsidRPr="00736EF5">
        <w:rPr>
          <w:rFonts w:cstheme="minorHAnsi"/>
          <w:color w:val="000000" w:themeColor="text1"/>
          <w:lang w:val="bg-BG"/>
        </w:rPr>
        <w:t>, че искат да чуят по време на кампанията за ЕП ясни позиции на политическите сили по въпроси като борба с бедността и социалното изключване (33%) както и по въпросите за подкрепа на общественото здраве (32%), което ги дефинира като основни проблеми, по които европейското общество очаква дебати и решения. Трето място в тази своеобразна класация на проблемите заемат с 31% подкрепата за икономиката и създаването на работни места, както и  отбраната и сигурността на европейските граждани.</w:t>
      </w:r>
    </w:p>
    <w:p w:rsidR="00E10B73" w:rsidRPr="00736EF5" w:rsidRDefault="00E10B73" w:rsidP="00736EF5">
      <w:pPr>
        <w:jc w:val="both"/>
        <w:rPr>
          <w:rFonts w:cstheme="minorHAnsi"/>
          <w:color w:val="000000" w:themeColor="text1"/>
          <w:lang w:val="bg-BG"/>
        </w:rPr>
      </w:pPr>
    </w:p>
    <w:p w:rsidR="00E10B73" w:rsidRPr="00736EF5" w:rsidRDefault="00E10B73" w:rsidP="00536A71">
      <w:pPr>
        <w:ind w:firstLine="502"/>
        <w:jc w:val="both"/>
        <w:rPr>
          <w:rFonts w:cstheme="minorHAnsi"/>
          <w:color w:val="000000" w:themeColor="text1"/>
          <w:lang w:val="bg-BG"/>
        </w:rPr>
      </w:pPr>
      <w:r w:rsidRPr="00736EF5">
        <w:rPr>
          <w:rFonts w:cstheme="minorHAnsi"/>
          <w:color w:val="000000" w:themeColor="text1"/>
          <w:lang w:val="bg-BG"/>
        </w:rPr>
        <w:t xml:space="preserve">В началото на 2024 година 1035 български граждани, интервюирани в рамките на проучването на общественото мнение на Евробарометър, подреждат </w:t>
      </w:r>
      <w:r w:rsidR="00F70ECA" w:rsidRPr="00736EF5">
        <w:rPr>
          <w:rFonts w:cstheme="minorHAnsi"/>
          <w:color w:val="000000" w:themeColor="text1"/>
          <w:lang w:val="bg-BG"/>
        </w:rPr>
        <w:t xml:space="preserve">шестте </w:t>
      </w:r>
      <w:r w:rsidRPr="00736EF5">
        <w:rPr>
          <w:rFonts w:cstheme="minorHAnsi"/>
          <w:color w:val="000000" w:themeColor="text1"/>
          <w:lang w:val="bg-BG"/>
        </w:rPr>
        <w:t>приоритетни теми, по които очакват решения , в следния ред:</w:t>
      </w:r>
    </w:p>
    <w:p w:rsidR="00E10B73" w:rsidRPr="00736EF5" w:rsidRDefault="00E10B73" w:rsidP="00736EF5">
      <w:pPr>
        <w:jc w:val="both"/>
        <w:rPr>
          <w:rFonts w:cstheme="minorHAnsi"/>
          <w:color w:val="000000" w:themeColor="text1"/>
          <w:lang w:val="bg-BG"/>
        </w:rPr>
      </w:pPr>
      <w:r w:rsidRPr="00736EF5">
        <w:rPr>
          <w:rFonts w:cstheme="minorHAnsi"/>
          <w:color w:val="000000" w:themeColor="text1"/>
          <w:lang w:val="bg-BG"/>
        </w:rPr>
        <w:tab/>
        <w:t>Борба срещу бедността и социално изключване – 48%</w:t>
      </w:r>
    </w:p>
    <w:p w:rsidR="00E10B73" w:rsidRPr="00736EF5" w:rsidRDefault="00E10B73" w:rsidP="00736EF5">
      <w:pPr>
        <w:jc w:val="both"/>
        <w:rPr>
          <w:rFonts w:cstheme="minorHAnsi"/>
          <w:color w:val="000000" w:themeColor="text1"/>
          <w:lang w:val="bg-BG"/>
        </w:rPr>
      </w:pPr>
      <w:r w:rsidRPr="00736EF5">
        <w:rPr>
          <w:rFonts w:cstheme="minorHAnsi"/>
          <w:color w:val="000000" w:themeColor="text1"/>
          <w:lang w:val="bg-BG"/>
        </w:rPr>
        <w:tab/>
        <w:t>Подкрепа за икономиката и създаване на нови работни места – 40%</w:t>
      </w:r>
    </w:p>
    <w:p w:rsidR="00E10B73" w:rsidRPr="00736EF5" w:rsidRDefault="00E10B73" w:rsidP="00736EF5">
      <w:pPr>
        <w:jc w:val="both"/>
        <w:rPr>
          <w:rFonts w:cstheme="minorHAnsi"/>
          <w:color w:val="000000" w:themeColor="text1"/>
          <w:lang w:val="bg-BG"/>
        </w:rPr>
      </w:pPr>
      <w:r w:rsidRPr="00736EF5">
        <w:rPr>
          <w:rFonts w:cstheme="minorHAnsi"/>
          <w:color w:val="000000" w:themeColor="text1"/>
          <w:lang w:val="bg-BG"/>
        </w:rPr>
        <w:tab/>
        <w:t>Обществено здравеопазване – 34%</w:t>
      </w:r>
    </w:p>
    <w:p w:rsidR="00E10B73" w:rsidRPr="00736EF5" w:rsidRDefault="00E10B73" w:rsidP="00736EF5">
      <w:pPr>
        <w:jc w:val="both"/>
        <w:rPr>
          <w:rFonts w:cstheme="minorHAnsi"/>
          <w:color w:val="000000" w:themeColor="text1"/>
          <w:lang w:val="bg-BG"/>
        </w:rPr>
      </w:pPr>
      <w:r w:rsidRPr="00736EF5">
        <w:rPr>
          <w:rFonts w:cstheme="minorHAnsi"/>
          <w:color w:val="000000" w:themeColor="text1"/>
          <w:lang w:val="bg-BG"/>
        </w:rPr>
        <w:tab/>
        <w:t>Бъдещето на Европа – 25%</w:t>
      </w:r>
    </w:p>
    <w:p w:rsidR="00E10B73" w:rsidRPr="00736EF5" w:rsidRDefault="00E10B73" w:rsidP="00736EF5">
      <w:pPr>
        <w:jc w:val="both"/>
        <w:rPr>
          <w:rFonts w:cstheme="minorHAnsi"/>
          <w:color w:val="000000" w:themeColor="text1"/>
          <w:lang w:val="bg-BG"/>
        </w:rPr>
      </w:pPr>
      <w:r w:rsidRPr="00736EF5">
        <w:rPr>
          <w:rFonts w:cstheme="minorHAnsi"/>
          <w:color w:val="000000" w:themeColor="text1"/>
          <w:lang w:val="bg-BG"/>
        </w:rPr>
        <w:tab/>
        <w:t>Отбрана и сигурност на Европа – 24%</w:t>
      </w:r>
    </w:p>
    <w:p w:rsidR="00E10B73" w:rsidRPr="00736EF5" w:rsidRDefault="00E10B73" w:rsidP="00736EF5">
      <w:pPr>
        <w:jc w:val="both"/>
        <w:rPr>
          <w:rFonts w:cstheme="minorHAnsi"/>
          <w:color w:val="000000" w:themeColor="text1"/>
          <w:lang w:val="bg-BG"/>
        </w:rPr>
      </w:pPr>
      <w:r w:rsidRPr="00736EF5">
        <w:rPr>
          <w:rFonts w:cstheme="minorHAnsi"/>
          <w:color w:val="000000" w:themeColor="text1"/>
          <w:lang w:val="bg-BG"/>
        </w:rPr>
        <w:tab/>
        <w:t>Селскостопанска политика – 22%</w:t>
      </w:r>
    </w:p>
    <w:p w:rsidR="00E10B73" w:rsidRPr="00736EF5" w:rsidRDefault="00E10B73" w:rsidP="00736EF5">
      <w:pPr>
        <w:jc w:val="both"/>
        <w:rPr>
          <w:rFonts w:cstheme="minorHAnsi"/>
          <w:color w:val="000000" w:themeColor="text1"/>
          <w:lang w:val="bg-BG"/>
        </w:rPr>
      </w:pPr>
    </w:p>
    <w:p w:rsidR="00E10B73" w:rsidRPr="00736EF5" w:rsidRDefault="00F70ECA" w:rsidP="00536A71">
      <w:pPr>
        <w:ind w:firstLine="720"/>
        <w:jc w:val="both"/>
        <w:rPr>
          <w:rFonts w:cstheme="minorHAnsi"/>
          <w:color w:val="000000" w:themeColor="text1"/>
          <w:lang w:val="bg-BG"/>
        </w:rPr>
      </w:pPr>
      <w:r w:rsidRPr="00736EF5">
        <w:rPr>
          <w:rFonts w:cstheme="minorHAnsi"/>
          <w:color w:val="000000" w:themeColor="text1"/>
          <w:lang w:val="bg-BG"/>
        </w:rPr>
        <w:t xml:space="preserve">Вече две години </w:t>
      </w:r>
      <w:r w:rsidR="00E10B73" w:rsidRPr="00736EF5">
        <w:rPr>
          <w:rFonts w:cstheme="minorHAnsi"/>
          <w:color w:val="000000" w:themeColor="text1"/>
          <w:lang w:val="bg-BG"/>
        </w:rPr>
        <w:t xml:space="preserve"> по-късно и след два избора за Народно събрание и един за Европейски парламент тази подредба на общественото съзнание  нито е променена, нито е намерила политически отговори в България. </w:t>
      </w:r>
    </w:p>
    <w:p w:rsidR="00F70ECA" w:rsidRPr="00736EF5" w:rsidRDefault="00F70ECA" w:rsidP="00736EF5">
      <w:pPr>
        <w:jc w:val="both"/>
        <w:rPr>
          <w:rFonts w:cstheme="minorHAnsi"/>
          <w:color w:val="000000" w:themeColor="text1"/>
          <w:lang w:val="bg-BG"/>
        </w:rPr>
      </w:pPr>
    </w:p>
    <w:p w:rsidR="00E10B73" w:rsidRPr="00736EF5" w:rsidRDefault="00F70ECA" w:rsidP="00536A71">
      <w:pPr>
        <w:ind w:firstLine="720"/>
        <w:jc w:val="both"/>
        <w:rPr>
          <w:rFonts w:cstheme="minorHAnsi"/>
          <w:color w:val="000000" w:themeColor="text1"/>
          <w:lang w:val="bg-BG"/>
        </w:rPr>
      </w:pPr>
      <w:r w:rsidRPr="00736EF5">
        <w:rPr>
          <w:rFonts w:cstheme="minorHAnsi"/>
          <w:color w:val="000000" w:themeColor="text1"/>
          <w:lang w:val="bg-BG"/>
        </w:rPr>
        <w:t xml:space="preserve">Тя е допълнена от притесненията и несигурността на хората, породени </w:t>
      </w:r>
      <w:r w:rsidR="00736EF5" w:rsidRPr="00736EF5">
        <w:rPr>
          <w:rFonts w:cstheme="minorHAnsi"/>
          <w:color w:val="000000" w:themeColor="text1"/>
          <w:lang w:val="bg-BG"/>
        </w:rPr>
        <w:t xml:space="preserve">от нестихващи реални военни конфликти и вълна от </w:t>
      </w:r>
      <w:r w:rsidR="00E10B73" w:rsidRPr="00736EF5">
        <w:rPr>
          <w:rFonts w:cstheme="minorHAnsi"/>
          <w:color w:val="000000" w:themeColor="text1"/>
          <w:lang w:val="bg-BG"/>
        </w:rPr>
        <w:t>дезинформация и фалшиви новини</w:t>
      </w:r>
      <w:r w:rsidR="00736EF5" w:rsidRPr="00736EF5">
        <w:rPr>
          <w:rFonts w:cstheme="minorHAnsi"/>
          <w:color w:val="000000" w:themeColor="text1"/>
          <w:lang w:val="bg-BG"/>
        </w:rPr>
        <w:t>. Те</w:t>
      </w:r>
      <w:r w:rsidR="00536A71">
        <w:rPr>
          <w:rFonts w:cstheme="minorHAnsi"/>
          <w:color w:val="000000" w:themeColor="text1"/>
          <w:lang w:val="bg-BG"/>
        </w:rPr>
        <w:t>,</w:t>
      </w:r>
      <w:r w:rsidR="00E10B73" w:rsidRPr="00736EF5">
        <w:rPr>
          <w:rFonts w:cstheme="minorHAnsi"/>
          <w:color w:val="000000" w:themeColor="text1"/>
          <w:lang w:val="bg-BG"/>
        </w:rPr>
        <w:t xml:space="preserve"> в съчетание с умишлено моделирани настроения на носталгия по стари „сигурни времена“, водят до непредвидими обществени нагласи, политическа нестабилност, компрометиране на демократичните процеси и институции. </w:t>
      </w:r>
    </w:p>
    <w:p w:rsidR="00E10B73" w:rsidRPr="00736EF5" w:rsidRDefault="00E10B73" w:rsidP="00536A71">
      <w:pPr>
        <w:ind w:firstLine="720"/>
        <w:jc w:val="both"/>
        <w:rPr>
          <w:rFonts w:cstheme="minorHAnsi"/>
          <w:color w:val="000000" w:themeColor="text1"/>
          <w:lang w:val="bg-BG"/>
        </w:rPr>
      </w:pPr>
      <w:r w:rsidRPr="00736EF5">
        <w:rPr>
          <w:rFonts w:cstheme="minorHAnsi"/>
          <w:color w:val="000000" w:themeColor="text1"/>
          <w:lang w:val="bg-BG"/>
        </w:rPr>
        <w:t xml:space="preserve">Заплахата от война става инструмент за правене на политика и манипулации на обществените нагласи. Промотирането на заплахата от война се превръща в дългосрочна стратегия за обществена дестабилизация и подкопаване на </w:t>
      </w:r>
      <w:r w:rsidRPr="00736EF5">
        <w:rPr>
          <w:rFonts w:cstheme="minorHAnsi"/>
          <w:color w:val="000000" w:themeColor="text1"/>
          <w:lang w:val="bg-BG"/>
        </w:rPr>
        <w:lastRenderedPageBreak/>
        <w:t>демократичните ценности, като все по-често представя едноличната власт на „здравата ръка“ или вдигнатия юмрук в единствен отговор на глобалните икономически предизвикателства и социални трансформации.</w:t>
      </w:r>
    </w:p>
    <w:p w:rsidR="00E10B73" w:rsidRDefault="00E10B73" w:rsidP="004E72CB">
      <w:pPr>
        <w:rPr>
          <w:rFonts w:ascii="All Times New Roman" w:hAnsi="All Times New Roman"/>
          <w:i/>
          <w:iCs/>
          <w:color w:val="EE0000"/>
          <w:lang w:val="bg-BG"/>
        </w:rPr>
      </w:pPr>
    </w:p>
    <w:p w:rsidR="00EA4F1B" w:rsidRPr="00EA4F1B" w:rsidRDefault="00EA4F1B" w:rsidP="00EA4F1B">
      <w:pPr>
        <w:jc w:val="center"/>
        <w:rPr>
          <w:rFonts w:ascii="All Times New Roman" w:hAnsi="All Times New Roman"/>
          <w:i/>
          <w:iCs/>
          <w:color w:val="000000" w:themeColor="text1"/>
          <w:lang w:val="bg-BG"/>
        </w:rPr>
      </w:pPr>
      <w:r w:rsidRPr="00EA4F1B">
        <w:rPr>
          <w:rFonts w:ascii="All Times New Roman" w:hAnsi="All Times New Roman"/>
          <w:i/>
          <w:iCs/>
          <w:color w:val="000000" w:themeColor="text1"/>
          <w:lang w:val="bg-BG"/>
        </w:rPr>
        <w:t>+++</w:t>
      </w:r>
    </w:p>
    <w:p w:rsidR="00E10B73" w:rsidRPr="008F1AB8" w:rsidRDefault="00E10B73" w:rsidP="00E10B73">
      <w:pPr>
        <w:rPr>
          <w:rFonts w:cstheme="minorHAnsi"/>
          <w:i/>
          <w:iCs/>
          <w:color w:val="EE0000"/>
          <w:lang w:val="bg-BG"/>
        </w:rPr>
      </w:pPr>
    </w:p>
    <w:p w:rsidR="00E10B73" w:rsidRPr="0004330C" w:rsidRDefault="00E10B73" w:rsidP="00536A71">
      <w:pPr>
        <w:ind w:firstLine="720"/>
        <w:jc w:val="both"/>
        <w:rPr>
          <w:color w:val="000000" w:themeColor="text1"/>
          <w:lang w:val="bg-BG"/>
        </w:rPr>
      </w:pPr>
      <w:r w:rsidRPr="0004330C">
        <w:rPr>
          <w:color w:val="000000" w:themeColor="text1"/>
          <w:lang w:val="bg-BG"/>
        </w:rPr>
        <w:t xml:space="preserve">В </w:t>
      </w:r>
      <w:r w:rsidR="00736EF5" w:rsidRPr="0004330C">
        <w:rPr>
          <w:color w:val="000000" w:themeColor="text1"/>
          <w:lang w:val="bg-BG"/>
        </w:rPr>
        <w:t>сво</w:t>
      </w:r>
      <w:r w:rsidR="00536A71">
        <w:rPr>
          <w:color w:val="000000" w:themeColor="text1"/>
          <w:lang w:val="bg-BG"/>
        </w:rPr>
        <w:t>е</w:t>
      </w:r>
      <w:r w:rsidR="00736EF5" w:rsidRPr="0004330C">
        <w:rPr>
          <w:color w:val="000000" w:themeColor="text1"/>
          <w:lang w:val="bg-BG"/>
        </w:rPr>
        <w:t>т</w:t>
      </w:r>
      <w:r w:rsidR="00536A71">
        <w:rPr>
          <w:color w:val="000000" w:themeColor="text1"/>
          <w:lang w:val="bg-BG"/>
        </w:rPr>
        <w:t>о</w:t>
      </w:r>
      <w:r w:rsidR="00736EF5" w:rsidRPr="0004330C">
        <w:rPr>
          <w:color w:val="000000" w:themeColor="text1"/>
          <w:lang w:val="bg-BG"/>
        </w:rPr>
        <w:t xml:space="preserve"> </w:t>
      </w:r>
      <w:r w:rsidRPr="0004330C">
        <w:rPr>
          <w:color w:val="000000" w:themeColor="text1"/>
          <w:lang w:val="bg-BG"/>
        </w:rPr>
        <w:t xml:space="preserve"> </w:t>
      </w:r>
      <w:r w:rsidR="00736EF5" w:rsidRPr="0004330C">
        <w:rPr>
          <w:color w:val="000000" w:themeColor="text1"/>
          <w:lang w:val="bg-BG"/>
        </w:rPr>
        <w:t>т</w:t>
      </w:r>
      <w:r w:rsidRPr="0004330C">
        <w:rPr>
          <w:color w:val="000000" w:themeColor="text1"/>
          <w:lang w:val="bg-BG"/>
        </w:rPr>
        <w:t>радиционн</w:t>
      </w:r>
      <w:r w:rsidR="00536A71">
        <w:rPr>
          <w:color w:val="000000" w:themeColor="text1"/>
          <w:lang w:val="bg-BG"/>
        </w:rPr>
        <w:t>о</w:t>
      </w:r>
      <w:r w:rsidRPr="0004330C">
        <w:rPr>
          <w:color w:val="000000" w:themeColor="text1"/>
          <w:lang w:val="bg-BG"/>
        </w:rPr>
        <w:t xml:space="preserve"> проучван</w:t>
      </w:r>
      <w:r w:rsidR="00536A71">
        <w:rPr>
          <w:color w:val="000000" w:themeColor="text1"/>
          <w:lang w:val="bg-BG"/>
        </w:rPr>
        <w:t>е</w:t>
      </w:r>
      <w:r w:rsidRPr="0004330C">
        <w:rPr>
          <w:color w:val="000000" w:themeColor="text1"/>
          <w:lang w:val="bg-BG"/>
        </w:rPr>
        <w:t xml:space="preserve"> </w:t>
      </w:r>
      <w:r w:rsidRPr="0004330C">
        <w:rPr>
          <w:color w:val="000000" w:themeColor="text1"/>
        </w:rPr>
        <w:t>Ipsos</w:t>
      </w:r>
      <w:r w:rsidR="004E72CB" w:rsidRPr="0004330C">
        <w:rPr>
          <w:color w:val="000000" w:themeColor="text1"/>
          <w:lang w:val="bg-BG"/>
        </w:rPr>
        <w:t xml:space="preserve"> (</w:t>
      </w:r>
      <w:r w:rsidR="00153DF4" w:rsidRPr="0004330C">
        <w:rPr>
          <w:color w:val="000000" w:themeColor="text1"/>
          <w:lang w:val="bg-BG"/>
        </w:rPr>
        <w:t>Световна компания за проучвания и анализи с над 5000 корпоративни клиенти</w:t>
      </w:r>
      <w:r w:rsidR="00290CDC" w:rsidRPr="0004330C">
        <w:rPr>
          <w:color w:val="000000" w:themeColor="text1"/>
          <w:lang w:val="bg-BG"/>
        </w:rPr>
        <w:t>)</w:t>
      </w:r>
      <w:r w:rsidR="00736EF5" w:rsidRPr="0004330C">
        <w:rPr>
          <w:color w:val="000000" w:themeColor="text1"/>
          <w:lang w:val="bg-BG"/>
        </w:rPr>
        <w:t>, които анализират отговорите на над</w:t>
      </w:r>
      <w:r w:rsidRPr="0004330C">
        <w:rPr>
          <w:color w:val="000000" w:themeColor="text1"/>
        </w:rPr>
        <w:t xml:space="preserve"> 23 000</w:t>
      </w:r>
      <w:r w:rsidRPr="0004330C">
        <w:rPr>
          <w:color w:val="000000" w:themeColor="text1"/>
          <w:lang w:val="bg-BG"/>
        </w:rPr>
        <w:t xml:space="preserve"> респондента в 33 държави за очакванията</w:t>
      </w:r>
      <w:r w:rsidR="00736EF5" w:rsidRPr="0004330C">
        <w:rPr>
          <w:color w:val="000000" w:themeColor="text1"/>
          <w:lang w:val="bg-BG"/>
        </w:rPr>
        <w:t xml:space="preserve"> им</w:t>
      </w:r>
      <w:r w:rsidRPr="0004330C">
        <w:rPr>
          <w:color w:val="000000" w:themeColor="text1"/>
          <w:lang w:val="bg-BG"/>
        </w:rPr>
        <w:t xml:space="preserve"> </w:t>
      </w:r>
      <w:r w:rsidR="00536A71">
        <w:rPr>
          <w:color w:val="000000" w:themeColor="text1"/>
          <w:lang w:val="bg-BG"/>
        </w:rPr>
        <w:t>за</w:t>
      </w:r>
      <w:r w:rsidR="00736EF5" w:rsidRPr="0004330C">
        <w:rPr>
          <w:color w:val="000000" w:themeColor="text1"/>
          <w:lang w:val="bg-BG"/>
        </w:rPr>
        <w:t xml:space="preserve"> </w:t>
      </w:r>
      <w:r w:rsidR="00010F08" w:rsidRPr="0004330C">
        <w:rPr>
          <w:color w:val="000000" w:themeColor="text1"/>
          <w:lang w:val="bg-BG"/>
        </w:rPr>
        <w:t>2026</w:t>
      </w:r>
      <w:r w:rsidR="00536A71">
        <w:rPr>
          <w:color w:val="000000" w:themeColor="text1"/>
          <w:lang w:val="bg-BG"/>
        </w:rPr>
        <w:t>г.</w:t>
      </w:r>
      <w:r w:rsidRPr="0004330C">
        <w:rPr>
          <w:color w:val="000000" w:themeColor="text1"/>
          <w:lang w:val="bg-BG"/>
        </w:rPr>
        <w:t xml:space="preserve"> </w:t>
      </w:r>
      <w:r w:rsidR="00536A71">
        <w:rPr>
          <w:color w:val="000000" w:themeColor="text1"/>
          <w:lang w:val="bg-BG"/>
        </w:rPr>
        <w:t>посочва трите теми, които тревожат хората в най-висока степен:</w:t>
      </w:r>
    </w:p>
    <w:p w:rsidR="00622295" w:rsidRPr="0004330C" w:rsidRDefault="00622295" w:rsidP="0004330C">
      <w:pPr>
        <w:jc w:val="both"/>
        <w:rPr>
          <w:color w:val="000000" w:themeColor="text1"/>
          <w:lang w:val="bg-BG"/>
        </w:rPr>
      </w:pPr>
      <w:r w:rsidRPr="0004330C">
        <w:rPr>
          <w:color w:val="000000" w:themeColor="text1"/>
          <w:lang w:val="bg-BG"/>
        </w:rPr>
        <w:tab/>
      </w:r>
      <w:r w:rsidRPr="0004330C">
        <w:rPr>
          <w:color w:val="000000" w:themeColor="text1"/>
          <w:lang w:val="bg-BG"/>
        </w:rPr>
        <w:tab/>
        <w:t>Инфлация 32%</w:t>
      </w:r>
    </w:p>
    <w:p w:rsidR="00622295" w:rsidRPr="0004330C" w:rsidRDefault="00622295" w:rsidP="0004330C">
      <w:pPr>
        <w:jc w:val="both"/>
        <w:rPr>
          <w:color w:val="000000" w:themeColor="text1"/>
          <w:lang w:val="bg-BG"/>
        </w:rPr>
      </w:pPr>
      <w:r w:rsidRPr="0004330C">
        <w:rPr>
          <w:color w:val="000000" w:themeColor="text1"/>
          <w:lang w:val="bg-BG"/>
        </w:rPr>
        <w:tab/>
      </w:r>
      <w:r w:rsidRPr="0004330C">
        <w:rPr>
          <w:color w:val="000000" w:themeColor="text1"/>
          <w:lang w:val="bg-BG"/>
        </w:rPr>
        <w:tab/>
        <w:t>Престъпност и насилие 31%</w:t>
      </w:r>
    </w:p>
    <w:p w:rsidR="00622295" w:rsidRPr="0004330C" w:rsidRDefault="00622295" w:rsidP="0004330C">
      <w:pPr>
        <w:jc w:val="both"/>
        <w:rPr>
          <w:color w:val="000000" w:themeColor="text1"/>
          <w:lang w:val="bg-BG"/>
        </w:rPr>
      </w:pPr>
      <w:r w:rsidRPr="0004330C">
        <w:rPr>
          <w:color w:val="000000" w:themeColor="text1"/>
          <w:lang w:val="bg-BG"/>
        </w:rPr>
        <w:tab/>
      </w:r>
      <w:r w:rsidRPr="0004330C">
        <w:rPr>
          <w:color w:val="000000" w:themeColor="text1"/>
          <w:lang w:val="bg-BG"/>
        </w:rPr>
        <w:tab/>
        <w:t>Бедност и социално неравенство 29%</w:t>
      </w:r>
    </w:p>
    <w:p w:rsidR="00622295" w:rsidRPr="0004330C" w:rsidRDefault="00622295" w:rsidP="0004330C">
      <w:pPr>
        <w:jc w:val="both"/>
        <w:rPr>
          <w:color w:val="000000" w:themeColor="text1"/>
          <w:lang w:val="bg-BG"/>
        </w:rPr>
      </w:pPr>
    </w:p>
    <w:p w:rsidR="00622295" w:rsidRPr="0004330C" w:rsidRDefault="00622295" w:rsidP="00536A71">
      <w:pPr>
        <w:ind w:firstLine="720"/>
        <w:jc w:val="both"/>
        <w:rPr>
          <w:color w:val="000000" w:themeColor="text1"/>
          <w:lang w:val="bg-BG"/>
        </w:rPr>
      </w:pPr>
      <w:r w:rsidRPr="0004330C">
        <w:rPr>
          <w:color w:val="000000" w:themeColor="text1"/>
          <w:lang w:val="bg-BG"/>
        </w:rPr>
        <w:t>49% от всички анкетирани не очакват войната в Украйна да приключи 2026г. В Австрия, Нидерландия, Германия, Обединеното кралство, Полша, Франция и Белгия този процент е между 69% и 60%.</w:t>
      </w:r>
    </w:p>
    <w:p w:rsidR="00622295" w:rsidRPr="0004330C" w:rsidRDefault="00622295" w:rsidP="0004330C">
      <w:pPr>
        <w:jc w:val="both"/>
        <w:rPr>
          <w:color w:val="000000" w:themeColor="text1"/>
          <w:lang w:val="bg-BG"/>
        </w:rPr>
      </w:pPr>
    </w:p>
    <w:p w:rsidR="00622295" w:rsidRPr="0004330C" w:rsidRDefault="00622295" w:rsidP="0004330C">
      <w:pPr>
        <w:ind w:firstLine="720"/>
        <w:jc w:val="both"/>
        <w:rPr>
          <w:color w:val="000000" w:themeColor="text1"/>
          <w:lang w:val="bg-BG"/>
        </w:rPr>
      </w:pPr>
      <w:r w:rsidRPr="0004330C">
        <w:rPr>
          <w:color w:val="000000" w:themeColor="text1"/>
          <w:lang w:val="bg-BG"/>
        </w:rPr>
        <w:t xml:space="preserve">71% от анкетираните очакват 2026 да бъде по-добра. </w:t>
      </w:r>
    </w:p>
    <w:p w:rsidR="00622295" w:rsidRPr="0004330C" w:rsidRDefault="00622295" w:rsidP="0004330C">
      <w:pPr>
        <w:ind w:firstLine="720"/>
        <w:jc w:val="both"/>
        <w:rPr>
          <w:color w:val="000000" w:themeColor="text1"/>
          <w:lang w:val="bg-BG"/>
        </w:rPr>
      </w:pPr>
      <w:r w:rsidRPr="0004330C">
        <w:rPr>
          <w:color w:val="000000" w:themeColor="text1"/>
          <w:lang w:val="bg-BG"/>
        </w:rPr>
        <w:t>49% вярват, че глобалната икономика ще бъде по-силна през 2026.</w:t>
      </w:r>
    </w:p>
    <w:p w:rsidR="00622295" w:rsidRPr="0004330C" w:rsidRDefault="00622295" w:rsidP="0004330C">
      <w:pPr>
        <w:ind w:left="720"/>
        <w:jc w:val="both"/>
        <w:rPr>
          <w:color w:val="000000" w:themeColor="text1"/>
          <w:lang w:val="bg-BG"/>
        </w:rPr>
      </w:pPr>
      <w:r w:rsidRPr="0004330C">
        <w:rPr>
          <w:color w:val="000000" w:themeColor="text1"/>
          <w:lang w:val="bg-BG"/>
        </w:rPr>
        <w:t>И 82% организират живота си така, че да прекарват повече време със семейството си</w:t>
      </w:r>
      <w:r w:rsidR="0004330C" w:rsidRPr="0004330C">
        <w:rPr>
          <w:color w:val="000000" w:themeColor="text1"/>
          <w:lang w:val="bg-BG"/>
        </w:rPr>
        <w:t>.</w:t>
      </w:r>
    </w:p>
    <w:p w:rsidR="00622295" w:rsidRDefault="00622295" w:rsidP="00E10B73">
      <w:pPr>
        <w:rPr>
          <w:i/>
          <w:iCs/>
          <w:color w:val="EE0000"/>
          <w:lang w:val="bg-BG"/>
        </w:rPr>
      </w:pPr>
    </w:p>
    <w:p w:rsidR="000C50A3" w:rsidRPr="000C50A3" w:rsidRDefault="000C50A3" w:rsidP="000C50A3">
      <w:pPr>
        <w:jc w:val="center"/>
        <w:rPr>
          <w:color w:val="000000" w:themeColor="text1"/>
          <w:lang w:val="bg-BG"/>
        </w:rPr>
      </w:pPr>
      <w:r w:rsidRPr="000C50A3">
        <w:rPr>
          <w:color w:val="000000" w:themeColor="text1"/>
          <w:lang w:val="bg-BG"/>
        </w:rPr>
        <w:t>+++</w:t>
      </w:r>
    </w:p>
    <w:p w:rsidR="00E10B73" w:rsidRPr="008F1AB8" w:rsidRDefault="00E10B73" w:rsidP="00E10B73">
      <w:pPr>
        <w:rPr>
          <w:i/>
          <w:iCs/>
          <w:color w:val="EE0000"/>
          <w:lang w:val="bg-BG"/>
        </w:rPr>
      </w:pPr>
    </w:p>
    <w:p w:rsidR="00E10B73" w:rsidRPr="004A3D4D" w:rsidRDefault="00E10B73" w:rsidP="00170CBB">
      <w:pPr>
        <w:spacing w:after="225"/>
        <w:ind w:firstLine="720"/>
        <w:jc w:val="both"/>
        <w:rPr>
          <w:rFonts w:eastAsia="Times New Roman" w:cstheme="minorHAnsi"/>
          <w:color w:val="000000" w:themeColor="text1"/>
          <w:kern w:val="0"/>
          <w:lang w:eastAsia="en-GB"/>
          <w14:ligatures w14:val="none"/>
        </w:rPr>
      </w:pPr>
      <w:r w:rsidRPr="004A3D4D">
        <w:rPr>
          <w:rFonts w:eastAsia="Times New Roman" w:cstheme="minorHAnsi"/>
          <w:color w:val="000000" w:themeColor="text1"/>
          <w:kern w:val="0"/>
          <w:lang w:val="bg-BG" w:eastAsia="en-GB"/>
          <w14:ligatures w14:val="none"/>
        </w:rPr>
        <w:t>С</w:t>
      </w:r>
      <w:proofErr w:type="spellStart"/>
      <w:r w:rsidRPr="004A3D4D">
        <w:rPr>
          <w:rFonts w:eastAsia="Times New Roman" w:cstheme="minorHAnsi"/>
          <w:color w:val="000000" w:themeColor="text1"/>
          <w:kern w:val="0"/>
          <w:lang w:eastAsia="en-GB"/>
          <w14:ligatures w14:val="none"/>
        </w:rPr>
        <w:t>пopeд</w:t>
      </w:r>
      <w:proofErr w:type="spellEnd"/>
      <w:r w:rsidRPr="004A3D4D">
        <w:rPr>
          <w:rFonts w:eastAsia="Times New Roman" w:cstheme="minorHAnsi"/>
          <w:color w:val="000000" w:themeColor="text1"/>
          <w:kern w:val="0"/>
          <w:lang w:eastAsia="en-GB"/>
          <w14:ligatures w14:val="none"/>
        </w:rPr>
        <w:t xml:space="preserve"> </w:t>
      </w:r>
      <w:r w:rsidRPr="004A3D4D">
        <w:rPr>
          <w:rFonts w:eastAsia="Times New Roman" w:cstheme="minorHAnsi"/>
          <w:color w:val="000000" w:themeColor="text1"/>
          <w:kern w:val="0"/>
          <w:lang w:val="bg-BG" w:eastAsia="en-GB"/>
          <w14:ligatures w14:val="none"/>
        </w:rPr>
        <w:t>Д</w:t>
      </w:r>
      <w:proofErr w:type="spellStart"/>
      <w:r w:rsidRPr="004A3D4D">
        <w:rPr>
          <w:rFonts w:eastAsia="Times New Roman" w:cstheme="minorHAnsi"/>
          <w:color w:val="000000" w:themeColor="text1"/>
          <w:kern w:val="0"/>
          <w:lang w:eastAsia="en-GB"/>
          <w14:ligatures w14:val="none"/>
        </w:rPr>
        <w:t>oĸлaд</w:t>
      </w:r>
      <w:proofErr w:type="spellEnd"/>
      <w:r w:rsidRPr="004A3D4D">
        <w:rPr>
          <w:rFonts w:eastAsia="Times New Roman" w:cstheme="minorHAnsi"/>
          <w:color w:val="000000" w:themeColor="text1"/>
          <w:kern w:val="0"/>
          <w:lang w:val="bg-BG" w:eastAsia="en-GB"/>
          <w14:ligatures w14:val="none"/>
        </w:rPr>
        <w:t xml:space="preserve"> от проучване</w:t>
      </w:r>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нa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Cвeтoвния</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иĸoнoмичecĸи</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фopyм</w:t>
      </w:r>
      <w:proofErr w:type="spellEnd"/>
      <w:r w:rsidRPr="004A3D4D">
        <w:rPr>
          <w:rFonts w:eastAsia="Times New Roman" w:cstheme="minorHAnsi"/>
          <w:color w:val="000000" w:themeColor="text1"/>
          <w:kern w:val="0"/>
          <w:lang w:val="bg-BG" w:eastAsia="en-GB"/>
          <w14:ligatures w14:val="none"/>
        </w:rPr>
        <w:t xml:space="preserve"> от 2025г. </w:t>
      </w:r>
      <w:proofErr w:type="spellStart"/>
      <w:r w:rsidRPr="004A3D4D">
        <w:rPr>
          <w:rFonts w:eastAsia="Times New Roman" w:cstheme="minorHAnsi"/>
          <w:color w:val="000000" w:themeColor="text1"/>
          <w:kern w:val="0"/>
          <w:lang w:eastAsia="en-GB"/>
          <w14:ligatures w14:val="none"/>
        </w:rPr>
        <w:t>Цифpoвизaциятa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щe</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cъздaдe</w:t>
      </w:r>
      <w:proofErr w:type="spellEnd"/>
      <w:r w:rsidRPr="004A3D4D">
        <w:rPr>
          <w:rFonts w:eastAsia="Times New Roman" w:cstheme="minorHAnsi"/>
          <w:color w:val="000000" w:themeColor="text1"/>
          <w:kern w:val="0"/>
          <w:lang w:eastAsia="en-GB"/>
          <w14:ligatures w14:val="none"/>
        </w:rPr>
        <w:t xml:space="preserve"> 19 </w:t>
      </w:r>
      <w:proofErr w:type="spellStart"/>
      <w:r w:rsidRPr="004A3D4D">
        <w:rPr>
          <w:rFonts w:eastAsia="Times New Roman" w:cstheme="minorHAnsi"/>
          <w:color w:val="000000" w:themeColor="text1"/>
          <w:kern w:val="0"/>
          <w:lang w:eastAsia="en-GB"/>
          <w14:ligatures w14:val="none"/>
        </w:rPr>
        <w:t>милиoнa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paбoтни</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мecтa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дo</w:t>
      </w:r>
      <w:proofErr w:type="spellEnd"/>
      <w:r w:rsidRPr="004A3D4D">
        <w:rPr>
          <w:rFonts w:eastAsia="Times New Roman" w:cstheme="minorHAnsi"/>
          <w:color w:val="000000" w:themeColor="text1"/>
          <w:kern w:val="0"/>
          <w:lang w:eastAsia="en-GB"/>
          <w14:ligatures w14:val="none"/>
        </w:rPr>
        <w:t xml:space="preserve"> 2030 г., </w:t>
      </w:r>
      <w:proofErr w:type="spellStart"/>
      <w:r w:rsidRPr="004A3D4D">
        <w:rPr>
          <w:rFonts w:eastAsia="Times New Roman" w:cstheme="minorHAnsi"/>
          <w:color w:val="000000" w:themeColor="text1"/>
          <w:kern w:val="0"/>
          <w:lang w:eastAsia="en-GB"/>
          <w14:ligatures w14:val="none"/>
        </w:rPr>
        <w:t>нo</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cъщeвpeмeннo</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щe</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зaмeни</w:t>
      </w:r>
      <w:proofErr w:type="spellEnd"/>
      <w:r w:rsidRPr="004A3D4D">
        <w:rPr>
          <w:rFonts w:eastAsia="Times New Roman" w:cstheme="minorHAnsi"/>
          <w:color w:val="000000" w:themeColor="text1"/>
          <w:kern w:val="0"/>
          <w:lang w:eastAsia="en-GB"/>
          <w14:ligatures w14:val="none"/>
        </w:rPr>
        <w:t xml:space="preserve"> 9 </w:t>
      </w:r>
      <w:proofErr w:type="spellStart"/>
      <w:r w:rsidRPr="004A3D4D">
        <w:rPr>
          <w:rFonts w:eastAsia="Times New Roman" w:cstheme="minorHAnsi"/>
          <w:color w:val="000000" w:themeColor="text1"/>
          <w:kern w:val="0"/>
          <w:lang w:eastAsia="en-GB"/>
          <w14:ligatures w14:val="none"/>
        </w:rPr>
        <w:t>милиoнa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Caмo</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изĸycтвeният</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интeлeĸт</w:t>
      </w:r>
      <w:proofErr w:type="spellEnd"/>
      <w:r w:rsidRPr="004A3D4D">
        <w:rPr>
          <w:rFonts w:eastAsia="Times New Roman" w:cstheme="minorHAnsi"/>
          <w:color w:val="000000" w:themeColor="text1"/>
          <w:kern w:val="0"/>
          <w:lang w:eastAsia="en-GB"/>
          <w14:ligatures w14:val="none"/>
        </w:rPr>
        <w:t xml:space="preserve"> и </w:t>
      </w:r>
      <w:proofErr w:type="spellStart"/>
      <w:r w:rsidRPr="004A3D4D">
        <w:rPr>
          <w:rFonts w:eastAsia="Times New Roman" w:cstheme="minorHAnsi"/>
          <w:color w:val="000000" w:themeColor="text1"/>
          <w:kern w:val="0"/>
          <w:lang w:eastAsia="en-GB"/>
          <w14:ligatures w14:val="none"/>
        </w:rPr>
        <w:t>oбpaбoтĸaтa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нa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дaнни</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щe</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cъздaдaт</w:t>
      </w:r>
      <w:proofErr w:type="spellEnd"/>
      <w:r w:rsidRPr="004A3D4D">
        <w:rPr>
          <w:rFonts w:eastAsia="Times New Roman" w:cstheme="minorHAnsi"/>
          <w:color w:val="000000" w:themeColor="text1"/>
          <w:kern w:val="0"/>
          <w:lang w:eastAsia="en-GB"/>
          <w14:ligatures w14:val="none"/>
        </w:rPr>
        <w:t xml:space="preserve"> 11 </w:t>
      </w:r>
      <w:proofErr w:type="spellStart"/>
      <w:r w:rsidRPr="004A3D4D">
        <w:rPr>
          <w:rFonts w:eastAsia="Times New Roman" w:cstheme="minorHAnsi"/>
          <w:color w:val="000000" w:themeColor="text1"/>
          <w:kern w:val="0"/>
          <w:lang w:eastAsia="en-GB"/>
          <w14:ligatures w14:val="none"/>
        </w:rPr>
        <w:t>милиoнa</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пoзиции</w:t>
      </w:r>
      <w:proofErr w:type="spellEnd"/>
      <w:r w:rsidRPr="004A3D4D">
        <w:rPr>
          <w:rFonts w:eastAsia="Times New Roman" w:cstheme="minorHAnsi"/>
          <w:color w:val="000000" w:themeColor="text1"/>
          <w:kern w:val="0"/>
          <w:lang w:val="bg-BG" w:eastAsia="en-GB"/>
          <w14:ligatures w14:val="none"/>
        </w:rPr>
        <w:t xml:space="preserve"> и</w:t>
      </w:r>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щe</w:t>
      </w:r>
      <w:proofErr w:type="spellEnd"/>
      <w:r w:rsidRPr="004A3D4D">
        <w:rPr>
          <w:rFonts w:eastAsia="Times New Roman" w:cstheme="minorHAnsi"/>
          <w:color w:val="000000" w:themeColor="text1"/>
          <w:kern w:val="0"/>
          <w:lang w:eastAsia="en-GB"/>
          <w14:ligatures w14:val="none"/>
        </w:rPr>
        <w:t xml:space="preserve"> </w:t>
      </w:r>
      <w:proofErr w:type="spellStart"/>
      <w:r w:rsidRPr="004A3D4D">
        <w:rPr>
          <w:rFonts w:eastAsia="Times New Roman" w:cstheme="minorHAnsi"/>
          <w:color w:val="000000" w:themeColor="text1"/>
          <w:kern w:val="0"/>
          <w:lang w:eastAsia="en-GB"/>
          <w14:ligatures w14:val="none"/>
        </w:rPr>
        <w:t>зaмeнят</w:t>
      </w:r>
      <w:proofErr w:type="spellEnd"/>
      <w:r w:rsidRPr="004A3D4D">
        <w:rPr>
          <w:rFonts w:eastAsia="Times New Roman" w:cstheme="minorHAnsi"/>
          <w:color w:val="000000" w:themeColor="text1"/>
          <w:kern w:val="0"/>
          <w:lang w:eastAsia="en-GB"/>
          <w14:ligatures w14:val="none"/>
        </w:rPr>
        <w:t xml:space="preserve"> 9 </w:t>
      </w:r>
      <w:proofErr w:type="spellStart"/>
      <w:r w:rsidRPr="004A3D4D">
        <w:rPr>
          <w:rFonts w:eastAsia="Times New Roman" w:cstheme="minorHAnsi"/>
          <w:color w:val="000000" w:themeColor="text1"/>
          <w:kern w:val="0"/>
          <w:lang w:eastAsia="en-GB"/>
          <w14:ligatures w14:val="none"/>
        </w:rPr>
        <w:t>милиoнa</w:t>
      </w:r>
      <w:proofErr w:type="spellEnd"/>
      <w:r w:rsidRPr="004A3D4D">
        <w:rPr>
          <w:rFonts w:eastAsia="Times New Roman" w:cstheme="minorHAnsi"/>
          <w:color w:val="000000" w:themeColor="text1"/>
          <w:kern w:val="0"/>
          <w:lang w:eastAsia="en-GB"/>
          <w14:ligatures w14:val="none"/>
        </w:rPr>
        <w:t> </w:t>
      </w:r>
      <w:proofErr w:type="spellStart"/>
      <w:r w:rsidRPr="004A3D4D">
        <w:rPr>
          <w:rFonts w:eastAsia="Times New Roman" w:cstheme="minorHAnsi"/>
          <w:color w:val="000000" w:themeColor="text1"/>
          <w:kern w:val="0"/>
          <w:lang w:eastAsia="en-GB"/>
          <w14:ligatures w14:val="none"/>
        </w:rPr>
        <w:t>съществуващи</w:t>
      </w:r>
      <w:proofErr w:type="spellEnd"/>
      <w:r w:rsidRPr="004A3D4D">
        <w:rPr>
          <w:rFonts w:eastAsia="Times New Roman" w:cstheme="minorHAnsi"/>
          <w:color w:val="000000" w:themeColor="text1"/>
          <w:kern w:val="0"/>
          <w:lang w:eastAsia="en-GB"/>
          <w14:ligatures w14:val="none"/>
        </w:rPr>
        <w:t>.</w:t>
      </w:r>
    </w:p>
    <w:p w:rsidR="00E10B73" w:rsidRPr="004A3D4D" w:rsidRDefault="00E10B73" w:rsidP="00170CBB">
      <w:pPr>
        <w:pStyle w:val="NormalWeb"/>
        <w:spacing w:before="0" w:beforeAutospacing="0" w:after="225" w:afterAutospacing="0"/>
        <w:ind w:firstLine="720"/>
        <w:jc w:val="both"/>
        <w:rPr>
          <w:rFonts w:asciiTheme="minorHAnsi" w:hAnsiTheme="minorHAnsi" w:cstheme="minorHAnsi"/>
          <w:color w:val="000000" w:themeColor="text1"/>
        </w:rPr>
      </w:pPr>
      <w:r w:rsidRPr="004A3D4D">
        <w:rPr>
          <w:rFonts w:asciiTheme="minorHAnsi" w:hAnsiTheme="minorHAnsi" w:cstheme="minorHAnsi"/>
          <w:color w:val="000000" w:themeColor="text1"/>
        </w:rPr>
        <w:t>Дoĸлaдът пpoгнoзиpa, чe 39% oт ĸлючoвитe yмeния нa paбoтницитe щe ce пpoмeнят дo 2030 г., ĸaтo тexнoлoгичнитe ĸoмпeтeнции щe нapacтвaт пo-бъpзo oт вcичĸи ocтaнaли пpeз cлeдвaщитe пeт гoдини.</w:t>
      </w:r>
      <w:r w:rsidR="004A3D4D" w:rsidRPr="004A3D4D">
        <w:rPr>
          <w:rFonts w:asciiTheme="minorHAnsi" w:hAnsiTheme="minorHAnsi" w:cstheme="minorHAnsi"/>
          <w:color w:val="000000" w:themeColor="text1"/>
          <w:lang w:val="bg-BG"/>
        </w:rPr>
        <w:t xml:space="preserve"> </w:t>
      </w:r>
      <w:r w:rsidRPr="004A3D4D">
        <w:rPr>
          <w:rFonts w:asciiTheme="minorHAnsi" w:hAnsiTheme="minorHAnsi" w:cstheme="minorHAnsi"/>
          <w:color w:val="000000" w:themeColor="text1"/>
        </w:rPr>
        <w:t>Toвa пpaви нeпpeĸъcнaтoтo oбyчeниe, пoвишaвaнeтo нa ĸвaлифиĸaциятa и пpeĸвaлифиĸaциятa ocнoвeн пpиopитeт дo ĸpaя нa дeceтилeтиeтo ĸaĸтo зa paбoтoдaтeлитe, тaĸa и зa cлyжитeлитe им.</w:t>
      </w:r>
    </w:p>
    <w:p w:rsidR="00E10B73" w:rsidRPr="004A3D4D" w:rsidRDefault="000C50A3" w:rsidP="000C50A3">
      <w:pPr>
        <w:jc w:val="center"/>
        <w:rPr>
          <w:rFonts w:cstheme="minorHAnsi"/>
          <w:color w:val="000000" w:themeColor="text1"/>
          <w:lang w:val="bg-BG"/>
        </w:rPr>
      </w:pPr>
      <w:r>
        <w:rPr>
          <w:rFonts w:cstheme="minorHAnsi"/>
          <w:color w:val="000000" w:themeColor="text1"/>
          <w:lang w:val="bg-BG"/>
        </w:rPr>
        <w:t>+++</w:t>
      </w:r>
    </w:p>
    <w:p w:rsidR="00E10B73" w:rsidRPr="008F1AB8" w:rsidRDefault="00E10B73" w:rsidP="00E10B73">
      <w:pPr>
        <w:rPr>
          <w:rFonts w:cstheme="minorHAnsi"/>
          <w:i/>
          <w:iCs/>
          <w:color w:val="EE0000"/>
          <w:lang w:val="bg-BG"/>
        </w:rPr>
      </w:pPr>
    </w:p>
    <w:p w:rsidR="00E10B73" w:rsidRPr="000C50A3" w:rsidRDefault="00E10B73" w:rsidP="00DF4C82">
      <w:pPr>
        <w:ind w:firstLine="720"/>
        <w:jc w:val="both"/>
        <w:rPr>
          <w:color w:val="000000" w:themeColor="text1"/>
          <w:lang w:val="bg-BG"/>
        </w:rPr>
      </w:pPr>
      <w:r w:rsidRPr="000C50A3">
        <w:rPr>
          <w:color w:val="000000" w:themeColor="text1"/>
          <w:lang w:val="bg-BG"/>
        </w:rPr>
        <w:t xml:space="preserve">Новото начало в общите настройки на хората изследват и анализатори </w:t>
      </w:r>
    </w:p>
    <w:p w:rsidR="00E10B73" w:rsidRPr="000C50A3" w:rsidRDefault="00E10B73" w:rsidP="00DF4C82">
      <w:pPr>
        <w:jc w:val="both"/>
        <w:rPr>
          <w:color w:val="000000" w:themeColor="text1"/>
          <w:lang w:val="bg-BG"/>
        </w:rPr>
      </w:pPr>
      <w:r w:rsidRPr="000C50A3">
        <w:rPr>
          <w:color w:val="000000" w:themeColor="text1"/>
          <w:lang w:val="bg-BG"/>
        </w:rPr>
        <w:t xml:space="preserve">на големите международни компании като Мариан </w:t>
      </w:r>
      <w:proofErr w:type="spellStart"/>
      <w:r w:rsidRPr="000C50A3">
        <w:rPr>
          <w:color w:val="000000" w:themeColor="text1"/>
          <w:lang w:val="bg-BG"/>
        </w:rPr>
        <w:t>Залцман</w:t>
      </w:r>
      <w:proofErr w:type="spellEnd"/>
      <w:r w:rsidRPr="000C50A3">
        <w:rPr>
          <w:color w:val="000000" w:themeColor="text1"/>
          <w:lang w:val="bg-BG"/>
        </w:rPr>
        <w:t xml:space="preserve">  – вицепрезидент на Филип Морис, световен ПР експерт и откривател на нови тенденции в човешкото поведение. Според нея думите, определящи 2025 година </w:t>
      </w:r>
      <w:r w:rsidR="004A3D4D" w:rsidRPr="000C50A3">
        <w:rPr>
          <w:color w:val="000000" w:themeColor="text1"/>
          <w:lang w:val="bg-BG"/>
        </w:rPr>
        <w:t>са</w:t>
      </w:r>
      <w:r w:rsidRPr="000C50A3">
        <w:rPr>
          <w:color w:val="000000" w:themeColor="text1"/>
          <w:lang w:val="bg-BG"/>
        </w:rPr>
        <w:t xml:space="preserve">: </w:t>
      </w:r>
    </w:p>
    <w:p w:rsidR="00E10B73" w:rsidRPr="000C50A3" w:rsidRDefault="00E10B73" w:rsidP="000C50A3">
      <w:pPr>
        <w:ind w:left="720"/>
        <w:jc w:val="both"/>
        <w:rPr>
          <w:color w:val="000000" w:themeColor="text1"/>
          <w:lang w:val="bg-BG"/>
        </w:rPr>
      </w:pPr>
      <w:r w:rsidRPr="000C50A3">
        <w:rPr>
          <w:color w:val="000000" w:themeColor="text1"/>
          <w:lang w:val="bg-BG"/>
        </w:rPr>
        <w:t xml:space="preserve">сигурност, убежище, самонаблюдение, удовлетворение,  душевност, социално и чувствителност. </w:t>
      </w:r>
    </w:p>
    <w:p w:rsidR="00E10B73" w:rsidRPr="000C50A3" w:rsidRDefault="004A3D4D" w:rsidP="00DF4C82">
      <w:pPr>
        <w:ind w:firstLine="720"/>
        <w:jc w:val="both"/>
        <w:rPr>
          <w:color w:val="000000" w:themeColor="text1"/>
          <w:lang w:val="bg-BG"/>
        </w:rPr>
      </w:pPr>
      <w:r w:rsidRPr="000C50A3">
        <w:rPr>
          <w:color w:val="000000" w:themeColor="text1"/>
          <w:lang w:val="bg-BG"/>
        </w:rPr>
        <w:t xml:space="preserve">От </w:t>
      </w:r>
      <w:r w:rsidR="00E10B73" w:rsidRPr="000C50A3">
        <w:rPr>
          <w:color w:val="000000" w:themeColor="text1"/>
          <w:lang w:val="bg-BG"/>
        </w:rPr>
        <w:t>2025</w:t>
      </w:r>
      <w:r w:rsidRPr="000C50A3">
        <w:rPr>
          <w:color w:val="000000" w:themeColor="text1"/>
          <w:lang w:val="bg-BG"/>
        </w:rPr>
        <w:t xml:space="preserve"> и следващите години</w:t>
      </w:r>
      <w:r w:rsidR="00E10B73" w:rsidRPr="000C50A3">
        <w:rPr>
          <w:color w:val="000000" w:themeColor="text1"/>
          <w:lang w:val="bg-BG"/>
        </w:rPr>
        <w:t xml:space="preserve"> ще бъд</w:t>
      </w:r>
      <w:r w:rsidRPr="000C50A3">
        <w:rPr>
          <w:color w:val="000000" w:themeColor="text1"/>
          <w:lang w:val="bg-BG"/>
        </w:rPr>
        <w:t>ат</w:t>
      </w:r>
      <w:r w:rsidR="00E10B73" w:rsidRPr="000C50A3">
        <w:rPr>
          <w:color w:val="000000" w:themeColor="text1"/>
          <w:lang w:val="bg-BG"/>
        </w:rPr>
        <w:t xml:space="preserve"> годин</w:t>
      </w:r>
      <w:r w:rsidRPr="000C50A3">
        <w:rPr>
          <w:color w:val="000000" w:themeColor="text1"/>
          <w:lang w:val="bg-BG"/>
        </w:rPr>
        <w:t>и</w:t>
      </w:r>
      <w:r w:rsidR="00E10B73" w:rsidRPr="000C50A3">
        <w:rPr>
          <w:color w:val="000000" w:themeColor="text1"/>
          <w:lang w:val="bg-BG"/>
        </w:rPr>
        <w:t xml:space="preserve"> на търсене на уют и сигурност в дома, нови бизнес модели, здраве и щастие. Десет нови тенденции се очакват като водещи в очакванията и поведението на съвременния човек  :</w:t>
      </w:r>
    </w:p>
    <w:p w:rsidR="00E10B73" w:rsidRPr="000C50A3" w:rsidRDefault="00332237" w:rsidP="000C50A3">
      <w:pPr>
        <w:pStyle w:val="ListParagraph"/>
        <w:numPr>
          <w:ilvl w:val="0"/>
          <w:numId w:val="2"/>
        </w:numPr>
        <w:jc w:val="both"/>
        <w:rPr>
          <w:color w:val="000000" w:themeColor="text1"/>
          <w:lang w:val="bg-BG"/>
        </w:rPr>
      </w:pPr>
      <w:r w:rsidRPr="000C50A3">
        <w:rPr>
          <w:color w:val="000000" w:themeColor="text1"/>
          <w:lang w:val="bg-BG"/>
        </w:rPr>
        <w:lastRenderedPageBreak/>
        <w:t xml:space="preserve">Глобализмът отстъпва, </w:t>
      </w:r>
      <w:r w:rsidR="00E10B73" w:rsidRPr="000C50A3">
        <w:rPr>
          <w:color w:val="000000" w:themeColor="text1"/>
          <w:lang w:val="bg-BG"/>
        </w:rPr>
        <w:t xml:space="preserve"> глобалната общност</w:t>
      </w:r>
      <w:r w:rsidRPr="000C50A3">
        <w:rPr>
          <w:color w:val="000000" w:themeColor="text1"/>
          <w:lang w:val="bg-BG"/>
        </w:rPr>
        <w:t xml:space="preserve"> се фрагментира. Хората търсят</w:t>
      </w:r>
      <w:r w:rsidR="00E10B73" w:rsidRPr="000C50A3">
        <w:rPr>
          <w:color w:val="000000" w:themeColor="text1"/>
          <w:lang w:val="bg-BG"/>
        </w:rPr>
        <w:t xml:space="preserve"> местна идентичност, запазване на културното разнообразие, опазване и развитие на традиции, архитектурно културно наследство и </w:t>
      </w:r>
      <w:r w:rsidRPr="000C50A3">
        <w:rPr>
          <w:color w:val="000000" w:themeColor="text1"/>
          <w:lang w:val="bg-BG"/>
        </w:rPr>
        <w:t xml:space="preserve">то в съчетание с </w:t>
      </w:r>
      <w:r w:rsidR="00E10B73" w:rsidRPr="000C50A3">
        <w:rPr>
          <w:color w:val="000000" w:themeColor="text1"/>
          <w:lang w:val="bg-BG"/>
        </w:rPr>
        <w:t xml:space="preserve">ИИ, </w:t>
      </w:r>
    </w:p>
    <w:p w:rsidR="00E10B73" w:rsidRPr="000C50A3" w:rsidRDefault="00332237" w:rsidP="000C50A3">
      <w:pPr>
        <w:pStyle w:val="ListParagraph"/>
        <w:numPr>
          <w:ilvl w:val="0"/>
          <w:numId w:val="2"/>
        </w:numPr>
        <w:jc w:val="both"/>
        <w:rPr>
          <w:color w:val="000000" w:themeColor="text1"/>
          <w:lang w:val="bg-BG"/>
        </w:rPr>
      </w:pPr>
      <w:r w:rsidRPr="000C50A3">
        <w:rPr>
          <w:color w:val="000000" w:themeColor="text1"/>
          <w:lang w:val="bg-BG"/>
        </w:rPr>
        <w:t xml:space="preserve">Съвременният човек търси </w:t>
      </w:r>
      <w:r w:rsidR="00E10B73" w:rsidRPr="000C50A3">
        <w:rPr>
          <w:color w:val="000000" w:themeColor="text1"/>
          <w:lang w:val="bg-BG"/>
        </w:rPr>
        <w:t>уединение в уюта на дома – сигурен, достъпен и</w:t>
      </w:r>
      <w:r w:rsidRPr="000C50A3">
        <w:rPr>
          <w:color w:val="000000" w:themeColor="text1"/>
          <w:lang w:val="bg-BG"/>
        </w:rPr>
        <w:t>з</w:t>
      </w:r>
      <w:r w:rsidR="00E10B73" w:rsidRPr="000C50A3">
        <w:rPr>
          <w:color w:val="000000" w:themeColor="text1"/>
          <w:lang w:val="bg-BG"/>
        </w:rPr>
        <w:t>пъл</w:t>
      </w:r>
      <w:r w:rsidRPr="000C50A3">
        <w:rPr>
          <w:color w:val="000000" w:themeColor="text1"/>
          <w:lang w:val="bg-BG"/>
        </w:rPr>
        <w:t>нен</w:t>
      </w:r>
      <w:r w:rsidR="00E10B73" w:rsidRPr="000C50A3">
        <w:rPr>
          <w:color w:val="000000" w:themeColor="text1"/>
          <w:lang w:val="bg-BG"/>
        </w:rPr>
        <w:t xml:space="preserve"> с нови технологии дом</w:t>
      </w:r>
    </w:p>
    <w:p w:rsidR="00E10B73" w:rsidRPr="000C50A3" w:rsidRDefault="00332237" w:rsidP="000C50A3">
      <w:pPr>
        <w:pStyle w:val="ListParagraph"/>
        <w:numPr>
          <w:ilvl w:val="0"/>
          <w:numId w:val="2"/>
        </w:numPr>
        <w:jc w:val="both"/>
        <w:rPr>
          <w:color w:val="000000" w:themeColor="text1"/>
          <w:lang w:val="bg-BG"/>
        </w:rPr>
      </w:pPr>
      <w:r w:rsidRPr="000C50A3">
        <w:rPr>
          <w:color w:val="000000" w:themeColor="text1"/>
          <w:lang w:val="bg-BG"/>
        </w:rPr>
        <w:t>К</w:t>
      </w:r>
      <w:r w:rsidR="00E10B73" w:rsidRPr="000C50A3">
        <w:rPr>
          <w:color w:val="000000" w:themeColor="text1"/>
          <w:lang w:val="bg-BG"/>
        </w:rPr>
        <w:t>лиматичните промени стават въпрос на личен ангажимент</w:t>
      </w:r>
      <w:r w:rsidR="004A3D4D" w:rsidRPr="000C50A3">
        <w:rPr>
          <w:color w:val="000000" w:themeColor="text1"/>
          <w:lang w:val="bg-BG"/>
        </w:rPr>
        <w:t>, а не на политика</w:t>
      </w:r>
      <w:r w:rsidR="00E10B73" w:rsidRPr="000C50A3">
        <w:rPr>
          <w:color w:val="000000" w:themeColor="text1"/>
          <w:lang w:val="bg-BG"/>
        </w:rPr>
        <w:t xml:space="preserve">. </w:t>
      </w:r>
    </w:p>
    <w:p w:rsidR="00E10B73" w:rsidRPr="000C50A3" w:rsidRDefault="00332237" w:rsidP="000C50A3">
      <w:pPr>
        <w:pStyle w:val="ListParagraph"/>
        <w:numPr>
          <w:ilvl w:val="0"/>
          <w:numId w:val="2"/>
        </w:numPr>
        <w:jc w:val="both"/>
        <w:rPr>
          <w:color w:val="000000" w:themeColor="text1"/>
          <w:lang w:val="bg-BG"/>
        </w:rPr>
      </w:pPr>
      <w:r w:rsidRPr="000C50A3">
        <w:rPr>
          <w:color w:val="000000" w:themeColor="text1"/>
          <w:lang w:val="bg-BG"/>
        </w:rPr>
        <w:t xml:space="preserve">Настъпва </w:t>
      </w:r>
      <w:r w:rsidR="00E10B73" w:rsidRPr="000C50A3">
        <w:rPr>
          <w:color w:val="000000" w:themeColor="text1"/>
          <w:lang w:val="bg-BG"/>
        </w:rPr>
        <w:t>край на културата на бързането</w:t>
      </w:r>
      <w:r w:rsidRPr="000C50A3">
        <w:rPr>
          <w:color w:val="000000" w:themeColor="text1"/>
          <w:lang w:val="bg-BG"/>
        </w:rPr>
        <w:t>.</w:t>
      </w:r>
      <w:r w:rsidR="00E10B73" w:rsidRPr="000C50A3">
        <w:rPr>
          <w:color w:val="000000" w:themeColor="text1"/>
          <w:lang w:val="bg-BG"/>
        </w:rPr>
        <w:t xml:space="preserve"> </w:t>
      </w:r>
      <w:r w:rsidRPr="000C50A3">
        <w:rPr>
          <w:color w:val="000000" w:themeColor="text1"/>
          <w:lang w:val="bg-BG"/>
        </w:rPr>
        <w:t>П</w:t>
      </w:r>
      <w:r w:rsidR="00E10B73" w:rsidRPr="000C50A3">
        <w:rPr>
          <w:color w:val="000000" w:themeColor="text1"/>
          <w:lang w:val="bg-BG"/>
        </w:rPr>
        <w:t>реосмисля</w:t>
      </w:r>
      <w:r w:rsidRPr="000C50A3">
        <w:rPr>
          <w:color w:val="000000" w:themeColor="text1"/>
          <w:lang w:val="bg-BG"/>
        </w:rPr>
        <w:t xml:space="preserve"> се</w:t>
      </w:r>
      <w:r w:rsidR="00E10B73" w:rsidRPr="000C50A3">
        <w:rPr>
          <w:color w:val="000000" w:themeColor="text1"/>
          <w:lang w:val="bg-BG"/>
        </w:rPr>
        <w:t xml:space="preserve"> формулата работа – свободно време</w:t>
      </w:r>
      <w:r w:rsidRPr="000C50A3">
        <w:rPr>
          <w:color w:val="000000" w:themeColor="text1"/>
          <w:lang w:val="bg-BG"/>
        </w:rPr>
        <w:t>. Бързо и агресивно се развива</w:t>
      </w:r>
      <w:r w:rsidR="00E10B73" w:rsidRPr="000C50A3">
        <w:rPr>
          <w:color w:val="000000" w:themeColor="text1"/>
          <w:lang w:val="bg-BG"/>
        </w:rPr>
        <w:t xml:space="preserve"> индустрия</w:t>
      </w:r>
      <w:r w:rsidRPr="000C50A3">
        <w:rPr>
          <w:color w:val="000000" w:themeColor="text1"/>
          <w:lang w:val="bg-BG"/>
        </w:rPr>
        <w:t>та</w:t>
      </w:r>
      <w:r w:rsidR="00E10B73" w:rsidRPr="000C50A3">
        <w:rPr>
          <w:color w:val="000000" w:themeColor="text1"/>
          <w:lang w:val="bg-BG"/>
        </w:rPr>
        <w:t xml:space="preserve"> за свободното време</w:t>
      </w:r>
      <w:r w:rsidRPr="000C50A3">
        <w:rPr>
          <w:color w:val="000000" w:themeColor="text1"/>
          <w:lang w:val="bg-BG"/>
        </w:rPr>
        <w:t>.</w:t>
      </w:r>
    </w:p>
    <w:p w:rsidR="00E10B73" w:rsidRPr="000C50A3" w:rsidRDefault="00332237" w:rsidP="000C50A3">
      <w:pPr>
        <w:pStyle w:val="ListParagraph"/>
        <w:numPr>
          <w:ilvl w:val="0"/>
          <w:numId w:val="2"/>
        </w:numPr>
        <w:jc w:val="both"/>
        <w:rPr>
          <w:color w:val="000000" w:themeColor="text1"/>
          <w:lang w:val="bg-BG"/>
        </w:rPr>
      </w:pPr>
      <w:r w:rsidRPr="000C50A3">
        <w:rPr>
          <w:color w:val="000000" w:themeColor="text1"/>
          <w:lang w:val="bg-BG"/>
        </w:rPr>
        <w:t>Хората се връщат</w:t>
      </w:r>
      <w:r w:rsidR="00E10B73" w:rsidRPr="000C50A3">
        <w:rPr>
          <w:color w:val="000000" w:themeColor="text1"/>
          <w:lang w:val="bg-BG"/>
        </w:rPr>
        <w:t xml:space="preserve"> към прагматизма, вместо грандиозни идеи – прагматични решения/ солидарност, равенство и справедливост, но моля, конкретни измерими стъпки</w:t>
      </w:r>
      <w:r w:rsidRPr="000C50A3">
        <w:rPr>
          <w:color w:val="000000" w:themeColor="text1"/>
          <w:lang w:val="bg-BG"/>
        </w:rPr>
        <w:t>.</w:t>
      </w:r>
    </w:p>
    <w:p w:rsidR="00E10B73" w:rsidRPr="000C50A3" w:rsidRDefault="00332237" w:rsidP="000C50A3">
      <w:pPr>
        <w:pStyle w:val="ListParagraph"/>
        <w:numPr>
          <w:ilvl w:val="0"/>
          <w:numId w:val="2"/>
        </w:numPr>
        <w:jc w:val="both"/>
        <w:rPr>
          <w:color w:val="000000" w:themeColor="text1"/>
          <w:lang w:val="bg-BG"/>
        </w:rPr>
      </w:pPr>
      <w:r w:rsidRPr="000C50A3">
        <w:rPr>
          <w:color w:val="000000" w:themeColor="text1"/>
          <w:lang w:val="bg-BG"/>
        </w:rPr>
        <w:t>З</w:t>
      </w:r>
      <w:r w:rsidR="00E10B73" w:rsidRPr="000C50A3">
        <w:rPr>
          <w:color w:val="000000" w:themeColor="text1"/>
          <w:lang w:val="bg-BG"/>
        </w:rPr>
        <w:t>авръща</w:t>
      </w:r>
      <w:r w:rsidRPr="000C50A3">
        <w:rPr>
          <w:color w:val="000000" w:themeColor="text1"/>
          <w:lang w:val="bg-BG"/>
        </w:rPr>
        <w:t xml:space="preserve"> се</w:t>
      </w:r>
      <w:r w:rsidR="00E10B73" w:rsidRPr="000C50A3">
        <w:rPr>
          <w:color w:val="000000" w:themeColor="text1"/>
          <w:lang w:val="bg-BG"/>
        </w:rPr>
        <w:t xml:space="preserve"> </w:t>
      </w:r>
      <w:r w:rsidRPr="000C50A3">
        <w:rPr>
          <w:color w:val="000000" w:themeColor="text1"/>
          <w:lang w:val="bg-BG"/>
        </w:rPr>
        <w:t>„</w:t>
      </w:r>
      <w:r w:rsidR="00E10B73" w:rsidRPr="000C50A3">
        <w:rPr>
          <w:color w:val="000000" w:themeColor="text1"/>
          <w:lang w:val="bg-BG"/>
        </w:rPr>
        <w:t>бавната слава</w:t>
      </w:r>
      <w:r w:rsidRPr="000C50A3">
        <w:rPr>
          <w:color w:val="000000" w:themeColor="text1"/>
          <w:lang w:val="bg-BG"/>
        </w:rPr>
        <w:t>“ на последователните  и компетентните</w:t>
      </w:r>
      <w:r w:rsidR="000C50A3" w:rsidRPr="000C50A3">
        <w:rPr>
          <w:color w:val="000000" w:themeColor="text1"/>
          <w:lang w:val="bg-BG"/>
        </w:rPr>
        <w:t>.</w:t>
      </w:r>
    </w:p>
    <w:p w:rsidR="00E10B73" w:rsidRPr="000C50A3" w:rsidRDefault="000C50A3" w:rsidP="000C50A3">
      <w:pPr>
        <w:pStyle w:val="ListParagraph"/>
        <w:numPr>
          <w:ilvl w:val="0"/>
          <w:numId w:val="2"/>
        </w:numPr>
        <w:jc w:val="both"/>
        <w:rPr>
          <w:color w:val="000000" w:themeColor="text1"/>
          <w:lang w:val="bg-BG"/>
        </w:rPr>
      </w:pPr>
      <w:r w:rsidRPr="000C50A3">
        <w:rPr>
          <w:color w:val="000000" w:themeColor="text1"/>
          <w:lang w:val="bg-BG"/>
        </w:rPr>
        <w:t>З</w:t>
      </w:r>
      <w:r w:rsidR="00E10B73" w:rsidRPr="000C50A3">
        <w:rPr>
          <w:color w:val="000000" w:themeColor="text1"/>
          <w:lang w:val="bg-BG"/>
        </w:rPr>
        <w:t xml:space="preserve">драве за цял живот, превенция, здравеопазване – отговорност на самите хора, </w:t>
      </w:r>
      <w:r w:rsidRPr="000C50A3">
        <w:rPr>
          <w:color w:val="000000" w:themeColor="text1"/>
          <w:lang w:val="bg-BG"/>
        </w:rPr>
        <w:t xml:space="preserve">в т.ч. </w:t>
      </w:r>
      <w:r w:rsidR="00E10B73" w:rsidRPr="000C50A3">
        <w:rPr>
          <w:color w:val="000000" w:themeColor="text1"/>
          <w:lang w:val="bg-BG"/>
        </w:rPr>
        <w:t>здравословна храна</w:t>
      </w:r>
      <w:r w:rsidRPr="000C50A3">
        <w:rPr>
          <w:color w:val="000000" w:themeColor="text1"/>
          <w:lang w:val="bg-BG"/>
        </w:rPr>
        <w:t>, спорт, свободно време сред природата. Грижата на държавите за здравето е профилактиката и здравословния живот.</w:t>
      </w:r>
    </w:p>
    <w:p w:rsidR="00E10B73" w:rsidRPr="000C50A3" w:rsidRDefault="000C50A3" w:rsidP="000C50A3">
      <w:pPr>
        <w:pStyle w:val="ListParagraph"/>
        <w:numPr>
          <w:ilvl w:val="0"/>
          <w:numId w:val="2"/>
        </w:numPr>
        <w:jc w:val="both"/>
        <w:rPr>
          <w:color w:val="000000" w:themeColor="text1"/>
          <w:lang w:val="bg-BG"/>
        </w:rPr>
      </w:pPr>
      <w:r>
        <w:rPr>
          <w:color w:val="000000" w:themeColor="text1"/>
          <w:lang w:val="bg-BG"/>
        </w:rPr>
        <w:t>Р</w:t>
      </w:r>
      <w:r w:rsidR="00E10B73" w:rsidRPr="000C50A3">
        <w:rPr>
          <w:color w:val="000000" w:themeColor="text1"/>
          <w:lang w:val="bg-BG"/>
        </w:rPr>
        <w:t>етроренесанс</w:t>
      </w:r>
    </w:p>
    <w:p w:rsidR="00E10B73" w:rsidRPr="000C50A3" w:rsidRDefault="00E10B73" w:rsidP="000C50A3">
      <w:pPr>
        <w:pStyle w:val="ListParagraph"/>
        <w:numPr>
          <w:ilvl w:val="0"/>
          <w:numId w:val="2"/>
        </w:numPr>
        <w:jc w:val="both"/>
        <w:rPr>
          <w:color w:val="000000" w:themeColor="text1"/>
          <w:lang w:val="bg-BG"/>
        </w:rPr>
      </w:pPr>
      <w:r w:rsidRPr="000C50A3">
        <w:rPr>
          <w:color w:val="000000" w:themeColor="text1"/>
          <w:lang w:val="bg-BG"/>
        </w:rPr>
        <w:t>ИИ като муза</w:t>
      </w:r>
    </w:p>
    <w:p w:rsidR="00E10B73" w:rsidRPr="000C50A3" w:rsidRDefault="00E10B73" w:rsidP="000C50A3">
      <w:pPr>
        <w:pStyle w:val="ListParagraph"/>
        <w:numPr>
          <w:ilvl w:val="0"/>
          <w:numId w:val="2"/>
        </w:numPr>
        <w:jc w:val="both"/>
        <w:rPr>
          <w:color w:val="000000" w:themeColor="text1"/>
          <w:lang w:val="bg-BG"/>
        </w:rPr>
      </w:pPr>
      <w:r w:rsidRPr="000C50A3">
        <w:rPr>
          <w:color w:val="000000" w:themeColor="text1"/>
          <w:lang w:val="bg-BG"/>
        </w:rPr>
        <w:t>Стремеж към удоволствието след тежките травми на пандемията</w:t>
      </w:r>
      <w:r w:rsidR="000C50A3" w:rsidRPr="000C50A3">
        <w:rPr>
          <w:color w:val="000000" w:themeColor="text1"/>
          <w:lang w:val="bg-BG"/>
        </w:rPr>
        <w:t>,</w:t>
      </w:r>
      <w:r w:rsidRPr="000C50A3">
        <w:rPr>
          <w:color w:val="000000" w:themeColor="text1"/>
          <w:lang w:val="bg-BG"/>
        </w:rPr>
        <w:t xml:space="preserve"> енергийната и икономическа криза</w:t>
      </w:r>
      <w:r w:rsidR="000C50A3" w:rsidRPr="000C50A3">
        <w:rPr>
          <w:color w:val="000000" w:themeColor="text1"/>
          <w:lang w:val="bg-BG"/>
        </w:rPr>
        <w:t xml:space="preserve"> и военните заплахи</w:t>
      </w:r>
      <w:r w:rsidRPr="000C50A3">
        <w:rPr>
          <w:color w:val="000000" w:themeColor="text1"/>
          <w:lang w:val="bg-BG"/>
        </w:rPr>
        <w:t>.</w:t>
      </w:r>
    </w:p>
    <w:p w:rsidR="00E10B73" w:rsidRPr="008F1AB8" w:rsidRDefault="00E10B73" w:rsidP="00E10B73">
      <w:pPr>
        <w:rPr>
          <w:i/>
          <w:iCs/>
          <w:color w:val="EE0000"/>
          <w:lang w:val="bg-BG"/>
        </w:rPr>
      </w:pPr>
    </w:p>
    <w:p w:rsidR="00E10B73" w:rsidRPr="000C50A3" w:rsidRDefault="00E10B73" w:rsidP="00256086">
      <w:pPr>
        <w:ind w:firstLine="720"/>
        <w:jc w:val="both"/>
        <w:rPr>
          <w:color w:val="000000" w:themeColor="text1"/>
          <w:lang w:val="bg-BG"/>
        </w:rPr>
      </w:pPr>
      <w:r w:rsidRPr="000C50A3">
        <w:rPr>
          <w:color w:val="000000" w:themeColor="text1"/>
          <w:lang w:val="bg-BG"/>
        </w:rPr>
        <w:t>Новите нагласи и очаквания са категорични. Политически отговор дават малко политически сили и единици от политическите лидери. Това, което отличава</w:t>
      </w:r>
      <w:r w:rsidR="009E40FD">
        <w:rPr>
          <w:color w:val="000000" w:themeColor="text1"/>
          <w:lang w:val="bg-BG"/>
        </w:rPr>
        <w:t xml:space="preserve"> ДПС</w:t>
      </w:r>
      <w:r w:rsidRPr="000C50A3">
        <w:rPr>
          <w:color w:val="000000" w:themeColor="text1"/>
          <w:lang w:val="bg-BG"/>
        </w:rPr>
        <w:t xml:space="preserve"> от  партиите, останали някъде в миналото и лишени от политическо бъдеще е предлагането на решения, политическия и управленски прагматизъм и силното лидерство, което съумява да трансформира политическото представителство към ново начало.</w:t>
      </w:r>
    </w:p>
    <w:p w:rsidR="00E10B73" w:rsidRPr="000C50A3" w:rsidRDefault="00E10B73" w:rsidP="000C50A3">
      <w:pPr>
        <w:jc w:val="both"/>
        <w:rPr>
          <w:color w:val="000000" w:themeColor="text1"/>
          <w:lang w:val="bg-BG"/>
        </w:rPr>
      </w:pPr>
    </w:p>
    <w:p w:rsidR="00E10B73" w:rsidRDefault="00E10B73" w:rsidP="00256086">
      <w:pPr>
        <w:ind w:firstLine="720"/>
        <w:jc w:val="both"/>
        <w:rPr>
          <w:color w:val="000000" w:themeColor="text1"/>
          <w:lang w:val="bg-BG"/>
        </w:rPr>
      </w:pPr>
      <w:r w:rsidRPr="000C50A3">
        <w:rPr>
          <w:color w:val="000000" w:themeColor="text1"/>
          <w:lang w:val="bg-BG"/>
        </w:rPr>
        <w:t>Изборът на ДПС да приключи със старите и изхабени догми, да поеме отговорност за прочистването на партията и да изрази готовност да поеме отговорност за ново начало за България, конкретните решения и прагматизмът, обединени от силно лидерство превръщат ДПС Ново начало в единствено решение и избор за българските граждани.</w:t>
      </w:r>
    </w:p>
    <w:p w:rsidR="00831D1B" w:rsidRDefault="00831D1B" w:rsidP="000C50A3">
      <w:pPr>
        <w:ind w:left="720"/>
        <w:jc w:val="both"/>
        <w:rPr>
          <w:color w:val="000000" w:themeColor="text1"/>
          <w:lang w:val="bg-BG"/>
        </w:rPr>
      </w:pPr>
    </w:p>
    <w:p w:rsidR="00831D1B" w:rsidRDefault="00831D1B" w:rsidP="00256086">
      <w:pPr>
        <w:ind w:firstLine="720"/>
        <w:jc w:val="both"/>
        <w:rPr>
          <w:color w:val="000000" w:themeColor="text1"/>
          <w:lang w:val="bg-BG"/>
        </w:rPr>
      </w:pPr>
      <w:r>
        <w:rPr>
          <w:color w:val="000000" w:themeColor="text1"/>
          <w:lang w:val="bg-BG"/>
        </w:rPr>
        <w:t>ДПС заявява ясни принципи, концептуални програми за секторите на развитие и система от конкретни мерки, чиято реализация ще подобри живота на българските граждани.</w:t>
      </w:r>
    </w:p>
    <w:p w:rsidR="00926116" w:rsidRDefault="00926116" w:rsidP="000C50A3">
      <w:pPr>
        <w:ind w:left="720"/>
        <w:jc w:val="both"/>
        <w:rPr>
          <w:color w:val="000000" w:themeColor="text1"/>
          <w:lang w:val="bg-BG"/>
        </w:rPr>
      </w:pPr>
    </w:p>
    <w:p w:rsidR="006F7335" w:rsidRDefault="006F7335" w:rsidP="00256086">
      <w:pPr>
        <w:ind w:firstLine="720"/>
        <w:jc w:val="both"/>
        <w:rPr>
          <w:color w:val="000000" w:themeColor="text1"/>
          <w:lang w:val="bg-BG"/>
        </w:rPr>
      </w:pPr>
      <w:r>
        <w:rPr>
          <w:color w:val="000000" w:themeColor="text1"/>
          <w:lang w:val="bg-BG"/>
        </w:rPr>
        <w:t>ДПС заявява ясно, че носталгията не е сила, дори това да е носталгия по довчерашните общо доминиращи либерални догми</w:t>
      </w:r>
      <w:r w:rsidR="00256086">
        <w:rPr>
          <w:color w:val="000000" w:themeColor="text1"/>
          <w:lang w:val="bg-BG"/>
        </w:rPr>
        <w:t>, или „здравата ръка/юмрук“.</w:t>
      </w:r>
    </w:p>
    <w:p w:rsidR="00256086" w:rsidRDefault="00256086" w:rsidP="00DF4C82">
      <w:pPr>
        <w:jc w:val="both"/>
        <w:rPr>
          <w:color w:val="000000" w:themeColor="text1"/>
          <w:lang w:val="bg-BG"/>
        </w:rPr>
      </w:pPr>
    </w:p>
    <w:p w:rsidR="006F7335" w:rsidRDefault="006F7335" w:rsidP="00256086">
      <w:pPr>
        <w:ind w:firstLine="720"/>
        <w:jc w:val="both"/>
        <w:rPr>
          <w:color w:val="000000" w:themeColor="text1"/>
          <w:lang w:val="bg-BG"/>
        </w:rPr>
      </w:pPr>
      <w:r>
        <w:rPr>
          <w:color w:val="000000" w:themeColor="text1"/>
          <w:lang w:val="bg-BG"/>
        </w:rPr>
        <w:t xml:space="preserve">Динамиката на съвременния свят изисква и България </w:t>
      </w:r>
      <w:r w:rsidR="00872072">
        <w:rPr>
          <w:color w:val="000000" w:themeColor="text1"/>
          <w:lang w:val="bg-BG"/>
        </w:rPr>
        <w:t>да изгради своята стратегия за суверенитет, автономност и национален прагматизъм и диверсификация в международните съюзи и отношения.</w:t>
      </w:r>
    </w:p>
    <w:p w:rsidR="0053318C" w:rsidRDefault="0053318C" w:rsidP="0053318C">
      <w:pPr>
        <w:ind w:firstLine="720"/>
        <w:rPr>
          <w:lang w:val="bg-BG"/>
        </w:rPr>
      </w:pPr>
    </w:p>
    <w:p w:rsidR="0053318C" w:rsidRPr="00111A7A" w:rsidRDefault="0053318C" w:rsidP="00D9267D">
      <w:pPr>
        <w:ind w:firstLine="720"/>
        <w:jc w:val="both"/>
      </w:pPr>
      <w:r>
        <w:rPr>
          <w:lang w:val="bg-BG"/>
        </w:rPr>
        <w:lastRenderedPageBreak/>
        <w:t>Програмата за управление на ДПС</w:t>
      </w:r>
      <w:r w:rsidRPr="00111A7A">
        <w:t xml:space="preserve"> </w:t>
      </w:r>
      <w:proofErr w:type="spellStart"/>
      <w:r w:rsidRPr="00111A7A">
        <w:t>предлага</w:t>
      </w:r>
      <w:proofErr w:type="spellEnd"/>
      <w:r w:rsidRPr="00111A7A">
        <w:t xml:space="preserve"> </w:t>
      </w:r>
      <w:proofErr w:type="spellStart"/>
      <w:r w:rsidRPr="00111A7A">
        <w:t>ясен</w:t>
      </w:r>
      <w:proofErr w:type="spellEnd"/>
      <w:r w:rsidRPr="00111A7A">
        <w:t xml:space="preserve"> </w:t>
      </w:r>
      <w:proofErr w:type="spellStart"/>
      <w:r w:rsidRPr="00111A7A">
        <w:t>модел</w:t>
      </w:r>
      <w:proofErr w:type="spellEnd"/>
      <w:r w:rsidRPr="00111A7A">
        <w:t xml:space="preserve"> </w:t>
      </w:r>
      <w:proofErr w:type="spellStart"/>
      <w:r w:rsidRPr="00111A7A">
        <w:t>на</w:t>
      </w:r>
      <w:proofErr w:type="spellEnd"/>
      <w:r w:rsidRPr="00111A7A">
        <w:t xml:space="preserve"> </w:t>
      </w:r>
      <w:proofErr w:type="spellStart"/>
      <w:r w:rsidRPr="00111A7A">
        <w:t>управление</w:t>
      </w:r>
      <w:proofErr w:type="spellEnd"/>
      <w:r w:rsidRPr="00111A7A">
        <w:t xml:space="preserve">, </w:t>
      </w:r>
      <w:proofErr w:type="spellStart"/>
      <w:r w:rsidRPr="00111A7A">
        <w:t>основан</w:t>
      </w:r>
      <w:proofErr w:type="spellEnd"/>
      <w:r w:rsidRPr="00111A7A">
        <w:t xml:space="preserve"> </w:t>
      </w:r>
      <w:proofErr w:type="spellStart"/>
      <w:r w:rsidRPr="00111A7A">
        <w:t>на</w:t>
      </w:r>
      <w:proofErr w:type="spellEnd"/>
      <w:r w:rsidRPr="00111A7A">
        <w:t xml:space="preserve"> </w:t>
      </w:r>
      <w:proofErr w:type="spellStart"/>
      <w:r w:rsidRPr="00111A7A">
        <w:t>стабилност</w:t>
      </w:r>
      <w:proofErr w:type="spellEnd"/>
      <w:r w:rsidRPr="00111A7A">
        <w:t xml:space="preserve">, </w:t>
      </w:r>
      <w:proofErr w:type="spellStart"/>
      <w:r w:rsidRPr="00111A7A">
        <w:t>предвидимост</w:t>
      </w:r>
      <w:proofErr w:type="spellEnd"/>
      <w:r w:rsidRPr="00111A7A">
        <w:t xml:space="preserve"> и </w:t>
      </w:r>
      <w:proofErr w:type="spellStart"/>
      <w:r w:rsidRPr="00111A7A">
        <w:t>отговорност</w:t>
      </w:r>
      <w:proofErr w:type="spellEnd"/>
      <w:r w:rsidRPr="00111A7A">
        <w:t xml:space="preserve">. </w:t>
      </w:r>
      <w:proofErr w:type="spellStart"/>
      <w:r w:rsidRPr="00111A7A">
        <w:t>Тя</w:t>
      </w:r>
      <w:proofErr w:type="spellEnd"/>
      <w:r w:rsidRPr="00111A7A">
        <w:t xml:space="preserve"> </w:t>
      </w:r>
      <w:proofErr w:type="spellStart"/>
      <w:r w:rsidRPr="00111A7A">
        <w:t>не</w:t>
      </w:r>
      <w:proofErr w:type="spellEnd"/>
      <w:r w:rsidRPr="00111A7A">
        <w:t xml:space="preserve"> е </w:t>
      </w:r>
      <w:proofErr w:type="spellStart"/>
      <w:r w:rsidRPr="00111A7A">
        <w:t>списък</w:t>
      </w:r>
      <w:proofErr w:type="spellEnd"/>
      <w:r w:rsidRPr="00111A7A">
        <w:t xml:space="preserve"> </w:t>
      </w:r>
      <w:proofErr w:type="spellStart"/>
      <w:r w:rsidRPr="00111A7A">
        <w:t>от</w:t>
      </w:r>
      <w:proofErr w:type="spellEnd"/>
      <w:r w:rsidRPr="00111A7A">
        <w:t xml:space="preserve"> </w:t>
      </w:r>
      <w:proofErr w:type="spellStart"/>
      <w:r w:rsidRPr="00111A7A">
        <w:t>обещания</w:t>
      </w:r>
      <w:proofErr w:type="spellEnd"/>
      <w:r w:rsidRPr="00111A7A">
        <w:t xml:space="preserve">, а </w:t>
      </w:r>
      <w:proofErr w:type="spellStart"/>
      <w:r w:rsidRPr="00111A7A">
        <w:t>рамка</w:t>
      </w:r>
      <w:proofErr w:type="spellEnd"/>
      <w:r w:rsidRPr="00111A7A">
        <w:t xml:space="preserve"> </w:t>
      </w:r>
      <w:proofErr w:type="spellStart"/>
      <w:r w:rsidRPr="00111A7A">
        <w:t>за</w:t>
      </w:r>
      <w:proofErr w:type="spellEnd"/>
      <w:r w:rsidRPr="00111A7A">
        <w:t xml:space="preserve"> </w:t>
      </w:r>
      <w:proofErr w:type="spellStart"/>
      <w:r w:rsidRPr="00111A7A">
        <w:t>реални</w:t>
      </w:r>
      <w:proofErr w:type="spellEnd"/>
      <w:r w:rsidRPr="00111A7A">
        <w:t xml:space="preserve"> </w:t>
      </w:r>
      <w:proofErr w:type="spellStart"/>
      <w:r w:rsidRPr="00111A7A">
        <w:t>управленски</w:t>
      </w:r>
      <w:proofErr w:type="spellEnd"/>
      <w:r w:rsidRPr="00111A7A">
        <w:t xml:space="preserve"> </w:t>
      </w:r>
      <w:proofErr w:type="spellStart"/>
      <w:r w:rsidRPr="00111A7A">
        <w:t>решения</w:t>
      </w:r>
      <w:proofErr w:type="spellEnd"/>
      <w:r w:rsidRPr="00111A7A">
        <w:t>.</w:t>
      </w:r>
    </w:p>
    <w:p w:rsidR="00926116" w:rsidRDefault="00926116" w:rsidP="00D9267D">
      <w:pPr>
        <w:ind w:left="720"/>
        <w:jc w:val="both"/>
        <w:rPr>
          <w:color w:val="000000" w:themeColor="text1"/>
          <w:lang w:val="bg-BG"/>
        </w:rPr>
      </w:pPr>
    </w:p>
    <w:p w:rsidR="0053318C" w:rsidRPr="00111A7A" w:rsidRDefault="0053318C" w:rsidP="00D9267D">
      <w:pPr>
        <w:jc w:val="both"/>
      </w:pPr>
      <w:proofErr w:type="spellStart"/>
      <w:r w:rsidRPr="00111A7A">
        <w:t>Нашата</w:t>
      </w:r>
      <w:proofErr w:type="spellEnd"/>
      <w:r w:rsidRPr="00111A7A">
        <w:t xml:space="preserve"> </w:t>
      </w:r>
      <w:proofErr w:type="spellStart"/>
      <w:r w:rsidRPr="00111A7A">
        <w:t>философия</w:t>
      </w:r>
      <w:proofErr w:type="spellEnd"/>
      <w:r w:rsidRPr="00111A7A">
        <w:t xml:space="preserve"> е </w:t>
      </w:r>
      <w:proofErr w:type="spellStart"/>
      <w:r w:rsidRPr="00111A7A">
        <w:t>проста</w:t>
      </w:r>
      <w:proofErr w:type="spellEnd"/>
      <w:r w:rsidRPr="00111A7A">
        <w:t>:</w:t>
      </w:r>
    </w:p>
    <w:p w:rsidR="0053318C" w:rsidRPr="00111A7A" w:rsidRDefault="0053318C" w:rsidP="00D9267D">
      <w:pPr>
        <w:numPr>
          <w:ilvl w:val="0"/>
          <w:numId w:val="52"/>
        </w:numPr>
        <w:spacing w:after="160" w:line="259" w:lineRule="auto"/>
        <w:jc w:val="both"/>
      </w:pPr>
      <w:bookmarkStart w:id="0" w:name="_Hlk219200735"/>
      <w:proofErr w:type="spellStart"/>
      <w:r w:rsidRPr="00111A7A">
        <w:t>силните</w:t>
      </w:r>
      <w:proofErr w:type="spellEnd"/>
      <w:r w:rsidRPr="00111A7A">
        <w:t xml:space="preserve"> </w:t>
      </w:r>
      <w:proofErr w:type="spellStart"/>
      <w:r w:rsidRPr="00111A7A">
        <w:t>семейства</w:t>
      </w:r>
      <w:proofErr w:type="spellEnd"/>
      <w:r w:rsidRPr="00111A7A">
        <w:t xml:space="preserve"> </w:t>
      </w:r>
      <w:proofErr w:type="spellStart"/>
      <w:r w:rsidRPr="00111A7A">
        <w:t>създават</w:t>
      </w:r>
      <w:proofErr w:type="spellEnd"/>
      <w:r w:rsidRPr="00111A7A">
        <w:t xml:space="preserve"> </w:t>
      </w:r>
      <w:proofErr w:type="spellStart"/>
      <w:r w:rsidRPr="00111A7A">
        <w:t>стабилно</w:t>
      </w:r>
      <w:proofErr w:type="spellEnd"/>
      <w:r w:rsidRPr="00111A7A">
        <w:t xml:space="preserve"> </w:t>
      </w:r>
      <w:proofErr w:type="spellStart"/>
      <w:r w:rsidRPr="00111A7A">
        <w:t>общество</w:t>
      </w:r>
      <w:proofErr w:type="spellEnd"/>
      <w:r>
        <w:rPr>
          <w:lang w:val="bg-BG"/>
        </w:rPr>
        <w:t xml:space="preserve"> с устойчиви ценности и култура</w:t>
      </w:r>
      <w:r w:rsidRPr="00111A7A">
        <w:t>;</w:t>
      </w:r>
      <w:bookmarkEnd w:id="0"/>
    </w:p>
    <w:p w:rsidR="0053318C" w:rsidRPr="00111A7A" w:rsidRDefault="0053318C" w:rsidP="00D9267D">
      <w:pPr>
        <w:numPr>
          <w:ilvl w:val="0"/>
          <w:numId w:val="52"/>
        </w:numPr>
        <w:spacing w:after="160" w:line="259" w:lineRule="auto"/>
        <w:jc w:val="both"/>
      </w:pPr>
      <w:proofErr w:type="spellStart"/>
      <w:r w:rsidRPr="00111A7A">
        <w:t>инвестициите</w:t>
      </w:r>
      <w:proofErr w:type="spellEnd"/>
      <w:r w:rsidRPr="00111A7A">
        <w:t xml:space="preserve"> </w:t>
      </w:r>
      <w:proofErr w:type="spellStart"/>
      <w:r w:rsidRPr="00111A7A">
        <w:t>създават</w:t>
      </w:r>
      <w:proofErr w:type="spellEnd"/>
      <w:r w:rsidRPr="00111A7A">
        <w:t xml:space="preserve"> </w:t>
      </w:r>
      <w:proofErr w:type="spellStart"/>
      <w:r w:rsidRPr="00111A7A">
        <w:t>доходи</w:t>
      </w:r>
      <w:proofErr w:type="spellEnd"/>
      <w:r w:rsidRPr="00111A7A">
        <w:t xml:space="preserve"> и </w:t>
      </w:r>
      <w:proofErr w:type="spellStart"/>
      <w:r w:rsidRPr="00111A7A">
        <w:t>работни</w:t>
      </w:r>
      <w:proofErr w:type="spellEnd"/>
      <w:r w:rsidRPr="00111A7A">
        <w:t xml:space="preserve"> </w:t>
      </w:r>
      <w:proofErr w:type="spellStart"/>
      <w:r w:rsidRPr="00111A7A">
        <w:t>места</w:t>
      </w:r>
      <w:proofErr w:type="spellEnd"/>
      <w:r>
        <w:rPr>
          <w:lang w:val="bg-BG"/>
        </w:rPr>
        <w:t>, създават добра среда за живот</w:t>
      </w:r>
      <w:r w:rsidRPr="00111A7A">
        <w:t>;</w:t>
      </w:r>
    </w:p>
    <w:p w:rsidR="0053318C" w:rsidRPr="00D66C4A" w:rsidRDefault="0053318C" w:rsidP="00D9267D">
      <w:pPr>
        <w:numPr>
          <w:ilvl w:val="0"/>
          <w:numId w:val="52"/>
        </w:numPr>
        <w:spacing w:after="160" w:line="259" w:lineRule="auto"/>
        <w:jc w:val="both"/>
      </w:pPr>
      <w:proofErr w:type="spellStart"/>
      <w:r w:rsidRPr="00111A7A">
        <w:t>държавата</w:t>
      </w:r>
      <w:proofErr w:type="spellEnd"/>
      <w:r w:rsidRPr="00111A7A">
        <w:t xml:space="preserve"> </w:t>
      </w:r>
      <w:proofErr w:type="spellStart"/>
      <w:r w:rsidRPr="00111A7A">
        <w:t>трябва</w:t>
      </w:r>
      <w:proofErr w:type="spellEnd"/>
      <w:r w:rsidRPr="00111A7A">
        <w:t xml:space="preserve"> </w:t>
      </w:r>
      <w:proofErr w:type="spellStart"/>
      <w:r w:rsidRPr="00111A7A">
        <w:t>да</w:t>
      </w:r>
      <w:proofErr w:type="spellEnd"/>
      <w:r w:rsidRPr="00111A7A">
        <w:t xml:space="preserve"> </w:t>
      </w:r>
      <w:proofErr w:type="spellStart"/>
      <w:r w:rsidRPr="00111A7A">
        <w:t>бъде</w:t>
      </w:r>
      <w:proofErr w:type="spellEnd"/>
      <w:r>
        <w:rPr>
          <w:lang w:val="bg-BG"/>
        </w:rPr>
        <w:t xml:space="preserve"> отговорна</w:t>
      </w:r>
      <w:r w:rsidRPr="00111A7A">
        <w:t xml:space="preserve"> </w:t>
      </w:r>
      <w:proofErr w:type="spellStart"/>
      <w:r w:rsidRPr="00111A7A">
        <w:t>бърза</w:t>
      </w:r>
      <w:proofErr w:type="spellEnd"/>
      <w:r w:rsidRPr="00111A7A">
        <w:t xml:space="preserve">, </w:t>
      </w:r>
      <w:proofErr w:type="spellStart"/>
      <w:r w:rsidRPr="00111A7A">
        <w:t>ясна</w:t>
      </w:r>
      <w:proofErr w:type="spellEnd"/>
      <w:r w:rsidRPr="00111A7A">
        <w:t xml:space="preserve"> и </w:t>
      </w:r>
      <w:proofErr w:type="spellStart"/>
      <w:r w:rsidRPr="00111A7A">
        <w:t>предвидима</w:t>
      </w:r>
      <w:proofErr w:type="spellEnd"/>
      <w:r w:rsidRPr="00111A7A">
        <w:t>;</w:t>
      </w:r>
    </w:p>
    <w:p w:rsidR="0053318C" w:rsidRPr="008B662F" w:rsidRDefault="0053318C" w:rsidP="00D9267D">
      <w:pPr>
        <w:numPr>
          <w:ilvl w:val="0"/>
          <w:numId w:val="52"/>
        </w:numPr>
        <w:spacing w:after="160" w:line="259" w:lineRule="auto"/>
        <w:jc w:val="both"/>
      </w:pPr>
      <w:r>
        <w:rPr>
          <w:lang w:val="bg-BG"/>
        </w:rPr>
        <w:t>индустрията и отговорното предприемачество, основано на съвременни технологии, са в основата на националния просперитет;</w:t>
      </w:r>
    </w:p>
    <w:p w:rsidR="0053318C" w:rsidRPr="00111A7A" w:rsidRDefault="0053318C" w:rsidP="00D9267D">
      <w:pPr>
        <w:numPr>
          <w:ilvl w:val="0"/>
          <w:numId w:val="52"/>
        </w:numPr>
        <w:spacing w:after="160" w:line="259" w:lineRule="auto"/>
        <w:jc w:val="both"/>
      </w:pPr>
      <w:r>
        <w:rPr>
          <w:lang w:val="bg-BG"/>
        </w:rPr>
        <w:t>образованието на нацията, съчетано с висока култура и жизнени ценности е национална сигурност и неотменимо условие за развитие;</w:t>
      </w:r>
    </w:p>
    <w:p w:rsidR="0053318C" w:rsidRPr="00440CD2" w:rsidRDefault="0053318C" w:rsidP="00D9267D">
      <w:pPr>
        <w:numPr>
          <w:ilvl w:val="0"/>
          <w:numId w:val="52"/>
        </w:numPr>
        <w:spacing w:after="160" w:line="259" w:lineRule="auto"/>
        <w:jc w:val="both"/>
      </w:pPr>
      <w:proofErr w:type="spellStart"/>
      <w:r w:rsidRPr="00111A7A">
        <w:t>социалната</w:t>
      </w:r>
      <w:proofErr w:type="spellEnd"/>
      <w:r w:rsidRPr="00111A7A">
        <w:t xml:space="preserve"> </w:t>
      </w:r>
      <w:proofErr w:type="spellStart"/>
      <w:r w:rsidRPr="00111A7A">
        <w:t>сигурност</w:t>
      </w:r>
      <w:proofErr w:type="spellEnd"/>
      <w:r w:rsidRPr="00111A7A">
        <w:t xml:space="preserve"> </w:t>
      </w:r>
      <w:proofErr w:type="spellStart"/>
      <w:r w:rsidRPr="00111A7A">
        <w:t>се</w:t>
      </w:r>
      <w:proofErr w:type="spellEnd"/>
      <w:r w:rsidRPr="00111A7A">
        <w:t xml:space="preserve"> </w:t>
      </w:r>
      <w:proofErr w:type="spellStart"/>
      <w:r w:rsidRPr="00111A7A">
        <w:t>постига</w:t>
      </w:r>
      <w:proofErr w:type="spellEnd"/>
      <w:r w:rsidRPr="00111A7A">
        <w:t xml:space="preserve"> </w:t>
      </w:r>
      <w:proofErr w:type="spellStart"/>
      <w:r w:rsidRPr="00111A7A">
        <w:t>чрез</w:t>
      </w:r>
      <w:proofErr w:type="spellEnd"/>
      <w:r w:rsidRPr="00111A7A">
        <w:t xml:space="preserve"> </w:t>
      </w:r>
      <w:proofErr w:type="spellStart"/>
      <w:r w:rsidRPr="00111A7A">
        <w:t>труд</w:t>
      </w:r>
      <w:proofErr w:type="spellEnd"/>
      <w:r w:rsidRPr="00111A7A">
        <w:t xml:space="preserve">, а </w:t>
      </w:r>
      <w:proofErr w:type="spellStart"/>
      <w:r w:rsidRPr="00111A7A">
        <w:t>не</w:t>
      </w:r>
      <w:proofErr w:type="spellEnd"/>
      <w:r w:rsidRPr="00111A7A">
        <w:t xml:space="preserve"> </w:t>
      </w:r>
      <w:proofErr w:type="spellStart"/>
      <w:r w:rsidRPr="00111A7A">
        <w:t>чрез</w:t>
      </w:r>
      <w:proofErr w:type="spellEnd"/>
      <w:r w:rsidRPr="00111A7A">
        <w:t xml:space="preserve"> </w:t>
      </w:r>
      <w:proofErr w:type="spellStart"/>
      <w:r w:rsidRPr="00111A7A">
        <w:t>зависимост</w:t>
      </w:r>
      <w:proofErr w:type="spellEnd"/>
      <w:r>
        <w:rPr>
          <w:lang w:val="bg-BG"/>
        </w:rPr>
        <w:t>, основава се на синхрон и добра координация със системите на образованието и здравеопазването и грижа за слабите и уязвимите</w:t>
      </w:r>
      <w:r w:rsidRPr="00111A7A">
        <w:t>;</w:t>
      </w:r>
    </w:p>
    <w:p w:rsidR="0053318C" w:rsidRPr="00111A7A" w:rsidRDefault="0053318C" w:rsidP="00D9267D">
      <w:pPr>
        <w:numPr>
          <w:ilvl w:val="0"/>
          <w:numId w:val="52"/>
        </w:numPr>
        <w:spacing w:after="160" w:line="259" w:lineRule="auto"/>
        <w:jc w:val="both"/>
      </w:pPr>
      <w:r>
        <w:rPr>
          <w:lang w:val="bg-BG"/>
        </w:rPr>
        <w:t>сигурността има много измерения – от превенцията и защитата от битова престъпност, през защитата от киберпрестъпления и престъпления срещу деца до превенция на организираната престъпност и доказаната корупция. Сигурността е защита на мира;</w:t>
      </w:r>
    </w:p>
    <w:p w:rsidR="0053318C" w:rsidRPr="0053318C" w:rsidRDefault="0053318C" w:rsidP="00D9267D">
      <w:pPr>
        <w:numPr>
          <w:ilvl w:val="0"/>
          <w:numId w:val="52"/>
        </w:numPr>
        <w:spacing w:after="160" w:line="259" w:lineRule="auto"/>
        <w:jc w:val="both"/>
      </w:pPr>
      <w:proofErr w:type="spellStart"/>
      <w:r w:rsidRPr="00111A7A">
        <w:t>националният</w:t>
      </w:r>
      <w:proofErr w:type="spellEnd"/>
      <w:r w:rsidRPr="00111A7A">
        <w:t xml:space="preserve"> </w:t>
      </w:r>
      <w:proofErr w:type="spellStart"/>
      <w:r w:rsidRPr="00111A7A">
        <w:t>интерес</w:t>
      </w:r>
      <w:proofErr w:type="spellEnd"/>
      <w:r w:rsidRPr="00111A7A">
        <w:t xml:space="preserve"> </w:t>
      </w:r>
      <w:r>
        <w:t xml:space="preserve">и </w:t>
      </w:r>
      <w:proofErr w:type="spellStart"/>
      <w:r>
        <w:t>членството</w:t>
      </w:r>
      <w:proofErr w:type="spellEnd"/>
      <w:r>
        <w:t xml:space="preserve"> в </w:t>
      </w:r>
      <w:proofErr w:type="gramStart"/>
      <w:r>
        <w:t xml:space="preserve">НАТО </w:t>
      </w:r>
      <w:r>
        <w:rPr>
          <w:lang w:val="bg-BG"/>
        </w:rPr>
        <w:t>,</w:t>
      </w:r>
      <w:proofErr w:type="gramEnd"/>
      <w:r>
        <w:rPr>
          <w:lang w:val="bg-BG"/>
        </w:rPr>
        <w:t xml:space="preserve"> реформиран </w:t>
      </w:r>
      <w:proofErr w:type="gramStart"/>
      <w:r>
        <w:t xml:space="preserve">ЕС </w:t>
      </w:r>
      <w:r>
        <w:rPr>
          <w:lang w:val="bg-BG"/>
        </w:rPr>
        <w:t xml:space="preserve"> и</w:t>
      </w:r>
      <w:proofErr w:type="gramEnd"/>
      <w:r>
        <w:rPr>
          <w:lang w:val="bg-BG"/>
        </w:rPr>
        <w:t xml:space="preserve"> всички съюзи, които гарантират мир и просперитет на българските граждани </w:t>
      </w:r>
      <w:proofErr w:type="spellStart"/>
      <w:r w:rsidRPr="00111A7A">
        <w:t>сто</w:t>
      </w:r>
      <w:r>
        <w:t>ят</w:t>
      </w:r>
      <w:proofErr w:type="spellEnd"/>
      <w:r w:rsidRPr="00111A7A">
        <w:t xml:space="preserve"> </w:t>
      </w:r>
      <w:proofErr w:type="spellStart"/>
      <w:r w:rsidRPr="00111A7A">
        <w:t>над</w:t>
      </w:r>
      <w:proofErr w:type="spellEnd"/>
      <w:r w:rsidRPr="00111A7A">
        <w:t xml:space="preserve"> </w:t>
      </w:r>
      <w:proofErr w:type="spellStart"/>
      <w:r w:rsidRPr="00111A7A">
        <w:t>краткосрочни</w:t>
      </w:r>
      <w:proofErr w:type="spellEnd"/>
      <w:r w:rsidRPr="00111A7A">
        <w:t xml:space="preserve"> </w:t>
      </w:r>
      <w:proofErr w:type="spellStart"/>
      <w:r w:rsidRPr="00111A7A">
        <w:t>политически</w:t>
      </w:r>
      <w:proofErr w:type="spellEnd"/>
      <w:r w:rsidRPr="00111A7A">
        <w:t xml:space="preserve"> </w:t>
      </w:r>
      <w:proofErr w:type="spellStart"/>
      <w:r w:rsidRPr="00111A7A">
        <w:t>сметки</w:t>
      </w:r>
      <w:proofErr w:type="spellEnd"/>
      <w:r w:rsidRPr="00111A7A">
        <w:t>.</w:t>
      </w:r>
    </w:p>
    <w:p w:rsidR="0053318C" w:rsidRDefault="0053318C" w:rsidP="0053318C">
      <w:pPr>
        <w:spacing w:after="160" w:line="259" w:lineRule="auto"/>
        <w:rPr>
          <w:lang w:val="bg-BG"/>
        </w:rPr>
      </w:pPr>
    </w:p>
    <w:p w:rsidR="00F164E1" w:rsidRPr="0053318C" w:rsidRDefault="0053318C" w:rsidP="00D9267D">
      <w:pPr>
        <w:spacing w:after="160" w:line="259" w:lineRule="auto"/>
        <w:jc w:val="both"/>
        <w:rPr>
          <w:lang w:val="bg-BG"/>
        </w:rPr>
      </w:pPr>
      <w:r>
        <w:rPr>
          <w:lang w:val="bg-BG"/>
        </w:rPr>
        <w:t xml:space="preserve">Нашите принципи са в основата </w:t>
      </w:r>
      <w:r w:rsidR="00F164E1" w:rsidRPr="0053318C">
        <w:rPr>
          <w:rFonts w:cstheme="minorHAnsi"/>
          <w:color w:val="000000"/>
          <w:lang w:val="bg-BG" w:eastAsia="en-GB"/>
        </w:rPr>
        <w:t xml:space="preserve">на нашите приоритети, предопределят мерките, които предлагаме за реализиране на тези приоритети, и ни </w:t>
      </w:r>
      <w:r w:rsidR="006F2F3B" w:rsidRPr="0053318C">
        <w:rPr>
          <w:rFonts w:cstheme="minorHAnsi"/>
          <w:color w:val="000000"/>
          <w:lang w:val="bg-BG" w:eastAsia="en-GB"/>
        </w:rPr>
        <w:t>идентифицират</w:t>
      </w:r>
      <w:r w:rsidR="00F164E1" w:rsidRPr="0053318C">
        <w:rPr>
          <w:rFonts w:cstheme="minorHAnsi"/>
          <w:color w:val="000000"/>
          <w:lang w:val="bg-BG" w:eastAsia="en-GB"/>
        </w:rPr>
        <w:t xml:space="preserve"> в политическата среда като </w:t>
      </w:r>
      <w:r w:rsidR="006F2F3B" w:rsidRPr="0053318C">
        <w:rPr>
          <w:rFonts w:cstheme="minorHAnsi"/>
          <w:color w:val="000000"/>
          <w:lang w:val="bg-BG" w:eastAsia="en-GB"/>
        </w:rPr>
        <w:t xml:space="preserve">консервативна </w:t>
      </w:r>
      <w:r w:rsidR="00F164E1" w:rsidRPr="0053318C">
        <w:rPr>
          <w:rFonts w:cstheme="minorHAnsi"/>
          <w:color w:val="000000"/>
          <w:lang w:val="bg-BG" w:eastAsia="en-GB"/>
        </w:rPr>
        <w:t>демократична</w:t>
      </w:r>
      <w:r w:rsidR="006F2F3B" w:rsidRPr="0053318C">
        <w:rPr>
          <w:rFonts w:cstheme="minorHAnsi"/>
          <w:color w:val="000000"/>
          <w:lang w:val="bg-BG" w:eastAsia="en-GB"/>
        </w:rPr>
        <w:t>,</w:t>
      </w:r>
      <w:r w:rsidR="001D50B1" w:rsidRPr="0053318C">
        <w:rPr>
          <w:rFonts w:cstheme="minorHAnsi"/>
          <w:color w:val="000000"/>
          <w:lang w:val="bg-BG" w:eastAsia="en-GB"/>
        </w:rPr>
        <w:t xml:space="preserve"> социално ангажирана</w:t>
      </w:r>
      <w:r w:rsidR="00F164E1" w:rsidRPr="0053318C">
        <w:rPr>
          <w:rFonts w:cstheme="minorHAnsi"/>
          <w:color w:val="000000"/>
          <w:lang w:val="bg-BG" w:eastAsia="en-GB"/>
        </w:rPr>
        <w:t xml:space="preserve"> партия, която категорично извежда принадлежността към евроатлантическите ценности като свое верую и стратегическа линия на поведение. </w:t>
      </w:r>
      <w:r w:rsidR="006F2F3B" w:rsidRPr="0053318C">
        <w:rPr>
          <w:rFonts w:cstheme="minorHAnsi"/>
          <w:color w:val="000000"/>
          <w:lang w:val="bg-BG" w:eastAsia="en-GB"/>
        </w:rPr>
        <w:t>Ние сме гарант за последователното развитие на Родината ни по пътя на де</w:t>
      </w:r>
      <w:r w:rsidR="00584418" w:rsidRPr="0053318C">
        <w:rPr>
          <w:rFonts w:cstheme="minorHAnsi"/>
          <w:color w:val="000000"/>
          <w:lang w:val="bg-BG" w:eastAsia="en-GB"/>
        </w:rPr>
        <w:t>мо</w:t>
      </w:r>
      <w:r w:rsidR="006F2F3B" w:rsidRPr="0053318C">
        <w:rPr>
          <w:rFonts w:cstheme="minorHAnsi"/>
          <w:color w:val="000000"/>
          <w:lang w:val="bg-BG" w:eastAsia="en-GB"/>
        </w:rPr>
        <w:t>крацията.</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Ние вярваме, че добруването на нашата Родина България е осъзната потребност за всеки български гражданин и се гради от достойнството, свободата и потенциала на всеки един</w:t>
      </w:r>
      <w:r w:rsidR="006F2F3B" w:rsidRPr="00953846">
        <w:rPr>
          <w:rFonts w:asciiTheme="minorHAnsi" w:hAnsiTheme="minorHAnsi" w:cstheme="minorHAnsi"/>
          <w:color w:val="000000"/>
          <w:kern w:val="0"/>
          <w:lang w:eastAsia="en-GB"/>
        </w:rPr>
        <w:t>.</w:t>
      </w:r>
      <w:r w:rsidRPr="00953846">
        <w:rPr>
          <w:rFonts w:asciiTheme="minorHAnsi" w:hAnsiTheme="minorHAnsi" w:cstheme="minorHAnsi"/>
          <w:color w:val="000000"/>
          <w:kern w:val="0"/>
          <w:lang w:eastAsia="en-GB"/>
        </w:rPr>
        <w:t xml:space="preserve"> </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Ние защитаваме равните права, равните възможности и справедливостта за всички, независимо от техния пол, религия, етническа принадлежност, възраст и личностен избор.</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 xml:space="preserve">Ние представляваме български граждани и  общности, за които семейството, </w:t>
      </w:r>
      <w:r w:rsidR="006F2F3B" w:rsidRPr="00953846">
        <w:rPr>
          <w:rFonts w:asciiTheme="minorHAnsi" w:hAnsiTheme="minorHAnsi" w:cstheme="minorHAnsi"/>
          <w:color w:val="000000"/>
          <w:kern w:val="0"/>
          <w:lang w:eastAsia="en-GB"/>
        </w:rPr>
        <w:t xml:space="preserve">традициите, </w:t>
      </w:r>
      <w:r w:rsidRPr="00953846">
        <w:rPr>
          <w:rFonts w:asciiTheme="minorHAnsi" w:hAnsiTheme="minorHAnsi" w:cstheme="minorHAnsi"/>
          <w:color w:val="000000"/>
          <w:kern w:val="0"/>
          <w:lang w:eastAsia="en-GB"/>
        </w:rPr>
        <w:t>децата, младите хора</w:t>
      </w:r>
      <w:r w:rsidR="006F2F3B" w:rsidRPr="00953846">
        <w:rPr>
          <w:rFonts w:asciiTheme="minorHAnsi" w:hAnsiTheme="minorHAnsi" w:cstheme="minorHAnsi"/>
          <w:color w:val="000000"/>
          <w:kern w:val="0"/>
          <w:lang w:eastAsia="en-GB"/>
        </w:rPr>
        <w:t xml:space="preserve">, самобитната </w:t>
      </w:r>
      <w:r w:rsidR="006F2F3B" w:rsidRPr="00953846">
        <w:rPr>
          <w:rFonts w:asciiTheme="minorHAnsi" w:hAnsiTheme="minorHAnsi" w:cstheme="minorHAnsi"/>
          <w:color w:val="000000"/>
          <w:kern w:val="0"/>
          <w:lang w:eastAsia="en-GB"/>
        </w:rPr>
        <w:lastRenderedPageBreak/>
        <w:t>култура</w:t>
      </w:r>
      <w:r w:rsidRPr="00953846">
        <w:rPr>
          <w:rFonts w:asciiTheme="minorHAnsi" w:hAnsiTheme="minorHAnsi" w:cstheme="minorHAnsi"/>
          <w:color w:val="000000"/>
          <w:kern w:val="0"/>
          <w:lang w:eastAsia="en-GB"/>
        </w:rPr>
        <w:t xml:space="preserve"> и свободният избор са в основата на личностния и обществен просперитет.</w:t>
      </w:r>
    </w:p>
    <w:p w:rsidR="00F164E1" w:rsidRPr="00953846" w:rsidRDefault="00F164E1" w:rsidP="00F164E1">
      <w:pPr>
        <w:pStyle w:val="ListParagraph"/>
        <w:rPr>
          <w:rFonts w:cstheme="minorHAnsi"/>
          <w:color w:val="000000"/>
          <w:kern w:val="0"/>
          <w:lan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За нас Държавата е в основата на живота, здравето, просперитета и личното щастие на своите граждани</w:t>
      </w:r>
      <w:r w:rsidR="006F2F3B" w:rsidRPr="00953846">
        <w:rPr>
          <w:rFonts w:asciiTheme="minorHAnsi" w:hAnsiTheme="minorHAnsi" w:cstheme="minorHAnsi"/>
          <w:color w:val="000000"/>
          <w:kern w:val="0"/>
          <w:lang w:eastAsia="en-GB"/>
        </w:rPr>
        <w:t>.</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 xml:space="preserve">Ние сме убедени, че истинската роля на държавата е да се грижи за хората, като гарантира нормалното функциониране на държавните институции, сътрудничи с местните власти и си партнира с гражданското общество. Отговорната държава е държава, готова да се реформира, за да подобри функционирането си </w:t>
      </w:r>
      <w:r w:rsidRPr="00953846">
        <w:rPr>
          <w:rFonts w:asciiTheme="minorHAnsi" w:hAnsiTheme="minorHAnsi" w:cstheme="minorHAnsi"/>
          <w:kern w:val="0"/>
          <w:lang w:eastAsia="en-GB"/>
        </w:rPr>
        <w:t>и да служи на своите граждани</w:t>
      </w:r>
      <w:r w:rsidRPr="00953846">
        <w:rPr>
          <w:rFonts w:asciiTheme="minorHAnsi" w:hAnsiTheme="minorHAnsi" w:cstheme="minorHAnsi"/>
          <w:color w:val="000000"/>
          <w:kern w:val="0"/>
          <w:lang w:eastAsia="en-GB"/>
        </w:rPr>
        <w:t>.</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За нас най-отговорното и най-ефективно правителство на България ще бъде това, което стои най-близко до хората. За нас отговорност в политиката и управлението означава да се обръща внимание и да се работи по проблеми, които засягат хората.</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Отговорното правителство е това, което работи и гарантира благоприятна среда за развитието на българската индустрия, на малкия и средния бизнес, на свободното предприемачество и създава предвидима среда за партньорство и съвместни усилия на държавните институции и бизнеса.</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kern w:val="0"/>
          <w:lang w:eastAsia="en-GB"/>
        </w:rPr>
      </w:pPr>
      <w:r w:rsidRPr="00953846">
        <w:rPr>
          <w:rFonts w:asciiTheme="minorHAnsi" w:hAnsiTheme="minorHAnsi" w:cstheme="minorHAnsi"/>
          <w:color w:val="000000"/>
          <w:kern w:val="0"/>
          <w:lang w:eastAsia="en-GB"/>
        </w:rPr>
        <w:t xml:space="preserve">Защитата и сигурността на българските граждани за нас са отговорност и дълг. Във времена на несигурност, геополитическа и икономическа нестабилност, непредвидими миграционни потоци, огнища на военна и терористична заплаха, </w:t>
      </w:r>
      <w:r w:rsidR="006F2F3B" w:rsidRPr="00953846">
        <w:rPr>
          <w:rFonts w:asciiTheme="minorHAnsi" w:hAnsiTheme="minorHAnsi" w:cstheme="minorHAnsi"/>
          <w:color w:val="000000"/>
          <w:kern w:val="0"/>
          <w:lang w:eastAsia="en-GB"/>
        </w:rPr>
        <w:t xml:space="preserve">битова и киберпрестъпност </w:t>
      </w:r>
      <w:r w:rsidRPr="00953846">
        <w:rPr>
          <w:rFonts w:asciiTheme="minorHAnsi" w:hAnsiTheme="minorHAnsi" w:cstheme="minorHAnsi"/>
          <w:kern w:val="0"/>
          <w:lang w:eastAsia="en-GB"/>
        </w:rPr>
        <w:t>наш дълг  е да гарантираме сигурност и защита за всеки български гражданин.</w:t>
      </w:r>
    </w:p>
    <w:p w:rsidR="00F164E1" w:rsidRPr="00953846" w:rsidRDefault="00F164E1" w:rsidP="00F164E1">
      <w:pPr>
        <w:pStyle w:val="1"/>
        <w:ind w:left="1440"/>
        <w:rPr>
          <w:rFonts w:asciiTheme="minorHAnsi" w:hAnsiTheme="minorHAnsi" w:cstheme="minorHAnsi"/>
          <w:color w:val="000000"/>
          <w:kern w:val="0"/>
          <w:lan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 xml:space="preserve">България </w:t>
      </w:r>
      <w:r w:rsidRPr="00953846">
        <w:rPr>
          <w:rFonts w:asciiTheme="minorHAnsi" w:hAnsiTheme="minorHAnsi" w:cstheme="minorHAnsi"/>
          <w:kern w:val="0"/>
          <w:lang w:eastAsia="en-GB"/>
        </w:rPr>
        <w:t>заема</w:t>
      </w:r>
      <w:r w:rsidRPr="00953846">
        <w:rPr>
          <w:rFonts w:asciiTheme="minorHAnsi" w:hAnsiTheme="minorHAnsi" w:cstheme="minorHAnsi"/>
          <w:color w:val="000000"/>
          <w:kern w:val="0"/>
          <w:lang w:eastAsia="en-GB"/>
        </w:rPr>
        <w:t xml:space="preserve"> важно място в изграждането и реализирането на общите европейски политики, </w:t>
      </w:r>
      <w:r w:rsidRPr="00953846">
        <w:rPr>
          <w:rFonts w:asciiTheme="minorHAnsi" w:hAnsiTheme="minorHAnsi" w:cstheme="minorHAnsi"/>
          <w:kern w:val="0"/>
          <w:lang w:eastAsia="en-GB"/>
        </w:rPr>
        <w:t>играе</w:t>
      </w:r>
      <w:r w:rsidRPr="00953846">
        <w:rPr>
          <w:rFonts w:asciiTheme="minorHAnsi" w:hAnsiTheme="minorHAnsi" w:cstheme="minorHAnsi"/>
          <w:color w:val="000000"/>
          <w:kern w:val="0"/>
          <w:lang w:eastAsia="en-GB"/>
        </w:rPr>
        <w:t xml:space="preserve"> ключова роля в развитието на Югоизточна Европа и </w:t>
      </w:r>
      <w:r w:rsidRPr="00953846">
        <w:rPr>
          <w:rFonts w:asciiTheme="minorHAnsi" w:hAnsiTheme="minorHAnsi" w:cstheme="minorHAnsi"/>
          <w:kern w:val="0"/>
          <w:lang w:eastAsia="en-GB"/>
        </w:rPr>
        <w:t>притежава</w:t>
      </w:r>
      <w:r w:rsidRPr="00953846">
        <w:rPr>
          <w:rFonts w:asciiTheme="minorHAnsi" w:hAnsiTheme="minorHAnsi" w:cstheme="minorHAnsi"/>
          <w:color w:val="000000"/>
          <w:kern w:val="0"/>
          <w:lang w:eastAsia="en-GB"/>
        </w:rPr>
        <w:t xml:space="preserve"> потенциала да участва в моделирането на нови</w:t>
      </w:r>
      <w:r w:rsidR="001D50B1" w:rsidRPr="00953846">
        <w:rPr>
          <w:rFonts w:asciiTheme="minorHAnsi" w:hAnsiTheme="minorHAnsi" w:cstheme="minorHAnsi"/>
          <w:color w:val="000000"/>
          <w:kern w:val="0"/>
          <w:lang w:eastAsia="en-GB"/>
        </w:rPr>
        <w:t>те</w:t>
      </w:r>
      <w:r w:rsidRPr="00953846">
        <w:rPr>
          <w:rFonts w:asciiTheme="minorHAnsi" w:hAnsiTheme="minorHAnsi" w:cstheme="minorHAnsi"/>
          <w:color w:val="000000"/>
          <w:kern w:val="0"/>
          <w:lang w:eastAsia="en-GB"/>
        </w:rPr>
        <w:t xml:space="preserve"> международни отношения на 21-ви век</w:t>
      </w:r>
      <w:r w:rsidR="00926116" w:rsidRPr="00953846">
        <w:rPr>
          <w:rFonts w:asciiTheme="minorHAnsi" w:hAnsiTheme="minorHAnsi" w:cstheme="minorHAnsi"/>
          <w:color w:val="000000"/>
          <w:kern w:val="0"/>
          <w:lang w:eastAsia="en-GB"/>
        </w:rPr>
        <w:t xml:space="preserve"> в </w:t>
      </w:r>
      <w:r w:rsidR="006C600E" w:rsidRPr="00953846">
        <w:rPr>
          <w:rFonts w:asciiTheme="minorHAnsi" w:hAnsiTheme="minorHAnsi" w:cstheme="minorHAnsi"/>
          <w:color w:val="000000"/>
          <w:kern w:val="0"/>
          <w:lang w:eastAsia="en-GB"/>
        </w:rPr>
        <w:t>свят на нови технологии, нови отговорности на международните организации, нови очаквания и нагласи на хората</w:t>
      </w:r>
      <w:r w:rsidRPr="00953846">
        <w:rPr>
          <w:rFonts w:asciiTheme="minorHAnsi" w:hAnsiTheme="minorHAnsi" w:cstheme="minorHAnsi"/>
          <w:color w:val="000000"/>
          <w:kern w:val="0"/>
          <w:lang w:eastAsia="en-GB"/>
        </w:rPr>
        <w:t xml:space="preserve">. </w:t>
      </w:r>
    </w:p>
    <w:p w:rsidR="00DF5B84" w:rsidRPr="00953846" w:rsidRDefault="00DF5B84" w:rsidP="00DF5B84">
      <w:pPr>
        <w:pStyle w:val="ListParagraph"/>
        <w:rPr>
          <w:rFonts w:cstheme="minorHAnsi"/>
          <w:color w:val="000000"/>
          <w:kern w:val="0"/>
          <w:lang w:eastAsia="en-GB"/>
        </w:rPr>
      </w:pPr>
    </w:p>
    <w:p w:rsidR="00DF5B84" w:rsidRPr="00953846" w:rsidRDefault="00DF5B84"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Националният прагматизъм е ключов за решенията за поемане на политическа отговорност и предлагане на решения в полза на хората.</w:t>
      </w:r>
    </w:p>
    <w:p w:rsidR="00F164E1" w:rsidRPr="00953846" w:rsidRDefault="00F164E1" w:rsidP="00F164E1">
      <w:pPr>
        <w:ind w:left="720"/>
        <w:jc w:val="both"/>
        <w:rPr>
          <w:rFonts w:cstheme="minorHAnsi"/>
          <w:color w:val="000000"/>
          <w:lang w:val="bg-BG" w:eastAsia="en-GB"/>
        </w:rPr>
      </w:pPr>
    </w:p>
    <w:p w:rsidR="00F164E1" w:rsidRPr="00953846" w:rsidRDefault="00F164E1" w:rsidP="00F164E1">
      <w:pPr>
        <w:pStyle w:val="1"/>
        <w:numPr>
          <w:ilvl w:val="1"/>
          <w:numId w:val="8"/>
        </w:numPr>
        <w:ind w:left="2160"/>
        <w:jc w:val="both"/>
        <w:rPr>
          <w:rFonts w:asciiTheme="minorHAnsi" w:hAnsiTheme="minorHAnsi" w:cstheme="minorHAnsi"/>
          <w:color w:val="000000"/>
          <w:kern w:val="0"/>
          <w:lang w:eastAsia="en-GB"/>
        </w:rPr>
      </w:pPr>
      <w:r w:rsidRPr="00953846">
        <w:rPr>
          <w:rFonts w:asciiTheme="minorHAnsi" w:hAnsiTheme="minorHAnsi" w:cstheme="minorHAnsi"/>
          <w:color w:val="000000"/>
          <w:kern w:val="0"/>
          <w:lang w:eastAsia="en-GB"/>
        </w:rPr>
        <w:t>Вярваме, че всички ние трябва да помним, ценим и развиваме всички достойнства и иновативни идеи на народа ни, които ни помагат да посрещнем предизвикателствата на променящото се време. Защото: „Времето е в нас и ние сме във времето!“</w:t>
      </w:r>
    </w:p>
    <w:p w:rsidR="000B01FA" w:rsidRDefault="000B01FA" w:rsidP="0035346A">
      <w:pPr>
        <w:rPr>
          <w:lang w:val="bg-BG"/>
        </w:rPr>
      </w:pPr>
    </w:p>
    <w:p w:rsidR="0035346A" w:rsidRDefault="0035346A" w:rsidP="0035346A">
      <w:pPr>
        <w:rPr>
          <w:lang w:val="bg-BG"/>
        </w:rPr>
      </w:pPr>
    </w:p>
    <w:p w:rsidR="006C600E" w:rsidRDefault="006C600E" w:rsidP="006C600E">
      <w:pPr>
        <w:jc w:val="center"/>
        <w:rPr>
          <w:lang w:val="bg-BG"/>
        </w:rPr>
      </w:pPr>
      <w:r>
        <w:rPr>
          <w:lang w:val="bg-BG"/>
        </w:rPr>
        <w:t>ПРОГРАМА ЗА УПРАВЛЕНИЕ НА ДПС</w:t>
      </w:r>
    </w:p>
    <w:p w:rsidR="006C600E" w:rsidRDefault="006C600E" w:rsidP="006C600E">
      <w:pPr>
        <w:jc w:val="center"/>
        <w:rPr>
          <w:lang w:val="bg-BG"/>
        </w:rPr>
      </w:pPr>
    </w:p>
    <w:p w:rsidR="006C600E" w:rsidRDefault="008E7037" w:rsidP="006C600E">
      <w:pPr>
        <w:jc w:val="center"/>
        <w:rPr>
          <w:lang w:val="bg-BG"/>
        </w:rPr>
      </w:pPr>
      <w:r>
        <w:rPr>
          <w:lang w:val="bg-BG"/>
        </w:rPr>
        <w:t xml:space="preserve">ОСНОВНИ ПРИОРИТЕТИ. </w:t>
      </w:r>
      <w:r w:rsidR="006C600E">
        <w:rPr>
          <w:lang w:val="bg-BG"/>
        </w:rPr>
        <w:t>СЕКТОРНИ ПОЛИТИКИ И ПРОГРАМИ</w:t>
      </w:r>
    </w:p>
    <w:p w:rsidR="0035346A" w:rsidRDefault="0035346A" w:rsidP="006C600E">
      <w:pPr>
        <w:jc w:val="center"/>
        <w:rPr>
          <w:lang w:val="bg-BG"/>
        </w:rPr>
      </w:pPr>
    </w:p>
    <w:p w:rsidR="0035346A" w:rsidRPr="003A60A1" w:rsidRDefault="0035346A" w:rsidP="009B47CA">
      <w:pPr>
        <w:jc w:val="center"/>
        <w:rPr>
          <w:sz w:val="36"/>
          <w:szCs w:val="36"/>
          <w:lang w:val="bg-BG"/>
        </w:rPr>
      </w:pPr>
      <w:r w:rsidRPr="003A60A1">
        <w:rPr>
          <w:sz w:val="36"/>
          <w:szCs w:val="36"/>
          <w:lang w:val="bg-BG"/>
        </w:rPr>
        <w:t>I. К</w:t>
      </w:r>
      <w:r w:rsidR="003A60A1">
        <w:rPr>
          <w:sz w:val="36"/>
          <w:szCs w:val="36"/>
          <w:lang w:val="bg-BG"/>
        </w:rPr>
        <w:t xml:space="preserve">АЧЕСТВО НА ЖИВОТ </w:t>
      </w:r>
    </w:p>
    <w:p w:rsidR="005113BD" w:rsidRDefault="0035346A" w:rsidP="0035346A">
      <w:pPr>
        <w:rPr>
          <w:lang w:val="bg-BG"/>
        </w:rPr>
      </w:pPr>
      <w:r>
        <w:rPr>
          <w:lang w:val="bg-BG"/>
        </w:rPr>
        <w:tab/>
      </w:r>
    </w:p>
    <w:p w:rsidR="005113BD" w:rsidRDefault="005113BD" w:rsidP="0035346A">
      <w:pPr>
        <w:rPr>
          <w:lang w:val="bg-BG"/>
        </w:rPr>
      </w:pPr>
    </w:p>
    <w:p w:rsidR="00B10E0F" w:rsidRPr="005113BD" w:rsidRDefault="00F87A7F" w:rsidP="005113BD">
      <w:pPr>
        <w:pStyle w:val="ListParagraph"/>
        <w:numPr>
          <w:ilvl w:val="0"/>
          <w:numId w:val="17"/>
        </w:numPr>
        <w:jc w:val="center"/>
        <w:rPr>
          <w:lang w:val="bg-BG"/>
        </w:rPr>
      </w:pPr>
      <w:r w:rsidRPr="005113BD">
        <w:rPr>
          <w:lang w:val="bg-BG"/>
        </w:rPr>
        <w:t>НОВО НАЧАЛО ЗА СОЦИАЛНАТА ПОЛИТИКА В БЪЛГАРИЯ</w:t>
      </w:r>
    </w:p>
    <w:p w:rsidR="00C30EEF" w:rsidRPr="00E17D77" w:rsidRDefault="00C30EEF" w:rsidP="00C30EEF">
      <w:pPr>
        <w:shd w:val="clear" w:color="auto" w:fill="FFFFFF"/>
        <w:spacing w:line="276" w:lineRule="auto"/>
        <w:ind w:left="720" w:firstLine="720"/>
        <w:jc w:val="center"/>
        <w:rPr>
          <w:rFonts w:ascii="All Times New Roman" w:hAnsi="All Times New Roman"/>
          <w:b/>
          <w:bCs/>
          <w:color w:val="000000"/>
          <w:sz w:val="32"/>
          <w:szCs w:val="32"/>
          <w:lang w:val="bg-BG" w:eastAsia="en-GB"/>
        </w:rPr>
      </w:pPr>
      <w:r w:rsidRPr="00E17D77">
        <w:rPr>
          <w:rFonts w:ascii="All Times New Roman" w:hAnsi="All Times New Roman"/>
          <w:color w:val="000000"/>
          <w:sz w:val="32"/>
          <w:szCs w:val="32"/>
          <w:lang w:val="bg-BG" w:eastAsia="en-GB"/>
        </w:rPr>
        <w:t xml:space="preserve">   </w:t>
      </w:r>
    </w:p>
    <w:p w:rsidR="005113BD" w:rsidRDefault="005113BD" w:rsidP="005113BD">
      <w:pPr>
        <w:shd w:val="clear" w:color="auto" w:fill="FFFFFF"/>
        <w:spacing w:line="276" w:lineRule="auto"/>
        <w:ind w:firstLine="720"/>
        <w:rPr>
          <w:rFonts w:ascii="All Times New Roman" w:hAnsi="All Times New Roman"/>
          <w:color w:val="000000"/>
          <w:lang w:val="bg-BG" w:eastAsia="en-GB"/>
        </w:rPr>
      </w:pPr>
    </w:p>
    <w:p w:rsidR="00C30EEF" w:rsidRPr="0035379B" w:rsidRDefault="005113BD" w:rsidP="005113BD">
      <w:pPr>
        <w:shd w:val="clear" w:color="auto" w:fill="FFFFFF"/>
        <w:spacing w:line="276" w:lineRule="auto"/>
        <w:ind w:firstLine="720"/>
        <w:rPr>
          <w:rFonts w:cstheme="minorHAnsi"/>
          <w:color w:val="000000"/>
          <w:lang w:val="bg-BG" w:eastAsia="en-GB"/>
        </w:rPr>
      </w:pPr>
      <w:r w:rsidRPr="0035379B">
        <w:rPr>
          <w:rFonts w:cstheme="minorHAnsi"/>
          <w:color w:val="000000"/>
          <w:lang w:val="bg-BG" w:eastAsia="en-GB"/>
        </w:rPr>
        <w:t xml:space="preserve">ДПС </w:t>
      </w:r>
      <w:r w:rsidR="00C30EEF" w:rsidRPr="0035379B">
        <w:rPr>
          <w:rFonts w:cstheme="minorHAnsi"/>
          <w:color w:val="000000"/>
          <w:lang w:val="bg-BG" w:eastAsia="en-GB"/>
        </w:rPr>
        <w:t xml:space="preserve"> </w:t>
      </w:r>
      <w:r w:rsidRPr="0035379B">
        <w:rPr>
          <w:rFonts w:cstheme="minorHAnsi"/>
          <w:color w:val="000000"/>
          <w:lang w:val="bg-BG" w:eastAsia="en-GB"/>
        </w:rPr>
        <w:t>идентифицира като основен проблем</w:t>
      </w:r>
      <w:r w:rsidR="00C30EEF" w:rsidRPr="0035379B">
        <w:rPr>
          <w:rFonts w:cstheme="minorHAnsi"/>
          <w:color w:val="000000"/>
          <w:lang w:val="bg-BG" w:eastAsia="en-GB"/>
        </w:rPr>
        <w:t xml:space="preserve"> и ще положим всички усилия да привлечем вниманието на обществото към фундаменталн</w:t>
      </w:r>
      <w:r w:rsidR="0035379B">
        <w:rPr>
          <w:rFonts w:cstheme="minorHAnsi"/>
          <w:color w:val="000000"/>
          <w:lang w:val="bg-BG" w:eastAsia="en-GB"/>
        </w:rPr>
        <w:t>ото</w:t>
      </w:r>
      <w:r w:rsidR="00C30EEF" w:rsidRPr="0035379B">
        <w:rPr>
          <w:rFonts w:cstheme="minorHAnsi"/>
          <w:color w:val="000000"/>
          <w:lang w:val="bg-BG" w:eastAsia="en-GB"/>
        </w:rPr>
        <w:t xml:space="preserve"> за бъдещото ни развитие </w:t>
      </w:r>
      <w:r w:rsidR="0035379B">
        <w:rPr>
          <w:rFonts w:cstheme="minorHAnsi"/>
          <w:color w:val="000000"/>
          <w:lang w:val="bg-BG" w:eastAsia="en-GB"/>
        </w:rPr>
        <w:t>предизвикателство</w:t>
      </w:r>
      <w:r w:rsidR="00C30EEF" w:rsidRPr="0035379B">
        <w:rPr>
          <w:rFonts w:cstheme="minorHAnsi"/>
          <w:color w:val="000000"/>
          <w:lang w:val="bg-BG" w:eastAsia="en-GB"/>
        </w:rPr>
        <w:t xml:space="preserve"> – демографската </w:t>
      </w:r>
      <w:r w:rsidR="0035379B">
        <w:rPr>
          <w:rFonts w:cstheme="minorHAnsi"/>
          <w:color w:val="000000"/>
          <w:lang w:val="bg-BG" w:eastAsia="en-GB"/>
        </w:rPr>
        <w:t>криза</w:t>
      </w:r>
      <w:r w:rsidR="00C30EEF" w:rsidRPr="0035379B">
        <w:rPr>
          <w:rFonts w:cstheme="minorHAnsi"/>
          <w:color w:val="000000"/>
          <w:lang w:val="bg-BG" w:eastAsia="en-GB"/>
        </w:rPr>
        <w:t xml:space="preserve"> и нейните последствия!</w:t>
      </w:r>
    </w:p>
    <w:p w:rsidR="005113BD" w:rsidRPr="0035379B" w:rsidRDefault="00C30EEF" w:rsidP="00C30EEF">
      <w:pPr>
        <w:shd w:val="clear" w:color="auto" w:fill="FFFFFF"/>
        <w:spacing w:line="276" w:lineRule="auto"/>
        <w:ind w:left="720" w:firstLine="720"/>
        <w:jc w:val="both"/>
        <w:rPr>
          <w:rFonts w:cstheme="minorHAnsi"/>
          <w:color w:val="000000"/>
          <w:lang w:val="bg-BG" w:eastAsia="en-GB"/>
        </w:rPr>
      </w:pPr>
      <w:r w:rsidRPr="0035379B">
        <w:rPr>
          <w:rFonts w:cstheme="minorHAnsi"/>
          <w:color w:val="000000"/>
          <w:lang w:val="bg-BG" w:eastAsia="en-GB"/>
        </w:rPr>
        <w:tab/>
      </w:r>
    </w:p>
    <w:p w:rsidR="00C30EEF" w:rsidRPr="0035379B" w:rsidRDefault="00C30EEF" w:rsidP="005113BD">
      <w:pPr>
        <w:shd w:val="clear" w:color="auto" w:fill="FFFFFF"/>
        <w:spacing w:line="276" w:lineRule="auto"/>
        <w:ind w:firstLine="720"/>
        <w:jc w:val="both"/>
        <w:rPr>
          <w:rFonts w:cstheme="minorHAnsi"/>
          <w:color w:val="000000"/>
          <w:lang w:val="bg-BG" w:eastAsia="en-GB"/>
        </w:rPr>
      </w:pPr>
      <w:r w:rsidRPr="0035379B">
        <w:rPr>
          <w:rFonts w:cstheme="minorHAnsi"/>
          <w:color w:val="000000"/>
          <w:lang w:val="bg-BG" w:eastAsia="en-GB"/>
        </w:rPr>
        <w:t>България навлезе в дългосрочен период от своето развитие</w:t>
      </w:r>
      <w:r w:rsidRPr="00E17D77">
        <w:rPr>
          <w:rFonts w:ascii="All Times New Roman" w:hAnsi="All Times New Roman"/>
          <w:color w:val="000000"/>
          <w:lang w:val="bg-BG" w:eastAsia="en-GB"/>
        </w:rPr>
        <w:t xml:space="preserve">, </w:t>
      </w:r>
      <w:r w:rsidRPr="0035379B">
        <w:rPr>
          <w:rFonts w:cstheme="minorHAnsi"/>
          <w:color w:val="000000"/>
          <w:lang w:val="bg-BG" w:eastAsia="en-GB"/>
        </w:rPr>
        <w:t>в който всяко управленско решение в икономическата и социалната сфера ще трябва да бъде съобразено с двете основни, тежки последствия от демографската криза – намаляването на населението (вече сме</w:t>
      </w:r>
      <w:r w:rsidR="005113BD" w:rsidRPr="0035379B">
        <w:rPr>
          <w:rFonts w:cstheme="minorHAnsi"/>
          <w:color w:val="000000"/>
          <w:lang w:val="bg-BG" w:eastAsia="en-GB"/>
        </w:rPr>
        <w:t xml:space="preserve"> по-малко от</w:t>
      </w:r>
      <w:r w:rsidRPr="0035379B">
        <w:rPr>
          <w:rFonts w:cstheme="minorHAnsi"/>
          <w:color w:val="000000"/>
          <w:lang w:val="bg-BG" w:eastAsia="en-GB"/>
        </w:rPr>
        <w:t xml:space="preserve"> 6.5 млн.) и застаряването на населението (около една четвърт вече са хора над 65-годишна възраст). Двата процеса са</w:t>
      </w:r>
      <w:r w:rsidR="00295D28">
        <w:rPr>
          <w:rFonts w:cstheme="minorHAnsi"/>
          <w:color w:val="000000"/>
          <w:lang w:val="bg-BG" w:eastAsia="en-GB"/>
        </w:rPr>
        <w:t xml:space="preserve"> в</w:t>
      </w:r>
      <w:r w:rsidRPr="0035379B">
        <w:rPr>
          <w:rFonts w:cstheme="minorHAnsi"/>
          <w:color w:val="000000"/>
          <w:lang w:val="bg-BG" w:eastAsia="en-GB"/>
        </w:rPr>
        <w:t xml:space="preserve"> трайна тенденция, която е свързана с намаляване на раждаемостта, отрицателен прираст на населението, по-висока смъртност в сравнение със средната за Европейския съюз, външна миграция главно на хора в младежка възраст.</w:t>
      </w:r>
    </w:p>
    <w:p w:rsidR="00C30EEF" w:rsidRPr="0035379B" w:rsidRDefault="00C30EEF" w:rsidP="005113BD">
      <w:pPr>
        <w:shd w:val="clear" w:color="auto" w:fill="FFFFFF"/>
        <w:spacing w:line="276" w:lineRule="auto"/>
        <w:ind w:firstLine="720"/>
        <w:jc w:val="both"/>
        <w:rPr>
          <w:rFonts w:cstheme="minorHAnsi"/>
          <w:color w:val="000000"/>
          <w:lang w:val="bg-BG" w:eastAsia="en-GB"/>
        </w:rPr>
      </w:pPr>
      <w:r w:rsidRPr="0035379B">
        <w:rPr>
          <w:rFonts w:cstheme="minorHAnsi"/>
          <w:color w:val="000000"/>
          <w:lang w:val="bg-BG" w:eastAsia="en-GB"/>
        </w:rPr>
        <w:t>Според прогнозите, демографската криза ще бъде в основата на забавянето на икономическия растеж до 2050 г. Прогнозите са за</w:t>
      </w:r>
      <w:r w:rsidR="005113BD" w:rsidRPr="0035379B">
        <w:rPr>
          <w:rFonts w:cstheme="minorHAnsi"/>
          <w:color w:val="000000"/>
          <w:lang w:val="bg-BG" w:eastAsia="en-GB"/>
        </w:rPr>
        <w:t xml:space="preserve"> постепенно</w:t>
      </w:r>
      <w:r w:rsidRPr="0035379B">
        <w:rPr>
          <w:rFonts w:cstheme="minorHAnsi"/>
          <w:color w:val="000000"/>
          <w:lang w:val="bg-BG" w:eastAsia="en-GB"/>
        </w:rPr>
        <w:t xml:space="preserve"> свиване на работната сила с 40% и забавяне на ръста на БВП с</w:t>
      </w:r>
      <w:r w:rsidR="005113BD" w:rsidRPr="0035379B">
        <w:rPr>
          <w:rFonts w:cstheme="minorHAnsi"/>
          <w:color w:val="000000"/>
          <w:lang w:val="bg-BG" w:eastAsia="en-GB"/>
        </w:rPr>
        <w:t xml:space="preserve"> до</w:t>
      </w:r>
      <w:r w:rsidRPr="0035379B">
        <w:rPr>
          <w:rFonts w:cstheme="minorHAnsi"/>
          <w:color w:val="000000"/>
          <w:lang w:val="bg-BG" w:eastAsia="en-GB"/>
        </w:rPr>
        <w:t xml:space="preserve"> 0.7% годишно.</w:t>
      </w:r>
    </w:p>
    <w:p w:rsidR="00AA61F6" w:rsidRPr="0035379B" w:rsidRDefault="00AA61F6" w:rsidP="005113BD">
      <w:pPr>
        <w:shd w:val="clear" w:color="auto" w:fill="FFFFFF"/>
        <w:spacing w:line="276" w:lineRule="auto"/>
        <w:ind w:firstLine="720"/>
        <w:jc w:val="both"/>
        <w:rPr>
          <w:rFonts w:cstheme="minorHAnsi"/>
          <w:color w:val="000000"/>
          <w:lang w:val="bg-BG" w:eastAsia="en-GB"/>
        </w:rPr>
      </w:pPr>
    </w:p>
    <w:p w:rsidR="005113BD" w:rsidRPr="0035379B" w:rsidRDefault="00B42D27" w:rsidP="005113BD">
      <w:pPr>
        <w:shd w:val="clear" w:color="auto" w:fill="FFFFFF"/>
        <w:spacing w:line="276" w:lineRule="auto"/>
        <w:ind w:firstLine="720"/>
        <w:jc w:val="both"/>
        <w:rPr>
          <w:rFonts w:cstheme="minorHAnsi"/>
          <w:color w:val="000000"/>
          <w:lang w:val="bg-BG" w:eastAsia="en-GB"/>
        </w:rPr>
      </w:pPr>
      <w:r w:rsidRPr="0035379B">
        <w:rPr>
          <w:rFonts w:cstheme="minorHAnsi"/>
          <w:color w:val="000000"/>
          <w:lang w:val="bg-BG" w:eastAsia="en-GB"/>
        </w:rPr>
        <w:t>Дългогодишното (вече близо 20 години) прилагане на европейската социална политика и Европейския социален фонд в България не доведе до изравняване на социалната грижа и социалните услуги в България с тези в ЕС. Необходим е нов прагматичен подход на комбиниране на национални политики и инструменти с подкрепата от ЕС.</w:t>
      </w:r>
      <w:r w:rsidR="00B815A2" w:rsidRPr="0035379B">
        <w:rPr>
          <w:rFonts w:cstheme="minorHAnsi"/>
          <w:color w:val="000000"/>
          <w:lang w:val="bg-BG" w:eastAsia="en-GB"/>
        </w:rPr>
        <w:t xml:space="preserve"> Не е постигнато и изравняване на качеството на социалните услуги, социалната грижа и средата на живот за млади семейства, хора с увреждания и пенсионери и в различните региони в страната. </w:t>
      </w:r>
    </w:p>
    <w:p w:rsidR="004E22C3" w:rsidRPr="0035379B" w:rsidRDefault="004E22C3" w:rsidP="005113BD">
      <w:pPr>
        <w:shd w:val="clear" w:color="auto" w:fill="FFFFFF"/>
        <w:spacing w:line="276" w:lineRule="auto"/>
        <w:ind w:firstLine="720"/>
        <w:jc w:val="both"/>
        <w:rPr>
          <w:rFonts w:cstheme="minorHAnsi"/>
          <w:color w:val="000000"/>
          <w:lang w:val="bg-BG" w:eastAsia="en-GB"/>
        </w:rPr>
      </w:pPr>
      <w:r w:rsidRPr="0035379B">
        <w:rPr>
          <w:rFonts w:cstheme="minorHAnsi"/>
          <w:color w:val="000000"/>
          <w:lang w:val="bg-BG" w:eastAsia="en-GB"/>
        </w:rPr>
        <w:t>Процентът на населението в риск от бедност в България през 2024г е 21,7</w:t>
      </w:r>
      <w:r w:rsidR="00B83BA1">
        <w:rPr>
          <w:rFonts w:cstheme="minorHAnsi"/>
          <w:color w:val="000000"/>
          <w:lang w:val="bg-BG" w:eastAsia="en-GB"/>
        </w:rPr>
        <w:t xml:space="preserve">% </w:t>
      </w:r>
      <w:r w:rsidRPr="0035379B">
        <w:rPr>
          <w:rFonts w:cstheme="minorHAnsi"/>
          <w:color w:val="000000"/>
          <w:lang w:val="bg-BG" w:eastAsia="en-GB"/>
        </w:rPr>
        <w:t>според последни изследвания на Евростат. За съжаление това е най-високият процент в ЕС. За целия ЕС процентът на хората в риск от бедност е 16,2</w:t>
      </w:r>
      <w:r w:rsidR="00B83BA1">
        <w:rPr>
          <w:rFonts w:cstheme="minorHAnsi"/>
          <w:color w:val="000000"/>
          <w:lang w:val="bg-BG" w:eastAsia="en-GB"/>
        </w:rPr>
        <w:t>%</w:t>
      </w:r>
      <w:r w:rsidRPr="0035379B">
        <w:rPr>
          <w:rFonts w:cstheme="minorHAnsi"/>
          <w:color w:val="000000"/>
          <w:lang w:val="bg-BG" w:eastAsia="en-GB"/>
        </w:rPr>
        <w:t>.</w:t>
      </w:r>
    </w:p>
    <w:p w:rsidR="004E22C3" w:rsidRDefault="004E22C3" w:rsidP="005113BD">
      <w:pPr>
        <w:shd w:val="clear" w:color="auto" w:fill="FFFFFF"/>
        <w:spacing w:line="276" w:lineRule="auto"/>
        <w:ind w:firstLine="720"/>
        <w:jc w:val="both"/>
        <w:rPr>
          <w:rFonts w:cstheme="minorHAnsi"/>
          <w:color w:val="000000"/>
          <w:lang w:val="bg-BG" w:eastAsia="en-GB"/>
        </w:rPr>
      </w:pPr>
    </w:p>
    <w:p w:rsidR="00B83BA1" w:rsidRDefault="00B83BA1" w:rsidP="005113BD">
      <w:pPr>
        <w:shd w:val="clear" w:color="auto" w:fill="FFFFFF"/>
        <w:spacing w:line="276" w:lineRule="auto"/>
        <w:ind w:firstLine="720"/>
        <w:jc w:val="both"/>
        <w:rPr>
          <w:rFonts w:cstheme="minorHAnsi"/>
          <w:color w:val="000000"/>
          <w:lang w:val="bg-BG" w:eastAsia="en-GB"/>
        </w:rPr>
      </w:pPr>
      <w:r>
        <w:rPr>
          <w:rFonts w:cstheme="minorHAnsi"/>
          <w:color w:val="000000"/>
          <w:lang w:val="bg-BG" w:eastAsia="en-GB"/>
        </w:rPr>
        <w:t xml:space="preserve">Според ДПС Българската държава не прилага всички възможни инструменти на социалната политика за грижа за българските граждани. </w:t>
      </w:r>
    </w:p>
    <w:p w:rsidR="00B83BA1" w:rsidRPr="0035379B" w:rsidRDefault="00B83BA1" w:rsidP="005113BD">
      <w:pPr>
        <w:shd w:val="clear" w:color="auto" w:fill="FFFFFF"/>
        <w:spacing w:line="276" w:lineRule="auto"/>
        <w:ind w:firstLine="720"/>
        <w:jc w:val="both"/>
        <w:rPr>
          <w:rFonts w:cstheme="minorHAnsi"/>
          <w:color w:val="000000"/>
          <w:lang w:val="bg-BG" w:eastAsia="en-GB"/>
        </w:rPr>
      </w:pPr>
      <w:r>
        <w:rPr>
          <w:rFonts w:cstheme="minorHAnsi"/>
          <w:color w:val="000000"/>
          <w:lang w:val="bg-BG" w:eastAsia="en-GB"/>
        </w:rPr>
        <w:lastRenderedPageBreak/>
        <w:t>Нека грижата на държавата бъде адресирана към младите семейства и семействата с деца, пенсионерите и възрастните хора, хората с увреждания и в неравностойно положение.</w:t>
      </w:r>
    </w:p>
    <w:p w:rsidR="00114C26" w:rsidRPr="00455629" w:rsidRDefault="00114C26" w:rsidP="005113BD">
      <w:pPr>
        <w:shd w:val="clear" w:color="auto" w:fill="FFFFFF"/>
        <w:spacing w:line="276" w:lineRule="auto"/>
        <w:ind w:firstLine="720"/>
        <w:jc w:val="both"/>
        <w:rPr>
          <w:rFonts w:ascii="All Times New Roman" w:hAnsi="All Times New Roman"/>
          <w:lang w:eastAsia="en-GB"/>
        </w:rPr>
      </w:pPr>
    </w:p>
    <w:p w:rsidR="003E1199" w:rsidRPr="00F15804" w:rsidRDefault="003E1199" w:rsidP="00F15804">
      <w:pPr>
        <w:pStyle w:val="ListParagraph"/>
        <w:numPr>
          <w:ilvl w:val="1"/>
          <w:numId w:val="17"/>
        </w:numPr>
        <w:jc w:val="center"/>
        <w:rPr>
          <w:b/>
          <w:bCs/>
          <w:lang w:val="bg-BG"/>
        </w:rPr>
      </w:pPr>
      <w:r w:rsidRPr="00F15804">
        <w:rPr>
          <w:b/>
          <w:bCs/>
          <w:lang w:val="bg-BG"/>
        </w:rPr>
        <w:t>Грижа за семействата и децата</w:t>
      </w:r>
    </w:p>
    <w:p w:rsidR="003E1199" w:rsidRPr="00274970" w:rsidRDefault="003E1199" w:rsidP="003E1199">
      <w:pPr>
        <w:jc w:val="center"/>
        <w:rPr>
          <w:lang w:val="bg-BG"/>
        </w:rPr>
      </w:pPr>
    </w:p>
    <w:p w:rsidR="003E1199" w:rsidRPr="00361AA5" w:rsidRDefault="003E1199" w:rsidP="00361AA5">
      <w:pPr>
        <w:spacing w:line="276" w:lineRule="auto"/>
        <w:ind w:firstLine="360"/>
        <w:jc w:val="both"/>
        <w:rPr>
          <w:rFonts w:cstheme="minorHAnsi"/>
          <w:lang w:val="bg-BG" w:eastAsia="en-GB"/>
        </w:rPr>
      </w:pPr>
      <w:r w:rsidRPr="00361AA5">
        <w:rPr>
          <w:rFonts w:cstheme="minorHAnsi"/>
          <w:b/>
          <w:bCs/>
          <w:lang w:val="bg-BG" w:eastAsia="en-GB"/>
        </w:rPr>
        <w:t>Държавна политика за подкрепа на децата и семейството</w:t>
      </w:r>
      <w:r w:rsidRPr="00361AA5">
        <w:rPr>
          <w:rFonts w:cstheme="minorHAnsi"/>
          <w:lang w:val="bg-BG" w:eastAsia="en-GB"/>
        </w:rPr>
        <w:t xml:space="preserve"> е задача, която ДПС си поставя в дългосрочен план. Ние отчитаме изключителната роля на семейството за запазване на традициите и културата на българина, за съхраняването на религиозните ценности, за постоянното създаване и морално изграждане и възпитание на младото поколение.</w:t>
      </w:r>
    </w:p>
    <w:p w:rsidR="003E1199" w:rsidRPr="00361AA5" w:rsidRDefault="003E1199" w:rsidP="00361AA5">
      <w:pPr>
        <w:spacing w:line="276" w:lineRule="auto"/>
        <w:ind w:firstLine="360"/>
        <w:jc w:val="both"/>
        <w:rPr>
          <w:rFonts w:cstheme="minorHAnsi"/>
          <w:b/>
          <w:bCs/>
          <w:lang w:val="bg-BG" w:eastAsia="en-GB"/>
        </w:rPr>
      </w:pPr>
      <w:r w:rsidRPr="00361AA5">
        <w:rPr>
          <w:rFonts w:cstheme="minorHAnsi"/>
          <w:lang w:val="bg-BG" w:eastAsia="en-GB"/>
        </w:rPr>
        <w:t xml:space="preserve">Етническото, религиозното и културното многообразие на България обогатява тази роля и я превръща в </w:t>
      </w:r>
      <w:r w:rsidRPr="00361AA5">
        <w:rPr>
          <w:rFonts w:cstheme="minorHAnsi"/>
          <w:b/>
          <w:bCs/>
          <w:lang w:val="bg-BG" w:eastAsia="en-GB"/>
        </w:rPr>
        <w:t>стожер на народността и националната ни принадлежност в многообразния Европейски съюз и в бързо променящия се свят.</w:t>
      </w:r>
    </w:p>
    <w:p w:rsidR="003E1199" w:rsidRPr="00361AA5" w:rsidRDefault="003E1199" w:rsidP="00361AA5">
      <w:pPr>
        <w:spacing w:line="276" w:lineRule="auto"/>
        <w:ind w:firstLine="360"/>
        <w:jc w:val="both"/>
        <w:rPr>
          <w:rFonts w:cstheme="minorHAnsi"/>
          <w:lang w:val="bg-BG" w:eastAsia="en-GB"/>
        </w:rPr>
      </w:pPr>
      <w:r w:rsidRPr="00361AA5">
        <w:rPr>
          <w:rFonts w:cstheme="minorHAnsi"/>
          <w:lang w:val="bg-BG" w:eastAsia="en-GB"/>
        </w:rPr>
        <w:t>Социологическите проучвания на поведението и предпочитанията на хората по света през втората четвърт на 21 век ясно показват, че все повече активните хора предпочитат сигурността и разбирането в семейството, намаляване на стреса като се завръщат в познатата семейна и родова среда. Традициите на родното място се превръщат в противоотрова на глобализацията и общата несигурност и заплахи за живота, здравето и работата.</w:t>
      </w:r>
    </w:p>
    <w:p w:rsidR="003E1199" w:rsidRPr="00361AA5" w:rsidRDefault="003E1199" w:rsidP="00361AA5">
      <w:pPr>
        <w:spacing w:line="276" w:lineRule="auto"/>
        <w:ind w:firstLine="360"/>
        <w:jc w:val="both"/>
        <w:rPr>
          <w:rFonts w:cstheme="minorHAnsi"/>
          <w:lang w:val="bg-BG" w:eastAsia="en-GB"/>
        </w:rPr>
      </w:pPr>
      <w:r w:rsidRPr="00361AA5">
        <w:rPr>
          <w:rFonts w:cstheme="minorHAnsi"/>
          <w:lang w:val="bg-BG" w:eastAsia="en-GB"/>
        </w:rPr>
        <w:t>ДПС отчита тези тенденции като стъпва и свой анализ на отношението на българските граждани към семейството и традициите, вярата и предаността към децата и възрастните поколения</w:t>
      </w:r>
      <w:r w:rsidR="00361AA5">
        <w:rPr>
          <w:rFonts w:cstheme="minorHAnsi"/>
          <w:lang w:val="bg-BG" w:eastAsia="en-GB"/>
        </w:rPr>
        <w:t>.</w:t>
      </w:r>
      <w:r w:rsidR="00361AA5">
        <w:rPr>
          <w:rFonts w:cstheme="minorHAnsi"/>
          <w:lang w:val="bg-BG" w:eastAsia="en-GB"/>
        </w:rPr>
        <w:tab/>
      </w:r>
    </w:p>
    <w:p w:rsidR="003E1199" w:rsidRPr="00361AA5" w:rsidRDefault="003E1199" w:rsidP="003E1199">
      <w:pPr>
        <w:spacing w:line="276" w:lineRule="auto"/>
        <w:ind w:left="720" w:firstLine="720"/>
        <w:jc w:val="both"/>
        <w:rPr>
          <w:rFonts w:cstheme="minorHAnsi"/>
          <w:lang w:val="bg-BG" w:eastAsia="en-GB"/>
        </w:rPr>
      </w:pPr>
    </w:p>
    <w:p w:rsidR="003E1199" w:rsidRPr="00361AA5" w:rsidRDefault="003E1199" w:rsidP="00361AA5">
      <w:pPr>
        <w:spacing w:line="276" w:lineRule="auto"/>
        <w:ind w:firstLine="360"/>
        <w:jc w:val="both"/>
        <w:rPr>
          <w:rFonts w:cstheme="minorHAnsi"/>
          <w:lang w:val="bg-BG" w:eastAsia="en-GB"/>
        </w:rPr>
      </w:pPr>
      <w:r w:rsidRPr="00361AA5">
        <w:rPr>
          <w:rFonts w:cstheme="minorHAnsi"/>
          <w:lang w:val="bg-BG" w:eastAsia="en-GB"/>
        </w:rPr>
        <w:t xml:space="preserve">ДПС поема ангажимента да </w:t>
      </w:r>
      <w:r w:rsidRPr="00361AA5">
        <w:rPr>
          <w:rFonts w:cstheme="minorHAnsi"/>
          <w:b/>
          <w:bCs/>
          <w:lang w:val="bg-BG" w:eastAsia="en-GB"/>
        </w:rPr>
        <w:t>издигне политиката за подкрепа на децата и семейството в национален приоритет,</w:t>
      </w:r>
      <w:r w:rsidRPr="00361AA5">
        <w:rPr>
          <w:rFonts w:cstheme="minorHAnsi"/>
          <w:lang w:val="bg-BG" w:eastAsia="en-GB"/>
        </w:rPr>
        <w:t xml:space="preserve"> като ангажира образователната и социалната система, подкрепя инвестициите в инфраструктурата и провежда политики за подкрепа на младите семейства и младите хора, които</w:t>
      </w:r>
      <w:r w:rsidR="00361AA5">
        <w:rPr>
          <w:rFonts w:cstheme="minorHAnsi"/>
          <w:lang w:val="bg-BG" w:eastAsia="en-GB"/>
        </w:rPr>
        <w:t xml:space="preserve"> вече имат семейство</w:t>
      </w:r>
      <w:r w:rsidRPr="00361AA5">
        <w:rPr>
          <w:rFonts w:cstheme="minorHAnsi"/>
          <w:lang w:val="bg-BG" w:eastAsia="en-GB"/>
        </w:rPr>
        <w:t xml:space="preserve"> </w:t>
      </w:r>
      <w:r w:rsidR="00361AA5">
        <w:rPr>
          <w:rFonts w:cstheme="minorHAnsi"/>
          <w:lang w:val="bg-BG" w:eastAsia="en-GB"/>
        </w:rPr>
        <w:t>и</w:t>
      </w:r>
      <w:r w:rsidRPr="00361AA5">
        <w:rPr>
          <w:rFonts w:cstheme="minorHAnsi"/>
          <w:lang w:val="bg-BG" w:eastAsia="en-GB"/>
        </w:rPr>
        <w:t xml:space="preserve"> имат намерение да създадат семейство в България.</w:t>
      </w:r>
    </w:p>
    <w:p w:rsidR="00361AA5" w:rsidRPr="00361AA5" w:rsidRDefault="00361AA5" w:rsidP="00361AA5">
      <w:pPr>
        <w:spacing w:line="276" w:lineRule="auto"/>
        <w:jc w:val="both"/>
        <w:rPr>
          <w:rFonts w:cstheme="minorHAnsi"/>
          <w:lang w:val="bg-BG" w:eastAsia="en-GB"/>
        </w:rPr>
      </w:pPr>
    </w:p>
    <w:p w:rsidR="003E1199" w:rsidRPr="00361AA5" w:rsidRDefault="003E1199" w:rsidP="00361AA5">
      <w:pPr>
        <w:spacing w:line="276" w:lineRule="auto"/>
        <w:ind w:firstLine="360"/>
        <w:jc w:val="both"/>
        <w:rPr>
          <w:rFonts w:cstheme="minorHAnsi"/>
          <w:lang w:val="bg-BG" w:eastAsia="en-GB"/>
        </w:rPr>
      </w:pPr>
      <w:r w:rsidRPr="00361AA5">
        <w:rPr>
          <w:rFonts w:cstheme="minorHAnsi"/>
          <w:lang w:val="bg-BG" w:eastAsia="en-GB"/>
        </w:rPr>
        <w:t>Държавната грижа за семействата и децата е основен инструмент в решаването на демографската криза в България.</w:t>
      </w:r>
    </w:p>
    <w:p w:rsidR="003E1199" w:rsidRPr="00361AA5" w:rsidRDefault="003E1199" w:rsidP="00361AA5">
      <w:pPr>
        <w:spacing w:line="276" w:lineRule="auto"/>
        <w:ind w:firstLine="360"/>
        <w:jc w:val="both"/>
        <w:rPr>
          <w:rFonts w:cstheme="minorHAnsi"/>
          <w:lang w:val="bg-BG" w:eastAsia="en-GB"/>
        </w:rPr>
      </w:pPr>
      <w:r w:rsidRPr="00361AA5">
        <w:rPr>
          <w:rFonts w:cstheme="minorHAnsi"/>
          <w:lang w:val="bg-BG" w:eastAsia="en-GB"/>
        </w:rPr>
        <w:t xml:space="preserve">Необходимо е преосмисляне на досегашните епизодични опити за подкрепа на младите семейства и младите майки и създаване на </w:t>
      </w:r>
      <w:r w:rsidRPr="00361AA5">
        <w:rPr>
          <w:rFonts w:cstheme="minorHAnsi"/>
          <w:b/>
          <w:bCs/>
          <w:lang w:val="bg-BG" w:eastAsia="en-GB"/>
        </w:rPr>
        <w:t>устойчива система за финансова подкрепа</w:t>
      </w:r>
      <w:r w:rsidRPr="00361AA5">
        <w:rPr>
          <w:rFonts w:cstheme="minorHAnsi"/>
          <w:lang w:val="bg-BG" w:eastAsia="en-GB"/>
        </w:rPr>
        <w:t xml:space="preserve"> на младите семейства и децата:</w:t>
      </w:r>
    </w:p>
    <w:p w:rsidR="003E1199" w:rsidRPr="00361AA5" w:rsidRDefault="003E1199" w:rsidP="003E1199">
      <w:pPr>
        <w:rPr>
          <w:rFonts w:cstheme="minorHAnsi"/>
          <w:b/>
          <w:bCs/>
          <w:lang w:val="bg-BG"/>
        </w:rPr>
      </w:pPr>
    </w:p>
    <w:p w:rsidR="003E1199" w:rsidRPr="00361AA5" w:rsidRDefault="003E1199" w:rsidP="003E1199">
      <w:pPr>
        <w:numPr>
          <w:ilvl w:val="0"/>
          <w:numId w:val="35"/>
        </w:numPr>
        <w:spacing w:after="160" w:line="259" w:lineRule="auto"/>
        <w:rPr>
          <w:rFonts w:cstheme="minorHAnsi"/>
        </w:rPr>
      </w:pPr>
      <w:r w:rsidRPr="00361AA5">
        <w:rPr>
          <w:rFonts w:cstheme="minorHAnsi"/>
          <w:lang w:val="bg-BG"/>
        </w:rPr>
        <w:t xml:space="preserve">Откриване на държавно обезпечена </w:t>
      </w:r>
      <w:proofErr w:type="spellStart"/>
      <w:r w:rsidRPr="00361AA5">
        <w:rPr>
          <w:rFonts w:cstheme="minorHAnsi"/>
        </w:rPr>
        <w:t>Семейна</w:t>
      </w:r>
      <w:proofErr w:type="spellEnd"/>
      <w:r w:rsidRPr="00361AA5">
        <w:rPr>
          <w:rFonts w:cstheme="minorHAnsi"/>
        </w:rPr>
        <w:t xml:space="preserve"> </w:t>
      </w:r>
      <w:proofErr w:type="spellStart"/>
      <w:r w:rsidRPr="00361AA5">
        <w:rPr>
          <w:rFonts w:cstheme="minorHAnsi"/>
        </w:rPr>
        <w:t>инвестиционна</w:t>
      </w:r>
      <w:proofErr w:type="spellEnd"/>
      <w:r w:rsidRPr="00361AA5">
        <w:rPr>
          <w:rFonts w:cstheme="minorHAnsi"/>
        </w:rPr>
        <w:t xml:space="preserve"> </w:t>
      </w:r>
      <w:proofErr w:type="spellStart"/>
      <w:r w:rsidRPr="00361AA5">
        <w:rPr>
          <w:rFonts w:cstheme="minorHAnsi"/>
        </w:rPr>
        <w:t>сметка</w:t>
      </w:r>
      <w:proofErr w:type="spellEnd"/>
      <w:r w:rsidRPr="00361AA5">
        <w:rPr>
          <w:rFonts w:cstheme="minorHAnsi"/>
        </w:rPr>
        <w:t xml:space="preserve"> </w:t>
      </w:r>
      <w:proofErr w:type="spellStart"/>
      <w:r w:rsidRPr="00361AA5">
        <w:rPr>
          <w:rFonts w:cstheme="minorHAnsi"/>
        </w:rPr>
        <w:t>при</w:t>
      </w:r>
      <w:proofErr w:type="spellEnd"/>
      <w:r w:rsidRPr="00361AA5">
        <w:rPr>
          <w:rFonts w:cstheme="minorHAnsi"/>
        </w:rPr>
        <w:t xml:space="preserve"> </w:t>
      </w:r>
      <w:proofErr w:type="spellStart"/>
      <w:r w:rsidRPr="00361AA5">
        <w:rPr>
          <w:rFonts w:cstheme="minorHAnsi"/>
        </w:rPr>
        <w:t>раждане</w:t>
      </w:r>
      <w:proofErr w:type="spellEnd"/>
      <w:r w:rsidRPr="00361AA5">
        <w:rPr>
          <w:rFonts w:cstheme="minorHAnsi"/>
          <w:lang w:val="bg-BG"/>
        </w:rPr>
        <w:t xml:space="preserve"> на първо дете</w:t>
      </w:r>
      <w:r w:rsidRPr="00361AA5">
        <w:rPr>
          <w:rFonts w:cstheme="minorHAnsi"/>
        </w:rPr>
        <w:t>.</w:t>
      </w:r>
    </w:p>
    <w:p w:rsidR="003E1199" w:rsidRPr="00361AA5" w:rsidRDefault="003E1199" w:rsidP="003E1199">
      <w:pPr>
        <w:numPr>
          <w:ilvl w:val="0"/>
          <w:numId w:val="35"/>
        </w:numPr>
        <w:spacing w:after="160" w:line="259" w:lineRule="auto"/>
        <w:rPr>
          <w:rFonts w:cstheme="minorHAnsi"/>
        </w:rPr>
      </w:pPr>
      <w:r w:rsidRPr="00361AA5">
        <w:rPr>
          <w:rFonts w:cstheme="minorHAnsi"/>
          <w:lang w:val="bg-BG"/>
        </w:rPr>
        <w:t>Еднократна финансова помощ при раждане на всяко дете в размер не по-малък от средната работна заплата</w:t>
      </w:r>
    </w:p>
    <w:p w:rsidR="003E1199" w:rsidRPr="00361AA5" w:rsidRDefault="003E1199" w:rsidP="00F70A3D">
      <w:pPr>
        <w:numPr>
          <w:ilvl w:val="0"/>
          <w:numId w:val="35"/>
        </w:numPr>
        <w:spacing w:after="160" w:line="259" w:lineRule="auto"/>
        <w:jc w:val="both"/>
        <w:rPr>
          <w:rFonts w:cstheme="minorHAnsi"/>
        </w:rPr>
      </w:pPr>
      <w:r w:rsidRPr="00361AA5">
        <w:rPr>
          <w:rFonts w:cstheme="minorHAnsi"/>
          <w:lang w:val="bg-BG"/>
        </w:rPr>
        <w:lastRenderedPageBreak/>
        <w:t>Осигуряване на б</w:t>
      </w:r>
      <w:proofErr w:type="spellStart"/>
      <w:r w:rsidRPr="00361AA5">
        <w:rPr>
          <w:rFonts w:cstheme="minorHAnsi"/>
        </w:rPr>
        <w:t>езплатни</w:t>
      </w:r>
      <w:proofErr w:type="spellEnd"/>
      <w:r w:rsidRPr="00361AA5">
        <w:rPr>
          <w:rFonts w:cstheme="minorHAnsi"/>
        </w:rPr>
        <w:t xml:space="preserve"> </w:t>
      </w:r>
      <w:proofErr w:type="spellStart"/>
      <w:r w:rsidRPr="00361AA5">
        <w:rPr>
          <w:rFonts w:cstheme="minorHAnsi"/>
        </w:rPr>
        <w:t>ясли</w:t>
      </w:r>
      <w:proofErr w:type="spellEnd"/>
      <w:r w:rsidRPr="00361AA5">
        <w:rPr>
          <w:rFonts w:cstheme="minorHAnsi"/>
        </w:rPr>
        <w:t xml:space="preserve"> и </w:t>
      </w:r>
      <w:proofErr w:type="spellStart"/>
      <w:r w:rsidRPr="00361AA5">
        <w:rPr>
          <w:rFonts w:cstheme="minorHAnsi"/>
        </w:rPr>
        <w:t>детски</w:t>
      </w:r>
      <w:proofErr w:type="spellEnd"/>
      <w:r w:rsidRPr="00361AA5">
        <w:rPr>
          <w:rFonts w:cstheme="minorHAnsi"/>
        </w:rPr>
        <w:t xml:space="preserve"> </w:t>
      </w:r>
      <w:proofErr w:type="spellStart"/>
      <w:r w:rsidRPr="00361AA5">
        <w:rPr>
          <w:rFonts w:cstheme="minorHAnsi"/>
        </w:rPr>
        <w:t>градини</w:t>
      </w:r>
      <w:proofErr w:type="spellEnd"/>
      <w:r w:rsidRPr="00361AA5">
        <w:rPr>
          <w:rFonts w:cstheme="minorHAnsi"/>
          <w:lang w:val="bg-BG"/>
        </w:rPr>
        <w:t>, или равностойни на таксите компенсации в общините с недостиг на детски градини и ясли като преходна мярка</w:t>
      </w:r>
    </w:p>
    <w:p w:rsidR="003E1199" w:rsidRPr="00361AA5" w:rsidRDefault="003E1199" w:rsidP="00F70A3D">
      <w:pPr>
        <w:spacing w:line="276" w:lineRule="auto"/>
        <w:ind w:firstLine="360"/>
        <w:jc w:val="both"/>
        <w:rPr>
          <w:rFonts w:cstheme="minorHAnsi"/>
          <w:lang w:val="bg-BG" w:eastAsia="en-GB"/>
        </w:rPr>
      </w:pPr>
      <w:r w:rsidRPr="00361AA5">
        <w:rPr>
          <w:rFonts w:cstheme="minorHAnsi"/>
          <w:lang w:val="bg-BG" w:eastAsia="en-GB"/>
        </w:rPr>
        <w:t xml:space="preserve">Ще разработим поредица от </w:t>
      </w:r>
      <w:r w:rsidRPr="00361AA5">
        <w:rPr>
          <w:rFonts w:cstheme="minorHAnsi"/>
          <w:b/>
          <w:bCs/>
          <w:lang w:val="bg-BG" w:eastAsia="en-GB"/>
        </w:rPr>
        <w:t>програми за подкрепа</w:t>
      </w:r>
      <w:r w:rsidRPr="00361AA5">
        <w:rPr>
          <w:rFonts w:cstheme="minorHAnsi"/>
          <w:lang w:val="bg-BG" w:eastAsia="en-GB"/>
        </w:rPr>
        <w:t xml:space="preserve"> на отделни аспекти от живота на младите семейства:</w:t>
      </w:r>
    </w:p>
    <w:p w:rsidR="003E1199" w:rsidRPr="00361AA5" w:rsidRDefault="003E1199" w:rsidP="00F70A3D">
      <w:pPr>
        <w:spacing w:line="276" w:lineRule="auto"/>
        <w:ind w:firstLine="360"/>
        <w:jc w:val="both"/>
        <w:rPr>
          <w:rFonts w:cstheme="minorHAnsi"/>
          <w:lang w:val="bg-BG" w:eastAsia="en-GB"/>
        </w:rPr>
      </w:pPr>
    </w:p>
    <w:p w:rsidR="003E1199" w:rsidRPr="00361AA5" w:rsidRDefault="003E1199" w:rsidP="00F70A3D">
      <w:pPr>
        <w:numPr>
          <w:ilvl w:val="0"/>
          <w:numId w:val="35"/>
        </w:numPr>
        <w:spacing w:after="160" w:line="259" w:lineRule="auto"/>
        <w:jc w:val="both"/>
        <w:rPr>
          <w:rFonts w:cstheme="minorHAnsi"/>
        </w:rPr>
      </w:pPr>
      <w:r w:rsidRPr="00361AA5">
        <w:rPr>
          <w:rFonts w:cstheme="minorHAnsi"/>
          <w:lang w:val="bg-BG"/>
        </w:rPr>
        <w:t>Окончателно разрешаване на проблемите с недостига на места в детски градини и ясли чрез иновативни решения в градското планиране и публично-частно партньорство, подкрепени с целево финансиране.</w:t>
      </w:r>
    </w:p>
    <w:p w:rsidR="003E1199" w:rsidRPr="00361AA5" w:rsidRDefault="003E1199" w:rsidP="00F70A3D">
      <w:pPr>
        <w:numPr>
          <w:ilvl w:val="0"/>
          <w:numId w:val="35"/>
        </w:numPr>
        <w:spacing w:after="160" w:line="259" w:lineRule="auto"/>
        <w:jc w:val="both"/>
        <w:rPr>
          <w:rFonts w:cstheme="minorHAnsi"/>
        </w:rPr>
      </w:pPr>
      <w:r w:rsidRPr="00361AA5">
        <w:rPr>
          <w:rFonts w:cstheme="minorHAnsi"/>
          <w:lang w:val="bg-BG"/>
        </w:rPr>
        <w:t>Законово регламентиране на г</w:t>
      </w:r>
      <w:proofErr w:type="spellStart"/>
      <w:r w:rsidRPr="00361AA5">
        <w:rPr>
          <w:rFonts w:cstheme="minorHAnsi"/>
        </w:rPr>
        <w:t>ъвкаво</w:t>
      </w:r>
      <w:proofErr w:type="spellEnd"/>
      <w:r w:rsidRPr="00361AA5">
        <w:rPr>
          <w:rFonts w:cstheme="minorHAnsi"/>
        </w:rPr>
        <w:t xml:space="preserve"> </w:t>
      </w:r>
      <w:proofErr w:type="spellStart"/>
      <w:r w:rsidRPr="00361AA5">
        <w:rPr>
          <w:rFonts w:cstheme="minorHAnsi"/>
        </w:rPr>
        <w:t>работно</w:t>
      </w:r>
      <w:proofErr w:type="spellEnd"/>
      <w:r w:rsidRPr="00361AA5">
        <w:rPr>
          <w:rFonts w:cstheme="minorHAnsi"/>
        </w:rPr>
        <w:t xml:space="preserve"> </w:t>
      </w:r>
      <w:proofErr w:type="spellStart"/>
      <w:r w:rsidRPr="00361AA5">
        <w:rPr>
          <w:rFonts w:cstheme="minorHAnsi"/>
        </w:rPr>
        <w:t>време</w:t>
      </w:r>
      <w:proofErr w:type="spellEnd"/>
      <w:r w:rsidRPr="00361AA5">
        <w:rPr>
          <w:rFonts w:cstheme="minorHAnsi"/>
        </w:rPr>
        <w:t xml:space="preserve"> </w:t>
      </w:r>
      <w:proofErr w:type="spellStart"/>
      <w:r w:rsidRPr="00361AA5">
        <w:rPr>
          <w:rFonts w:cstheme="minorHAnsi"/>
        </w:rPr>
        <w:t>за</w:t>
      </w:r>
      <w:proofErr w:type="spellEnd"/>
      <w:r w:rsidRPr="00361AA5">
        <w:rPr>
          <w:rFonts w:cstheme="minorHAnsi"/>
        </w:rPr>
        <w:t xml:space="preserve"> </w:t>
      </w:r>
      <w:proofErr w:type="spellStart"/>
      <w:r w:rsidRPr="00361AA5">
        <w:rPr>
          <w:rFonts w:cstheme="minorHAnsi"/>
        </w:rPr>
        <w:t>родители</w:t>
      </w:r>
      <w:proofErr w:type="spellEnd"/>
      <w:r w:rsidRPr="00361AA5">
        <w:rPr>
          <w:rFonts w:cstheme="minorHAnsi"/>
          <w:lang w:val="bg-BG"/>
        </w:rPr>
        <w:t>те на деца до 14 години.</w:t>
      </w:r>
    </w:p>
    <w:p w:rsidR="003E1199" w:rsidRPr="00361AA5" w:rsidRDefault="003E1199" w:rsidP="00F70A3D">
      <w:pPr>
        <w:numPr>
          <w:ilvl w:val="0"/>
          <w:numId w:val="35"/>
        </w:numPr>
        <w:spacing w:after="160" w:line="259" w:lineRule="auto"/>
        <w:jc w:val="both"/>
        <w:rPr>
          <w:rFonts w:cstheme="minorHAnsi"/>
        </w:rPr>
      </w:pPr>
      <w:r w:rsidRPr="00361AA5">
        <w:rPr>
          <w:rFonts w:cstheme="minorHAnsi"/>
          <w:lang w:val="bg-BG"/>
        </w:rPr>
        <w:t xml:space="preserve">Използване на всички механизми на социалното подпомагане за </w:t>
      </w:r>
      <w:proofErr w:type="spellStart"/>
      <w:r w:rsidRPr="00361AA5">
        <w:rPr>
          <w:rFonts w:cstheme="minorHAnsi"/>
        </w:rPr>
        <w:t>Разширяване</w:t>
      </w:r>
      <w:proofErr w:type="spellEnd"/>
      <w:r w:rsidRPr="00361AA5">
        <w:rPr>
          <w:rFonts w:cstheme="minorHAnsi"/>
        </w:rPr>
        <w:t xml:space="preserve"> </w:t>
      </w:r>
      <w:proofErr w:type="spellStart"/>
      <w:r w:rsidRPr="00361AA5">
        <w:rPr>
          <w:rFonts w:cstheme="minorHAnsi"/>
        </w:rPr>
        <w:t>на</w:t>
      </w:r>
      <w:proofErr w:type="spellEnd"/>
      <w:r w:rsidRPr="00361AA5">
        <w:rPr>
          <w:rFonts w:cstheme="minorHAnsi"/>
        </w:rPr>
        <w:t xml:space="preserve"> </w:t>
      </w:r>
      <w:proofErr w:type="spellStart"/>
      <w:r w:rsidRPr="00361AA5">
        <w:rPr>
          <w:rFonts w:cstheme="minorHAnsi"/>
        </w:rPr>
        <w:t>услугите</w:t>
      </w:r>
      <w:proofErr w:type="spellEnd"/>
      <w:r w:rsidRPr="00361AA5">
        <w:rPr>
          <w:rFonts w:cstheme="minorHAnsi"/>
        </w:rPr>
        <w:t xml:space="preserve"> </w:t>
      </w:r>
      <w:proofErr w:type="spellStart"/>
      <w:r w:rsidRPr="00361AA5">
        <w:rPr>
          <w:rFonts w:cstheme="minorHAnsi"/>
        </w:rPr>
        <w:t>за</w:t>
      </w:r>
      <w:proofErr w:type="spellEnd"/>
      <w:r w:rsidRPr="00361AA5">
        <w:rPr>
          <w:rFonts w:cstheme="minorHAnsi"/>
        </w:rPr>
        <w:t xml:space="preserve"> </w:t>
      </w:r>
      <w:proofErr w:type="spellStart"/>
      <w:r w:rsidRPr="00361AA5">
        <w:rPr>
          <w:rFonts w:cstheme="minorHAnsi"/>
        </w:rPr>
        <w:t>ранно</w:t>
      </w:r>
      <w:proofErr w:type="spellEnd"/>
      <w:r w:rsidRPr="00361AA5">
        <w:rPr>
          <w:rFonts w:cstheme="minorHAnsi"/>
        </w:rPr>
        <w:t xml:space="preserve"> </w:t>
      </w:r>
      <w:proofErr w:type="spellStart"/>
      <w:r w:rsidRPr="00361AA5">
        <w:rPr>
          <w:rFonts w:cstheme="minorHAnsi"/>
        </w:rPr>
        <w:t>детско</w:t>
      </w:r>
      <w:proofErr w:type="spellEnd"/>
      <w:r w:rsidRPr="00361AA5">
        <w:rPr>
          <w:rFonts w:cstheme="minorHAnsi"/>
        </w:rPr>
        <w:t xml:space="preserve"> </w:t>
      </w:r>
      <w:proofErr w:type="spellStart"/>
      <w:r w:rsidRPr="00361AA5">
        <w:rPr>
          <w:rFonts w:cstheme="minorHAnsi"/>
        </w:rPr>
        <w:t>развитие</w:t>
      </w:r>
      <w:proofErr w:type="spellEnd"/>
      <w:r w:rsidRPr="00361AA5">
        <w:rPr>
          <w:rFonts w:cstheme="minorHAnsi"/>
        </w:rPr>
        <w:t>.</w:t>
      </w:r>
      <w:r w:rsidRPr="00361AA5">
        <w:rPr>
          <w:rFonts w:cstheme="minorHAnsi"/>
          <w:lang w:val="bg-BG"/>
        </w:rPr>
        <w:t xml:space="preserve"> Неотменим ангажимент на системата на здравеопазването за скрининги за деца и гарантиране на грижа и медицински контрол и помощ</w:t>
      </w:r>
    </w:p>
    <w:p w:rsidR="003E1199" w:rsidRPr="00361AA5" w:rsidRDefault="003E1199" w:rsidP="00F70A3D">
      <w:pPr>
        <w:numPr>
          <w:ilvl w:val="0"/>
          <w:numId w:val="35"/>
        </w:numPr>
        <w:spacing w:after="160" w:line="259" w:lineRule="auto"/>
        <w:jc w:val="both"/>
        <w:rPr>
          <w:rFonts w:cstheme="minorHAnsi"/>
        </w:rPr>
      </w:pPr>
      <w:r w:rsidRPr="00361AA5">
        <w:rPr>
          <w:rFonts w:cstheme="minorHAnsi"/>
          <w:lang w:val="bg-BG"/>
        </w:rPr>
        <w:t>Разработване и провеждане на национални и  общински програми за осигуряване на достъпни жилища за млади семейства с деца</w:t>
      </w:r>
    </w:p>
    <w:p w:rsidR="003E1199" w:rsidRPr="00361AA5" w:rsidRDefault="003E1199" w:rsidP="00F70A3D">
      <w:pPr>
        <w:numPr>
          <w:ilvl w:val="0"/>
          <w:numId w:val="35"/>
        </w:numPr>
        <w:spacing w:after="160" w:line="259" w:lineRule="auto"/>
        <w:jc w:val="both"/>
        <w:rPr>
          <w:rFonts w:cstheme="minorHAnsi"/>
        </w:rPr>
      </w:pPr>
      <w:r w:rsidRPr="00361AA5">
        <w:rPr>
          <w:rFonts w:cstheme="minorHAnsi"/>
          <w:lang w:val="bg-BG"/>
        </w:rPr>
        <w:t>Разработване и прилагане на Национална програма за безлихвени кредити и еднократни помощи в размер на 10 000 Евро за закупуване на първа семейно жилище.</w:t>
      </w:r>
    </w:p>
    <w:p w:rsidR="003E1199" w:rsidRPr="00361AA5" w:rsidRDefault="003E1199" w:rsidP="00F70A3D">
      <w:pPr>
        <w:spacing w:line="276" w:lineRule="auto"/>
        <w:ind w:firstLine="360"/>
        <w:jc w:val="both"/>
        <w:rPr>
          <w:rFonts w:cstheme="minorHAnsi"/>
          <w:lang w:val="bg-BG" w:eastAsia="en-GB"/>
        </w:rPr>
      </w:pPr>
      <w:r w:rsidRPr="00361AA5">
        <w:rPr>
          <w:rFonts w:cstheme="minorHAnsi"/>
          <w:lang w:val="bg-BG" w:eastAsia="en-GB"/>
        </w:rPr>
        <w:t xml:space="preserve">Ще работим за максимално ефективно използване на инструментите за подкрепа от ЕС за </w:t>
      </w:r>
      <w:r w:rsidRPr="00361AA5">
        <w:rPr>
          <w:rFonts w:cstheme="minorHAnsi"/>
          <w:b/>
          <w:bCs/>
          <w:lang w:val="bg-BG" w:eastAsia="en-GB"/>
        </w:rPr>
        <w:t xml:space="preserve">подобряване на качеството на живот и възможностите за професионална реализация на младите хора </w:t>
      </w:r>
      <w:r w:rsidRPr="00361AA5">
        <w:rPr>
          <w:rFonts w:cstheme="minorHAnsi"/>
          <w:lang w:val="bg-BG" w:eastAsia="en-GB"/>
        </w:rPr>
        <w:t>в малки населени места и селски райони.</w:t>
      </w:r>
    </w:p>
    <w:p w:rsidR="003E1199" w:rsidRPr="00361AA5" w:rsidRDefault="003E1199" w:rsidP="00F70A3D">
      <w:pPr>
        <w:spacing w:line="276" w:lineRule="auto"/>
        <w:ind w:firstLine="360"/>
        <w:jc w:val="both"/>
        <w:rPr>
          <w:rFonts w:cstheme="minorHAnsi"/>
          <w:lang w:val="bg-BG" w:eastAsia="en-GB"/>
        </w:rPr>
      </w:pPr>
      <w:r w:rsidRPr="00361AA5">
        <w:rPr>
          <w:rFonts w:cstheme="minorHAnsi"/>
          <w:lang w:val="bg-BG" w:eastAsia="en-GB"/>
        </w:rPr>
        <w:t xml:space="preserve">Ще работим съвместно с медиите и другите средства за масова комуникация за изграждане на </w:t>
      </w:r>
      <w:r w:rsidRPr="00361AA5">
        <w:rPr>
          <w:rFonts w:cstheme="minorHAnsi"/>
          <w:b/>
          <w:bCs/>
          <w:lang w:val="bg-BG" w:eastAsia="en-GB"/>
        </w:rPr>
        <w:t>обществени нагласи</w:t>
      </w:r>
      <w:r w:rsidRPr="00361AA5">
        <w:rPr>
          <w:rFonts w:cstheme="minorHAnsi"/>
          <w:lang w:val="bg-BG" w:eastAsia="en-GB"/>
        </w:rPr>
        <w:t xml:space="preserve"> в подкрепа на младите хора и младите семейства.</w:t>
      </w:r>
    </w:p>
    <w:p w:rsidR="003E1199" w:rsidRPr="00361AA5" w:rsidRDefault="003E1199" w:rsidP="00F70A3D">
      <w:pPr>
        <w:spacing w:line="276" w:lineRule="auto"/>
        <w:ind w:firstLine="360"/>
        <w:jc w:val="both"/>
        <w:rPr>
          <w:rFonts w:cstheme="minorHAnsi"/>
          <w:lang w:val="bg-BG" w:eastAsia="en-GB"/>
        </w:rPr>
      </w:pPr>
      <w:r w:rsidRPr="00361AA5">
        <w:rPr>
          <w:rFonts w:cstheme="minorHAnsi"/>
          <w:lang w:val="bg-BG" w:eastAsia="en-GB"/>
        </w:rPr>
        <w:t xml:space="preserve">Ще работим за включването на </w:t>
      </w:r>
      <w:r w:rsidRPr="00361AA5">
        <w:rPr>
          <w:rFonts w:cstheme="minorHAnsi"/>
          <w:b/>
          <w:bCs/>
          <w:lang w:val="bg-BG" w:eastAsia="en-GB"/>
        </w:rPr>
        <w:t xml:space="preserve">оценка за въздействие върху младите хора, семейството и децата </w:t>
      </w:r>
      <w:r w:rsidRPr="00361AA5">
        <w:rPr>
          <w:rFonts w:cstheme="minorHAnsi"/>
          <w:lang w:val="bg-BG" w:eastAsia="en-GB"/>
        </w:rPr>
        <w:t>на всеки законодателен акт на Народното събрание и приложен документ на администрацията.</w:t>
      </w:r>
    </w:p>
    <w:p w:rsidR="003E1199" w:rsidRPr="00361AA5" w:rsidRDefault="003E1199" w:rsidP="00F70A3D">
      <w:pPr>
        <w:spacing w:line="276" w:lineRule="auto"/>
        <w:ind w:firstLine="360"/>
        <w:jc w:val="both"/>
        <w:rPr>
          <w:rFonts w:cstheme="minorHAnsi"/>
          <w:lang w:val="bg-BG" w:eastAsia="en-GB"/>
        </w:rPr>
      </w:pPr>
      <w:r w:rsidRPr="00361AA5">
        <w:rPr>
          <w:rFonts w:cstheme="minorHAnsi"/>
          <w:lang w:val="bg-BG" w:eastAsia="en-GB"/>
        </w:rPr>
        <w:t xml:space="preserve">Ще работим за постоянно сътрудничество с местните власти за провеждане на национални програми и създаване на </w:t>
      </w:r>
      <w:r w:rsidRPr="00361AA5">
        <w:rPr>
          <w:rFonts w:cstheme="minorHAnsi"/>
          <w:b/>
          <w:bCs/>
          <w:lang w:val="bg-BG" w:eastAsia="en-GB"/>
        </w:rPr>
        <w:t>местни програми за подкрепа на младите хора</w:t>
      </w:r>
      <w:r w:rsidRPr="00361AA5">
        <w:rPr>
          <w:rFonts w:cstheme="minorHAnsi"/>
          <w:lang w:val="bg-BG" w:eastAsia="en-GB"/>
        </w:rPr>
        <w:t xml:space="preserve"> и младите семейства, както и за стимулиране на раждаемостта и грижа за децата.</w:t>
      </w:r>
    </w:p>
    <w:p w:rsidR="003E1199" w:rsidRPr="00361AA5" w:rsidRDefault="003E1199" w:rsidP="00F70A3D">
      <w:pPr>
        <w:spacing w:line="276" w:lineRule="auto"/>
        <w:ind w:firstLine="360"/>
        <w:jc w:val="both"/>
        <w:rPr>
          <w:rFonts w:cstheme="minorHAnsi"/>
          <w:lang w:val="bg-BG" w:eastAsia="en-GB"/>
        </w:rPr>
      </w:pPr>
      <w:r w:rsidRPr="00361AA5">
        <w:rPr>
          <w:rFonts w:cstheme="minorHAnsi"/>
          <w:lang w:val="bg-BG" w:eastAsia="en-GB"/>
        </w:rPr>
        <w:t xml:space="preserve">Ще насочим общественото внимание към </w:t>
      </w:r>
      <w:r w:rsidRPr="00361AA5">
        <w:rPr>
          <w:rFonts w:cstheme="minorHAnsi"/>
          <w:b/>
          <w:bCs/>
          <w:lang w:val="bg-BG" w:eastAsia="en-GB"/>
        </w:rPr>
        <w:t>групите деца с увреждания</w:t>
      </w:r>
      <w:r w:rsidRPr="00361AA5">
        <w:rPr>
          <w:rFonts w:cstheme="minorHAnsi"/>
          <w:lang w:val="bg-BG" w:eastAsia="en-GB"/>
        </w:rPr>
        <w:t xml:space="preserve"> и тяхната социализация в обществото чрез законодателни мерки, финансирани програми и обществени кампании.</w:t>
      </w:r>
    </w:p>
    <w:p w:rsidR="003E1199" w:rsidRPr="00361AA5" w:rsidRDefault="003E1199" w:rsidP="003E1199">
      <w:pPr>
        <w:spacing w:line="276" w:lineRule="auto"/>
        <w:ind w:firstLine="360"/>
        <w:jc w:val="both"/>
        <w:rPr>
          <w:rFonts w:cstheme="minorHAnsi"/>
          <w:lang w:val="bg-BG" w:eastAsia="en-GB"/>
        </w:rPr>
      </w:pPr>
      <w:r w:rsidRPr="00361AA5">
        <w:rPr>
          <w:rFonts w:cstheme="minorHAnsi"/>
          <w:lang w:val="bg-BG" w:eastAsia="en-GB"/>
        </w:rPr>
        <w:t xml:space="preserve">Ще създадем програми за </w:t>
      </w:r>
      <w:r w:rsidRPr="00361AA5">
        <w:rPr>
          <w:rFonts w:cstheme="minorHAnsi"/>
          <w:b/>
          <w:bCs/>
          <w:lang w:val="bg-BG" w:eastAsia="en-GB"/>
        </w:rPr>
        <w:t>подкрепа на таланти в изкуството, науката и технологиите</w:t>
      </w:r>
      <w:r w:rsidRPr="00361AA5">
        <w:rPr>
          <w:rFonts w:cstheme="minorHAnsi"/>
          <w:lang w:val="bg-BG" w:eastAsia="en-GB"/>
        </w:rPr>
        <w:t xml:space="preserve"> сред младите хора и децата.</w:t>
      </w:r>
    </w:p>
    <w:p w:rsidR="003E1199" w:rsidRPr="00361AA5" w:rsidRDefault="003E1199" w:rsidP="003E1199">
      <w:pPr>
        <w:rPr>
          <w:rFonts w:cstheme="minorHAnsi"/>
        </w:rPr>
      </w:pPr>
      <w:r w:rsidRPr="00361AA5">
        <w:rPr>
          <w:rFonts w:cstheme="minorHAnsi"/>
          <w:b/>
          <w:bCs/>
        </w:rPr>
        <w:t xml:space="preserve"> </w:t>
      </w:r>
    </w:p>
    <w:p w:rsidR="00FD7DBC" w:rsidRPr="00361AA5" w:rsidRDefault="00FD7DBC" w:rsidP="005113BD">
      <w:pPr>
        <w:shd w:val="clear" w:color="auto" w:fill="FFFFFF"/>
        <w:spacing w:line="276" w:lineRule="auto"/>
        <w:ind w:firstLine="720"/>
        <w:jc w:val="both"/>
        <w:rPr>
          <w:rFonts w:cstheme="minorHAnsi"/>
          <w:b/>
          <w:bCs/>
          <w:color w:val="000000"/>
          <w:lang w:val="bg-BG" w:eastAsia="en-GB"/>
        </w:rPr>
      </w:pPr>
    </w:p>
    <w:p w:rsidR="00C30EEF" w:rsidRPr="00361AA5" w:rsidRDefault="00FD7DBC" w:rsidP="009E40FD">
      <w:pPr>
        <w:shd w:val="clear" w:color="auto" w:fill="FFFFFF"/>
        <w:spacing w:line="276" w:lineRule="auto"/>
        <w:jc w:val="both"/>
        <w:rPr>
          <w:rFonts w:cstheme="minorHAnsi"/>
          <w:color w:val="000000"/>
          <w:lang w:val="bg-BG" w:eastAsia="en-GB"/>
        </w:rPr>
      </w:pPr>
      <w:r w:rsidRPr="00361AA5">
        <w:rPr>
          <w:rFonts w:cstheme="minorHAnsi"/>
          <w:color w:val="000000"/>
          <w:lang w:val="bg-BG" w:eastAsia="en-GB"/>
        </w:rPr>
        <w:lastRenderedPageBreak/>
        <w:tab/>
      </w:r>
      <w:r w:rsidRPr="00361AA5">
        <w:rPr>
          <w:rFonts w:cstheme="minorHAnsi"/>
          <w:b/>
          <w:bCs/>
          <w:color w:val="000000"/>
          <w:lang w:val="bg-BG" w:eastAsia="en-GB"/>
        </w:rPr>
        <w:t>Младите семейства</w:t>
      </w:r>
      <w:r w:rsidR="00B918DF" w:rsidRPr="00361AA5">
        <w:rPr>
          <w:rFonts w:cstheme="minorHAnsi"/>
          <w:color w:val="000000"/>
          <w:lang w:val="bg-BG" w:eastAsia="en-GB"/>
        </w:rPr>
        <w:t xml:space="preserve"> </w:t>
      </w:r>
      <w:r w:rsidR="00B918DF" w:rsidRPr="00361AA5">
        <w:rPr>
          <w:rFonts w:cstheme="minorHAnsi"/>
          <w:b/>
          <w:bCs/>
          <w:color w:val="000000"/>
          <w:lang w:val="bg-BG" w:eastAsia="en-GB"/>
        </w:rPr>
        <w:t xml:space="preserve">с деца </w:t>
      </w:r>
      <w:r w:rsidRPr="00361AA5">
        <w:rPr>
          <w:rFonts w:cstheme="minorHAnsi"/>
          <w:color w:val="000000"/>
          <w:lang w:val="bg-BG" w:eastAsia="en-GB"/>
        </w:rPr>
        <w:t>могат и трябва да бъдат обект на специални грижи на държавата и местните власти. Инструментите, които ДПС предлага са:</w:t>
      </w:r>
    </w:p>
    <w:p w:rsidR="00FD7DBC" w:rsidRPr="00361AA5" w:rsidRDefault="00FD7DBC" w:rsidP="00962C82">
      <w:pPr>
        <w:pStyle w:val="ListParagraph"/>
        <w:numPr>
          <w:ilvl w:val="1"/>
          <w:numId w:val="20"/>
        </w:numPr>
        <w:shd w:val="clear" w:color="auto" w:fill="FFFFFF"/>
        <w:spacing w:line="276" w:lineRule="auto"/>
        <w:jc w:val="both"/>
        <w:rPr>
          <w:rFonts w:cstheme="minorHAnsi"/>
          <w:color w:val="000000"/>
          <w:lang w:val="bg-BG" w:eastAsia="en-GB"/>
        </w:rPr>
      </w:pPr>
      <w:r w:rsidRPr="00361AA5">
        <w:rPr>
          <w:rFonts w:cstheme="minorHAnsi"/>
          <w:color w:val="000000"/>
          <w:lang w:val="bg-BG" w:eastAsia="en-GB"/>
        </w:rPr>
        <w:t>Синхронизиране на системите на образование, здравеопазване и социални грижи</w:t>
      </w:r>
      <w:r w:rsidR="00EA3D79" w:rsidRPr="00361AA5">
        <w:rPr>
          <w:rFonts w:cstheme="minorHAnsi"/>
          <w:color w:val="000000"/>
          <w:lang w:val="bg-BG" w:eastAsia="en-GB"/>
        </w:rPr>
        <w:t xml:space="preserve"> с цел ефективна подкрепа и гарантиране на качествен живот за младите семейства</w:t>
      </w:r>
      <w:r w:rsidRPr="00361AA5">
        <w:rPr>
          <w:rFonts w:cstheme="minorHAnsi"/>
          <w:color w:val="000000"/>
          <w:lang w:val="bg-BG" w:eastAsia="en-GB"/>
        </w:rPr>
        <w:t>;</w:t>
      </w:r>
    </w:p>
    <w:p w:rsidR="00FD7DBC" w:rsidRPr="00361AA5" w:rsidRDefault="00FD7DBC" w:rsidP="00962C82">
      <w:pPr>
        <w:pStyle w:val="ListParagraph"/>
        <w:numPr>
          <w:ilvl w:val="1"/>
          <w:numId w:val="20"/>
        </w:numPr>
        <w:shd w:val="clear" w:color="auto" w:fill="FFFFFF"/>
        <w:spacing w:line="276" w:lineRule="auto"/>
        <w:jc w:val="both"/>
        <w:rPr>
          <w:rFonts w:cstheme="minorHAnsi"/>
          <w:color w:val="000000"/>
          <w:lang w:val="bg-BG" w:eastAsia="en-GB"/>
        </w:rPr>
      </w:pPr>
      <w:r w:rsidRPr="00361AA5">
        <w:rPr>
          <w:rFonts w:cstheme="minorHAnsi"/>
          <w:color w:val="000000"/>
          <w:lang w:val="bg-BG" w:eastAsia="en-GB"/>
        </w:rPr>
        <w:t xml:space="preserve">Дългосрочни държавни  финансови инструменти, съгласувани с банковия сектор и работодателите за еднократни помощи и нисколихвени кредити за млади работещи родители; </w:t>
      </w:r>
    </w:p>
    <w:p w:rsidR="00FD7DBC" w:rsidRPr="00361AA5" w:rsidRDefault="00FD7DBC" w:rsidP="00962C82">
      <w:pPr>
        <w:pStyle w:val="ListParagraph"/>
        <w:numPr>
          <w:ilvl w:val="1"/>
          <w:numId w:val="20"/>
        </w:numPr>
        <w:shd w:val="clear" w:color="auto" w:fill="FFFFFF"/>
        <w:spacing w:line="276" w:lineRule="auto"/>
        <w:jc w:val="both"/>
        <w:rPr>
          <w:rFonts w:cstheme="minorHAnsi"/>
          <w:color w:val="000000"/>
          <w:lang w:val="bg-BG" w:eastAsia="en-GB"/>
        </w:rPr>
      </w:pPr>
      <w:r w:rsidRPr="00361AA5">
        <w:rPr>
          <w:rFonts w:cstheme="minorHAnsi"/>
          <w:color w:val="000000"/>
          <w:lang w:val="bg-BG" w:eastAsia="en-GB"/>
        </w:rPr>
        <w:t>Изплащане на</w:t>
      </w:r>
      <w:r w:rsidR="00361AA5">
        <w:rPr>
          <w:rFonts w:cstheme="minorHAnsi"/>
          <w:color w:val="000000"/>
          <w:lang w:val="bg-BG" w:eastAsia="en-GB"/>
        </w:rPr>
        <w:t xml:space="preserve"> </w:t>
      </w:r>
      <w:proofErr w:type="spellStart"/>
      <w:r w:rsidR="00361AA5">
        <w:rPr>
          <w:rFonts w:cstheme="minorHAnsi"/>
          <w:color w:val="000000"/>
          <w:lang w:val="bg-BG" w:eastAsia="en-GB"/>
        </w:rPr>
        <w:t>обински</w:t>
      </w:r>
      <w:proofErr w:type="spellEnd"/>
      <w:r w:rsidRPr="00361AA5">
        <w:rPr>
          <w:rFonts w:cstheme="minorHAnsi"/>
          <w:color w:val="000000"/>
          <w:lang w:val="bg-BG" w:eastAsia="en-GB"/>
        </w:rPr>
        <w:t xml:space="preserve"> помощи за раждане на дете в размери, съответстващи на стандарта на живот; </w:t>
      </w:r>
    </w:p>
    <w:p w:rsidR="00FD7DBC" w:rsidRPr="00361AA5" w:rsidRDefault="00FD7DBC" w:rsidP="00962C82">
      <w:pPr>
        <w:pStyle w:val="ListParagraph"/>
        <w:numPr>
          <w:ilvl w:val="1"/>
          <w:numId w:val="20"/>
        </w:numPr>
        <w:shd w:val="clear" w:color="auto" w:fill="FFFFFF"/>
        <w:spacing w:line="276" w:lineRule="auto"/>
        <w:jc w:val="both"/>
        <w:rPr>
          <w:rFonts w:cstheme="minorHAnsi"/>
          <w:color w:val="000000"/>
          <w:lang w:val="bg-BG" w:eastAsia="en-GB"/>
        </w:rPr>
      </w:pPr>
      <w:r w:rsidRPr="00361AA5">
        <w:rPr>
          <w:rFonts w:cstheme="minorHAnsi"/>
          <w:color w:val="000000"/>
          <w:lang w:val="bg-BG" w:eastAsia="en-GB"/>
        </w:rPr>
        <w:t>Законодателна уредба за поощряване на местните власти за провеждане на устойчиви програми за подкрепа на млади семейства, решили да работят и отглеждат децата си на територията на по-малки общини;</w:t>
      </w:r>
    </w:p>
    <w:p w:rsidR="00FD7DBC" w:rsidRPr="00361AA5" w:rsidRDefault="00FD7DBC" w:rsidP="00962C82">
      <w:pPr>
        <w:pStyle w:val="ListParagraph"/>
        <w:numPr>
          <w:ilvl w:val="1"/>
          <w:numId w:val="20"/>
        </w:numPr>
        <w:shd w:val="clear" w:color="auto" w:fill="FFFFFF"/>
        <w:spacing w:line="276" w:lineRule="auto"/>
        <w:jc w:val="both"/>
        <w:rPr>
          <w:rFonts w:cstheme="minorHAnsi"/>
          <w:color w:val="000000"/>
          <w:lang w:val="bg-BG" w:eastAsia="en-GB"/>
        </w:rPr>
      </w:pPr>
      <w:r w:rsidRPr="00361AA5">
        <w:rPr>
          <w:rFonts w:cstheme="minorHAnsi"/>
          <w:color w:val="000000"/>
          <w:lang w:val="bg-BG" w:eastAsia="en-GB"/>
        </w:rPr>
        <w:t xml:space="preserve">Формиране и устойчиво функциониране на Майчински фондове с </w:t>
      </w:r>
      <w:r w:rsidR="00A84855" w:rsidRPr="00361AA5">
        <w:rPr>
          <w:rFonts w:cstheme="minorHAnsi"/>
          <w:color w:val="000000"/>
          <w:lang w:val="bg-BG" w:eastAsia="en-GB"/>
        </w:rPr>
        <w:t>програми, насочени в помощ на младите майки</w:t>
      </w:r>
    </w:p>
    <w:p w:rsidR="00962C82" w:rsidRPr="00361AA5" w:rsidRDefault="00962C82" w:rsidP="00962C82">
      <w:pPr>
        <w:pStyle w:val="ListParagraph"/>
        <w:numPr>
          <w:ilvl w:val="1"/>
          <w:numId w:val="20"/>
        </w:numPr>
        <w:spacing w:after="160" w:line="259" w:lineRule="auto"/>
        <w:rPr>
          <w:rFonts w:cstheme="minorHAnsi"/>
        </w:rPr>
      </w:pPr>
      <w:proofErr w:type="spellStart"/>
      <w:r w:rsidRPr="00361AA5">
        <w:rPr>
          <w:rFonts w:cstheme="minorHAnsi"/>
        </w:rPr>
        <w:t>Въвеждане</w:t>
      </w:r>
      <w:proofErr w:type="spellEnd"/>
      <w:r w:rsidRPr="00361AA5">
        <w:rPr>
          <w:rFonts w:cstheme="minorHAnsi"/>
        </w:rPr>
        <w:t xml:space="preserve"> </w:t>
      </w:r>
      <w:proofErr w:type="spellStart"/>
      <w:r w:rsidRPr="00361AA5">
        <w:rPr>
          <w:rFonts w:cstheme="minorHAnsi"/>
        </w:rPr>
        <w:t>на</w:t>
      </w:r>
      <w:proofErr w:type="spellEnd"/>
      <w:r w:rsidRPr="00361AA5">
        <w:rPr>
          <w:rFonts w:cstheme="minorHAnsi"/>
        </w:rPr>
        <w:t xml:space="preserve"> </w:t>
      </w:r>
      <w:proofErr w:type="spellStart"/>
      <w:r w:rsidRPr="00361AA5">
        <w:rPr>
          <w:rFonts w:cstheme="minorHAnsi"/>
        </w:rPr>
        <w:t>семейно</w:t>
      </w:r>
      <w:proofErr w:type="spellEnd"/>
      <w:r w:rsidRPr="00361AA5">
        <w:rPr>
          <w:rFonts w:cstheme="minorHAnsi"/>
        </w:rPr>
        <w:t xml:space="preserve"> </w:t>
      </w:r>
      <w:proofErr w:type="spellStart"/>
      <w:r w:rsidRPr="00361AA5">
        <w:rPr>
          <w:rFonts w:cstheme="minorHAnsi"/>
        </w:rPr>
        <w:t>подоходно</w:t>
      </w:r>
      <w:proofErr w:type="spellEnd"/>
      <w:r w:rsidRPr="00361AA5">
        <w:rPr>
          <w:rFonts w:cstheme="minorHAnsi"/>
        </w:rPr>
        <w:t xml:space="preserve"> </w:t>
      </w:r>
      <w:proofErr w:type="spellStart"/>
      <w:r w:rsidRPr="00361AA5">
        <w:rPr>
          <w:rFonts w:cstheme="minorHAnsi"/>
        </w:rPr>
        <w:t>облагане</w:t>
      </w:r>
      <w:proofErr w:type="spellEnd"/>
      <w:r w:rsidR="00ED7344" w:rsidRPr="00361AA5">
        <w:rPr>
          <w:rFonts w:cstheme="minorHAnsi"/>
          <w:lang w:val="bg-BG"/>
        </w:rPr>
        <w:t xml:space="preserve"> и нулев подоходен данък за майки с две и повече деца</w:t>
      </w:r>
      <w:r w:rsidRPr="00361AA5">
        <w:rPr>
          <w:rFonts w:cstheme="minorHAnsi"/>
          <w:lang w:val="bg-BG"/>
        </w:rPr>
        <w:t>;</w:t>
      </w:r>
    </w:p>
    <w:p w:rsidR="00962C82" w:rsidRPr="00361AA5" w:rsidRDefault="00962C82" w:rsidP="00962C82">
      <w:pPr>
        <w:pStyle w:val="ListParagraph"/>
        <w:numPr>
          <w:ilvl w:val="1"/>
          <w:numId w:val="20"/>
        </w:numPr>
        <w:spacing w:after="160" w:line="259" w:lineRule="auto"/>
        <w:rPr>
          <w:rFonts w:cstheme="minorHAnsi"/>
        </w:rPr>
      </w:pPr>
      <w:proofErr w:type="spellStart"/>
      <w:r w:rsidRPr="00361AA5">
        <w:rPr>
          <w:rFonts w:cstheme="minorHAnsi"/>
        </w:rPr>
        <w:t>Данъчната</w:t>
      </w:r>
      <w:proofErr w:type="spellEnd"/>
      <w:r w:rsidRPr="00361AA5">
        <w:rPr>
          <w:rFonts w:cstheme="minorHAnsi"/>
        </w:rPr>
        <w:t xml:space="preserve"> </w:t>
      </w:r>
      <w:proofErr w:type="spellStart"/>
      <w:r w:rsidRPr="00361AA5">
        <w:rPr>
          <w:rFonts w:cstheme="minorHAnsi"/>
        </w:rPr>
        <w:t>тежест</w:t>
      </w:r>
      <w:proofErr w:type="spellEnd"/>
      <w:r w:rsidRPr="00361AA5">
        <w:rPr>
          <w:rFonts w:cstheme="minorHAnsi"/>
          <w:lang w:val="bg-BG"/>
        </w:rPr>
        <w:t xml:space="preserve">, </w:t>
      </w:r>
      <w:proofErr w:type="spellStart"/>
      <w:r w:rsidRPr="00361AA5">
        <w:rPr>
          <w:rFonts w:cstheme="minorHAnsi"/>
        </w:rPr>
        <w:t>изчисл</w:t>
      </w:r>
      <w:r w:rsidRPr="00361AA5">
        <w:rPr>
          <w:rFonts w:cstheme="minorHAnsi"/>
          <w:lang w:val="bg-BG"/>
        </w:rPr>
        <w:t>ена</w:t>
      </w:r>
      <w:proofErr w:type="spellEnd"/>
      <w:r w:rsidRPr="00361AA5">
        <w:rPr>
          <w:rFonts w:cstheme="minorHAnsi"/>
        </w:rPr>
        <w:t xml:space="preserve"> </w:t>
      </w:r>
      <w:proofErr w:type="spellStart"/>
      <w:r w:rsidRPr="00361AA5">
        <w:rPr>
          <w:rFonts w:cstheme="minorHAnsi"/>
        </w:rPr>
        <w:t>спрямо</w:t>
      </w:r>
      <w:proofErr w:type="spellEnd"/>
      <w:r w:rsidRPr="00361AA5">
        <w:rPr>
          <w:rFonts w:cstheme="minorHAnsi"/>
        </w:rPr>
        <w:t xml:space="preserve"> </w:t>
      </w:r>
      <w:proofErr w:type="spellStart"/>
      <w:r w:rsidRPr="00361AA5">
        <w:rPr>
          <w:rFonts w:cstheme="minorHAnsi"/>
        </w:rPr>
        <w:t>броя</w:t>
      </w:r>
      <w:proofErr w:type="spellEnd"/>
      <w:r w:rsidRPr="00361AA5">
        <w:rPr>
          <w:rFonts w:cstheme="minorHAnsi"/>
        </w:rPr>
        <w:t xml:space="preserve"> </w:t>
      </w:r>
      <w:proofErr w:type="spellStart"/>
      <w:r w:rsidRPr="00361AA5">
        <w:rPr>
          <w:rFonts w:cstheme="minorHAnsi"/>
        </w:rPr>
        <w:t>на</w:t>
      </w:r>
      <w:proofErr w:type="spellEnd"/>
      <w:r w:rsidRPr="00361AA5">
        <w:rPr>
          <w:rFonts w:cstheme="minorHAnsi"/>
        </w:rPr>
        <w:t xml:space="preserve"> </w:t>
      </w:r>
      <w:proofErr w:type="spellStart"/>
      <w:r w:rsidRPr="00361AA5">
        <w:rPr>
          <w:rFonts w:cstheme="minorHAnsi"/>
        </w:rPr>
        <w:t>децата</w:t>
      </w:r>
      <w:proofErr w:type="spellEnd"/>
      <w:r w:rsidRPr="00361AA5">
        <w:rPr>
          <w:rFonts w:cstheme="minorHAnsi"/>
        </w:rPr>
        <w:t>.</w:t>
      </w:r>
    </w:p>
    <w:p w:rsidR="00962C82" w:rsidRPr="00361AA5" w:rsidRDefault="00962C82" w:rsidP="00962C82">
      <w:pPr>
        <w:pStyle w:val="ListParagraph"/>
        <w:numPr>
          <w:ilvl w:val="1"/>
          <w:numId w:val="20"/>
        </w:numPr>
        <w:spacing w:after="160" w:line="259" w:lineRule="auto"/>
        <w:rPr>
          <w:rFonts w:cstheme="minorHAnsi"/>
        </w:rPr>
      </w:pPr>
      <w:proofErr w:type="spellStart"/>
      <w:r w:rsidRPr="00361AA5">
        <w:rPr>
          <w:rFonts w:cstheme="minorHAnsi"/>
        </w:rPr>
        <w:t>Данъчни</w:t>
      </w:r>
      <w:proofErr w:type="spellEnd"/>
      <w:r w:rsidRPr="00361AA5">
        <w:rPr>
          <w:rFonts w:cstheme="minorHAnsi"/>
        </w:rPr>
        <w:t xml:space="preserve"> </w:t>
      </w:r>
      <w:proofErr w:type="spellStart"/>
      <w:r w:rsidRPr="00361AA5">
        <w:rPr>
          <w:rFonts w:cstheme="minorHAnsi"/>
        </w:rPr>
        <w:t>облекчения</w:t>
      </w:r>
      <w:proofErr w:type="spellEnd"/>
      <w:r w:rsidRPr="00361AA5">
        <w:rPr>
          <w:rFonts w:cstheme="minorHAnsi"/>
        </w:rPr>
        <w:t xml:space="preserve"> </w:t>
      </w:r>
      <w:proofErr w:type="spellStart"/>
      <w:r w:rsidRPr="00361AA5">
        <w:rPr>
          <w:rFonts w:cstheme="minorHAnsi"/>
        </w:rPr>
        <w:t>за</w:t>
      </w:r>
      <w:proofErr w:type="spellEnd"/>
      <w:r w:rsidRPr="00361AA5">
        <w:rPr>
          <w:rFonts w:cstheme="minorHAnsi"/>
        </w:rPr>
        <w:t xml:space="preserve"> </w:t>
      </w:r>
      <w:proofErr w:type="spellStart"/>
      <w:r w:rsidRPr="00361AA5">
        <w:rPr>
          <w:rFonts w:cstheme="minorHAnsi"/>
        </w:rPr>
        <w:t>родители</w:t>
      </w:r>
      <w:proofErr w:type="spellEnd"/>
      <w:r w:rsidRPr="00361AA5">
        <w:rPr>
          <w:rFonts w:cstheme="minorHAnsi"/>
        </w:rPr>
        <w:t xml:space="preserve"> </w:t>
      </w:r>
      <w:proofErr w:type="spellStart"/>
      <w:r w:rsidRPr="00361AA5">
        <w:rPr>
          <w:rFonts w:cstheme="minorHAnsi"/>
        </w:rPr>
        <w:t>на</w:t>
      </w:r>
      <w:proofErr w:type="spellEnd"/>
      <w:r w:rsidRPr="00361AA5">
        <w:rPr>
          <w:rFonts w:cstheme="minorHAnsi"/>
        </w:rPr>
        <w:t xml:space="preserve"> </w:t>
      </w:r>
      <w:proofErr w:type="spellStart"/>
      <w:r w:rsidRPr="00361AA5">
        <w:rPr>
          <w:rFonts w:cstheme="minorHAnsi"/>
        </w:rPr>
        <w:t>деца</w:t>
      </w:r>
      <w:proofErr w:type="spellEnd"/>
      <w:r w:rsidRPr="00361AA5">
        <w:rPr>
          <w:rFonts w:cstheme="minorHAnsi"/>
        </w:rPr>
        <w:t xml:space="preserve"> с </w:t>
      </w:r>
      <w:proofErr w:type="spellStart"/>
      <w:r w:rsidRPr="00361AA5">
        <w:rPr>
          <w:rFonts w:cstheme="minorHAnsi"/>
        </w:rPr>
        <w:t>увреждания</w:t>
      </w:r>
      <w:proofErr w:type="spellEnd"/>
      <w:r w:rsidRPr="00361AA5">
        <w:rPr>
          <w:rFonts w:cstheme="minorHAnsi"/>
        </w:rPr>
        <w:t>.</w:t>
      </w:r>
    </w:p>
    <w:p w:rsidR="00962C82" w:rsidRPr="00361AA5" w:rsidRDefault="00962C82" w:rsidP="00962C82">
      <w:pPr>
        <w:pStyle w:val="ListParagraph"/>
        <w:shd w:val="clear" w:color="auto" w:fill="FFFFFF"/>
        <w:spacing w:line="276" w:lineRule="auto"/>
        <w:ind w:left="1440"/>
        <w:jc w:val="both"/>
        <w:rPr>
          <w:rFonts w:cstheme="minorHAnsi"/>
          <w:color w:val="000000"/>
          <w:lang w:val="bg-BG" w:eastAsia="en-GB"/>
        </w:rPr>
      </w:pPr>
    </w:p>
    <w:p w:rsidR="00A84855" w:rsidRPr="00361AA5" w:rsidRDefault="00A84855" w:rsidP="00FD7DBC">
      <w:pPr>
        <w:shd w:val="clear" w:color="auto" w:fill="FFFFFF"/>
        <w:spacing w:line="276" w:lineRule="auto"/>
        <w:ind w:firstLine="720"/>
        <w:rPr>
          <w:rFonts w:cstheme="minorHAnsi"/>
          <w:color w:val="000000"/>
          <w:lang w:val="bg-BG" w:eastAsia="en-GB"/>
        </w:rPr>
      </w:pPr>
    </w:p>
    <w:p w:rsidR="00A84855" w:rsidRPr="00361AA5" w:rsidRDefault="00A84855" w:rsidP="00D31CDA">
      <w:pPr>
        <w:shd w:val="clear" w:color="auto" w:fill="FFFFFF"/>
        <w:spacing w:line="276" w:lineRule="auto"/>
        <w:ind w:firstLine="720"/>
        <w:jc w:val="both"/>
        <w:rPr>
          <w:rFonts w:cstheme="minorHAnsi"/>
          <w:color w:val="000000"/>
          <w:lang w:val="bg-BG" w:eastAsia="en-GB"/>
        </w:rPr>
      </w:pPr>
      <w:r w:rsidRPr="00361AA5">
        <w:rPr>
          <w:rFonts w:cstheme="minorHAnsi"/>
          <w:color w:val="000000"/>
          <w:lang w:val="bg-BG" w:eastAsia="en-GB"/>
        </w:rPr>
        <w:t xml:space="preserve">ДПС заявява, че </w:t>
      </w:r>
      <w:r w:rsidRPr="00361AA5">
        <w:rPr>
          <w:rFonts w:cstheme="minorHAnsi"/>
          <w:b/>
          <w:bCs/>
          <w:color w:val="000000"/>
          <w:lang w:val="bg-BG" w:eastAsia="en-GB"/>
        </w:rPr>
        <w:t>връзката на социалната политика с образованието и синхронът между двете системи</w:t>
      </w:r>
      <w:r w:rsidRPr="00361AA5">
        <w:rPr>
          <w:rFonts w:cstheme="minorHAnsi"/>
          <w:color w:val="000000"/>
          <w:lang w:val="bg-BG" w:eastAsia="en-GB"/>
        </w:rPr>
        <w:t xml:space="preserve"> са от първостепенно значение за преодоляване на демографската криза и за подобряване на социалния статус на българските граждани. Необходими са и ние ще работим за инвестиции, интелектуални инвестиции, промяна на обществените нагласи и целенасочена подкрепа за повишаване на обществената оценка за работата на младите професионалисти.</w:t>
      </w:r>
    </w:p>
    <w:p w:rsidR="00A84855" w:rsidRPr="00361AA5" w:rsidRDefault="00A84855" w:rsidP="00A84855">
      <w:pPr>
        <w:shd w:val="clear" w:color="auto" w:fill="FFFFFF"/>
        <w:spacing w:line="276" w:lineRule="auto"/>
        <w:ind w:left="720" w:firstLine="720"/>
        <w:jc w:val="both"/>
        <w:rPr>
          <w:rFonts w:cstheme="minorHAnsi"/>
          <w:color w:val="000000"/>
          <w:lang w:val="bg-BG" w:eastAsia="en-GB"/>
        </w:rPr>
      </w:pPr>
    </w:p>
    <w:p w:rsidR="00D31CDA" w:rsidRDefault="00D31CDA" w:rsidP="00D31CDA">
      <w:pPr>
        <w:shd w:val="clear" w:color="auto" w:fill="FFFFFF"/>
        <w:spacing w:line="276" w:lineRule="auto"/>
        <w:ind w:left="720" w:firstLine="720"/>
        <w:rPr>
          <w:rFonts w:ascii="All Times New Roman" w:hAnsi="All Times New Roman"/>
          <w:color w:val="000000"/>
          <w:lang w:val="bg-BG" w:eastAsia="en-GB"/>
        </w:rPr>
      </w:pPr>
    </w:p>
    <w:p w:rsidR="00ED7344" w:rsidRPr="00F15804" w:rsidRDefault="00ED7344" w:rsidP="00F15804">
      <w:pPr>
        <w:pStyle w:val="ListParagraph"/>
        <w:numPr>
          <w:ilvl w:val="1"/>
          <w:numId w:val="17"/>
        </w:numPr>
        <w:shd w:val="clear" w:color="auto" w:fill="FFFFFF"/>
        <w:spacing w:line="276" w:lineRule="auto"/>
        <w:jc w:val="center"/>
        <w:rPr>
          <w:rFonts w:ascii="All Times New Roman" w:hAnsi="All Times New Roman"/>
          <w:b/>
          <w:bCs/>
          <w:color w:val="000000"/>
          <w:lang w:val="bg-BG" w:eastAsia="en-GB"/>
        </w:rPr>
      </w:pPr>
      <w:r w:rsidRPr="00F15804">
        <w:rPr>
          <w:rFonts w:ascii="All Times New Roman" w:hAnsi="All Times New Roman"/>
          <w:b/>
          <w:bCs/>
          <w:color w:val="000000"/>
          <w:lang w:val="bg-BG" w:eastAsia="en-GB"/>
        </w:rPr>
        <w:t>Грижа за хора с увреждания</w:t>
      </w:r>
    </w:p>
    <w:p w:rsidR="00ED7344" w:rsidRPr="00ED7344" w:rsidRDefault="00ED7344" w:rsidP="00B27969">
      <w:pPr>
        <w:pStyle w:val="ListParagraph"/>
        <w:shd w:val="clear" w:color="auto" w:fill="FFFFFF"/>
        <w:spacing w:line="276" w:lineRule="auto"/>
        <w:rPr>
          <w:rFonts w:ascii="All Times New Roman" w:hAnsi="All Times New Roman"/>
          <w:color w:val="000000"/>
          <w:lang w:val="bg-BG" w:eastAsia="en-GB"/>
        </w:rPr>
      </w:pPr>
    </w:p>
    <w:p w:rsidR="00ED7344" w:rsidRPr="00ED7344" w:rsidRDefault="00ED7344" w:rsidP="00ED7344">
      <w:pPr>
        <w:shd w:val="clear" w:color="auto" w:fill="FFFFFF"/>
        <w:spacing w:line="276" w:lineRule="auto"/>
        <w:ind w:firstLine="360"/>
        <w:jc w:val="both"/>
        <w:rPr>
          <w:rFonts w:ascii="All Times New Roman" w:hAnsi="All Times New Roman"/>
          <w:color w:val="000000"/>
          <w:lang w:val="bg-BG" w:eastAsia="en-GB"/>
        </w:rPr>
      </w:pPr>
      <w:r w:rsidRPr="00ED7344">
        <w:rPr>
          <w:rFonts w:ascii="All Times New Roman" w:hAnsi="All Times New Roman"/>
          <w:color w:val="000000"/>
          <w:lang w:val="bg-BG" w:eastAsia="en-GB"/>
        </w:rPr>
        <w:t xml:space="preserve">ДПС </w:t>
      </w:r>
      <w:r w:rsidRPr="00ED7344">
        <w:rPr>
          <w:rFonts w:ascii="All Times New Roman" w:hAnsi="All Times New Roman"/>
          <w:b/>
          <w:bCs/>
          <w:color w:val="000000"/>
          <w:lang w:val="bg-BG" w:eastAsia="en-GB"/>
        </w:rPr>
        <w:t>обвързва решаването на проблемите от социалната сфера и особено демографската криза с работа в синхрон в системата на здравеопазването</w:t>
      </w:r>
      <w:r w:rsidRPr="00ED7344">
        <w:rPr>
          <w:rFonts w:ascii="All Times New Roman" w:hAnsi="All Times New Roman"/>
          <w:color w:val="000000"/>
          <w:lang w:val="bg-BG" w:eastAsia="en-GB"/>
        </w:rPr>
        <w:t>. Гарантирането на достъп до здравни услуги за майки, деца и млади семейства и в отдалечени, планински райони с по-слабо икономическо развитие е важна стъпка в посока на преодоляване на демографската криза.</w:t>
      </w:r>
    </w:p>
    <w:p w:rsidR="00ED7344" w:rsidRPr="00ED7344" w:rsidRDefault="00ED7344" w:rsidP="00ED7344">
      <w:pPr>
        <w:shd w:val="clear" w:color="auto" w:fill="FFFFFF"/>
        <w:spacing w:line="276" w:lineRule="auto"/>
        <w:ind w:firstLine="360"/>
        <w:jc w:val="both"/>
        <w:rPr>
          <w:rFonts w:ascii="All Times New Roman" w:hAnsi="All Times New Roman"/>
          <w:color w:val="000000"/>
          <w:lang w:val="bg-BG" w:eastAsia="en-GB"/>
        </w:rPr>
      </w:pPr>
      <w:r w:rsidRPr="00ED7344">
        <w:rPr>
          <w:rFonts w:ascii="All Times New Roman" w:hAnsi="All Times New Roman"/>
          <w:color w:val="000000"/>
          <w:lang w:val="bg-BG" w:eastAsia="en-GB"/>
        </w:rPr>
        <w:t>Необходими са и ДПС предлага създаването на държавни стандарти за издръжка и грижа за хора в тежко здравословно състояние в хосписи (сега съществува една клинична пътека за палиативни грижи, която е с продължителност 20 дни).</w:t>
      </w:r>
    </w:p>
    <w:p w:rsidR="00ED7344" w:rsidRPr="00ED7344" w:rsidRDefault="00ED7344" w:rsidP="00ED7344">
      <w:pPr>
        <w:shd w:val="clear" w:color="auto" w:fill="FFFFFF"/>
        <w:spacing w:line="276" w:lineRule="auto"/>
        <w:ind w:firstLine="360"/>
        <w:jc w:val="both"/>
        <w:rPr>
          <w:rFonts w:ascii="All Times New Roman" w:hAnsi="All Times New Roman"/>
          <w:color w:val="000000"/>
          <w:lang w:val="bg-BG" w:eastAsia="en-GB"/>
        </w:rPr>
      </w:pPr>
      <w:r w:rsidRPr="00ED7344">
        <w:rPr>
          <w:rFonts w:ascii="All Times New Roman" w:hAnsi="All Times New Roman"/>
          <w:color w:val="000000"/>
          <w:lang w:val="bg-BG" w:eastAsia="en-GB"/>
        </w:rPr>
        <w:lastRenderedPageBreak/>
        <w:t>Ще работим за законодателно регулиране на облекчения и стимули за общините да разширяват обхвата на социалните услуги за продължително болни и възрастни хора.</w:t>
      </w:r>
    </w:p>
    <w:p w:rsidR="00ED7344" w:rsidRDefault="00ED7344" w:rsidP="009E40FD">
      <w:pPr>
        <w:shd w:val="clear" w:color="auto" w:fill="FFFFFF"/>
        <w:spacing w:line="276" w:lineRule="auto"/>
        <w:ind w:firstLine="720"/>
        <w:jc w:val="both"/>
        <w:rPr>
          <w:rFonts w:ascii="All Times New Roman" w:hAnsi="All Times New Roman"/>
          <w:color w:val="000000"/>
          <w:lang w:val="bg-BG" w:eastAsia="en-GB"/>
        </w:rPr>
      </w:pPr>
    </w:p>
    <w:p w:rsidR="00D31CDA" w:rsidRPr="00E17D77" w:rsidRDefault="009E40FD" w:rsidP="009E40FD">
      <w:pPr>
        <w:shd w:val="clear" w:color="auto" w:fill="FFFFFF"/>
        <w:spacing w:line="276" w:lineRule="auto"/>
        <w:ind w:firstLine="720"/>
        <w:jc w:val="both"/>
        <w:rPr>
          <w:rFonts w:ascii="All Times New Roman" w:hAnsi="All Times New Roman"/>
          <w:color w:val="000000"/>
          <w:lang w:val="bg-BG" w:eastAsia="en-GB"/>
        </w:rPr>
      </w:pPr>
      <w:r>
        <w:rPr>
          <w:rFonts w:ascii="All Times New Roman" w:hAnsi="All Times New Roman"/>
          <w:color w:val="000000"/>
          <w:lang w:val="bg-BG" w:eastAsia="en-GB"/>
        </w:rPr>
        <w:t>ДПС</w:t>
      </w:r>
      <w:r w:rsidR="00D31CDA" w:rsidRPr="00E17D77">
        <w:rPr>
          <w:rFonts w:ascii="All Times New Roman" w:hAnsi="All Times New Roman"/>
          <w:color w:val="000000"/>
          <w:lang w:val="bg-BG" w:eastAsia="en-GB"/>
        </w:rPr>
        <w:t xml:space="preserve"> ще работи за система от мерки за </w:t>
      </w:r>
      <w:r w:rsidR="00D31CDA" w:rsidRPr="00E17D77">
        <w:rPr>
          <w:rFonts w:ascii="All Times New Roman" w:hAnsi="All Times New Roman"/>
          <w:b/>
          <w:bCs/>
          <w:color w:val="000000"/>
          <w:lang w:val="bg-BG" w:eastAsia="en-GB"/>
        </w:rPr>
        <w:t>подкрепа и грижа за хората с увреждания</w:t>
      </w:r>
      <w:r w:rsidR="00D31CDA" w:rsidRPr="00E17D77">
        <w:rPr>
          <w:rFonts w:ascii="All Times New Roman" w:hAnsi="All Times New Roman"/>
          <w:color w:val="000000"/>
          <w:lang w:val="bg-BG" w:eastAsia="en-GB"/>
        </w:rPr>
        <w:t xml:space="preserve">: </w:t>
      </w:r>
    </w:p>
    <w:p w:rsidR="00D31CDA" w:rsidRPr="00E17D77" w:rsidRDefault="00D31CDA" w:rsidP="00D31CDA">
      <w:pPr>
        <w:shd w:val="clear" w:color="auto" w:fill="FFFFFF"/>
        <w:spacing w:line="276" w:lineRule="auto"/>
        <w:ind w:left="720" w:firstLine="720"/>
        <w:jc w:val="both"/>
        <w:rPr>
          <w:rFonts w:ascii="All Times New Roman" w:hAnsi="All Times New Roman"/>
          <w:color w:val="000000"/>
          <w:lang w:val="bg-BG" w:eastAsia="en-GB"/>
        </w:rPr>
      </w:pPr>
    </w:p>
    <w:p w:rsidR="00D31CDA" w:rsidRPr="00E17D77" w:rsidRDefault="00D31CDA" w:rsidP="00D31CDA">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Безплатни генетични консултации на бременните жени;</w:t>
      </w:r>
    </w:p>
    <w:p w:rsidR="00D31CDA" w:rsidRPr="00E17D77" w:rsidRDefault="00D31CDA" w:rsidP="00D31CDA">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Даване приоритет на интегрираното образование на деца със специални образователни потребности;</w:t>
      </w:r>
    </w:p>
    <w:p w:rsidR="00D31CDA" w:rsidRPr="00E17D77" w:rsidRDefault="00D31CDA" w:rsidP="00D31CDA">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Създаване на условия за реализация на пазара на труда на хората с увреждания;</w:t>
      </w:r>
    </w:p>
    <w:p w:rsidR="00D31CDA" w:rsidRPr="00E17D77" w:rsidRDefault="00D31CDA" w:rsidP="00D31CDA">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Стимулиране на започването на собствена стопанска дейност на хората с увреждания;</w:t>
      </w:r>
    </w:p>
    <w:p w:rsidR="00D31CDA" w:rsidRPr="00E17D77" w:rsidRDefault="00D31CDA" w:rsidP="00D31CDA">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Задължителна достъпна архитектурна среда на обществени места за хората с увреждания;</w:t>
      </w:r>
    </w:p>
    <w:p w:rsidR="00D31CDA" w:rsidRPr="00E17D77" w:rsidRDefault="00D31CDA" w:rsidP="00D31CDA">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 xml:space="preserve">Съществена финансова подкрепа от страна на държавата за хората с увреждания, които не могат да се справят сами или </w:t>
      </w:r>
      <w:r w:rsidRPr="009E40FD">
        <w:rPr>
          <w:rFonts w:ascii="All Times New Roman" w:hAnsi="All Times New Roman"/>
          <w:lang w:val="bg-BG" w:eastAsia="en-GB"/>
        </w:rPr>
        <w:t>ползват</w:t>
      </w:r>
      <w:r w:rsidRPr="00E17D77">
        <w:rPr>
          <w:rFonts w:ascii="All Times New Roman" w:hAnsi="All Times New Roman"/>
          <w:color w:val="000000"/>
          <w:lang w:val="bg-BG" w:eastAsia="en-GB"/>
        </w:rPr>
        <w:t xml:space="preserve"> помощта на близки.</w:t>
      </w:r>
    </w:p>
    <w:p w:rsidR="00A84855" w:rsidRDefault="00A84855" w:rsidP="009E40FD">
      <w:pPr>
        <w:shd w:val="clear" w:color="auto" w:fill="FFFFFF"/>
        <w:spacing w:line="276" w:lineRule="auto"/>
        <w:jc w:val="both"/>
        <w:rPr>
          <w:rFonts w:ascii="All Times New Roman" w:hAnsi="All Times New Roman"/>
          <w:color w:val="000000"/>
          <w:lang w:val="bg-BG" w:eastAsia="en-GB"/>
        </w:rPr>
      </w:pPr>
      <w:r w:rsidRPr="00E17D77">
        <w:rPr>
          <w:rFonts w:ascii="All Times New Roman" w:hAnsi="All Times New Roman"/>
          <w:color w:val="000000"/>
          <w:lang w:val="bg-BG" w:eastAsia="en-GB"/>
        </w:rPr>
        <w:tab/>
      </w:r>
    </w:p>
    <w:p w:rsidR="00B27969" w:rsidRPr="00F15804" w:rsidRDefault="00B27969" w:rsidP="00F15804">
      <w:pPr>
        <w:pStyle w:val="ListParagraph"/>
        <w:numPr>
          <w:ilvl w:val="1"/>
          <w:numId w:val="17"/>
        </w:numPr>
        <w:shd w:val="clear" w:color="auto" w:fill="FFFFFF"/>
        <w:spacing w:line="276" w:lineRule="auto"/>
        <w:jc w:val="center"/>
        <w:rPr>
          <w:rFonts w:ascii="All Times New Roman" w:hAnsi="All Times New Roman"/>
          <w:b/>
          <w:bCs/>
          <w:color w:val="000000"/>
          <w:lang w:val="bg-BG" w:eastAsia="en-GB"/>
        </w:rPr>
      </w:pPr>
      <w:r w:rsidRPr="00F15804">
        <w:rPr>
          <w:rFonts w:ascii="All Times New Roman" w:hAnsi="All Times New Roman"/>
          <w:b/>
          <w:bCs/>
          <w:color w:val="000000"/>
          <w:lang w:val="bg-BG" w:eastAsia="en-GB"/>
        </w:rPr>
        <w:t>Грижа за възрастните хора</w:t>
      </w:r>
    </w:p>
    <w:p w:rsidR="00A84855" w:rsidRPr="00E17D77" w:rsidRDefault="00A84855" w:rsidP="00A84855">
      <w:pPr>
        <w:shd w:val="clear" w:color="auto" w:fill="FFFFFF"/>
        <w:spacing w:line="276" w:lineRule="auto"/>
        <w:ind w:left="720" w:firstLine="720"/>
        <w:jc w:val="both"/>
        <w:rPr>
          <w:rFonts w:ascii="All Times New Roman" w:hAnsi="All Times New Roman"/>
          <w:color w:val="000000"/>
          <w:lang w:val="bg-BG" w:eastAsia="en-GB"/>
        </w:rPr>
      </w:pPr>
    </w:p>
    <w:p w:rsidR="00C30EEF" w:rsidRPr="00E17D77" w:rsidRDefault="00C30EEF" w:rsidP="00603AC3">
      <w:pPr>
        <w:shd w:val="clear" w:color="auto" w:fill="FFFFFF"/>
        <w:spacing w:line="276" w:lineRule="auto"/>
        <w:ind w:firstLine="720"/>
        <w:jc w:val="both"/>
        <w:rPr>
          <w:rFonts w:ascii="All Times New Roman" w:hAnsi="All Times New Roman"/>
          <w:b/>
          <w:bCs/>
          <w:color w:val="000000"/>
          <w:lang w:val="bg-BG" w:eastAsia="en-GB"/>
        </w:rPr>
      </w:pPr>
      <w:r w:rsidRPr="00E17D77">
        <w:rPr>
          <w:rFonts w:ascii="All Times New Roman" w:hAnsi="All Times New Roman"/>
          <w:color w:val="000000"/>
          <w:lang w:val="bg-BG" w:eastAsia="en-GB"/>
        </w:rPr>
        <w:t xml:space="preserve">Ние ще работим за </w:t>
      </w:r>
      <w:r w:rsidRPr="00E17D77">
        <w:rPr>
          <w:rFonts w:ascii="All Times New Roman" w:hAnsi="All Times New Roman"/>
          <w:b/>
          <w:bCs/>
          <w:color w:val="000000"/>
          <w:lang w:val="bg-BG" w:eastAsia="en-GB"/>
        </w:rPr>
        <w:t xml:space="preserve">финансова устойчивост на </w:t>
      </w:r>
      <w:r w:rsidR="001460E5">
        <w:rPr>
          <w:rFonts w:ascii="All Times New Roman" w:hAnsi="All Times New Roman"/>
          <w:b/>
          <w:bCs/>
          <w:color w:val="000000"/>
          <w:lang w:val="bg-BG" w:eastAsia="en-GB"/>
        </w:rPr>
        <w:t xml:space="preserve">справедлива </w:t>
      </w:r>
      <w:r w:rsidRPr="00E17D77">
        <w:rPr>
          <w:rFonts w:ascii="All Times New Roman" w:hAnsi="All Times New Roman"/>
          <w:b/>
          <w:bCs/>
          <w:color w:val="000000"/>
          <w:lang w:val="bg-BG" w:eastAsia="en-GB"/>
        </w:rPr>
        <w:t>пенсионноосигурителната система:</w:t>
      </w:r>
    </w:p>
    <w:p w:rsidR="00C30EEF" w:rsidRDefault="00C30EEF" w:rsidP="00C30EEF">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Анализ на пенсионноосигурителната система, който да посочи конкретните параметри на проблем</w:t>
      </w:r>
      <w:r w:rsidR="00AA61F6">
        <w:rPr>
          <w:rFonts w:ascii="All Times New Roman" w:hAnsi="All Times New Roman"/>
          <w:color w:val="000000"/>
          <w:lang w:val="bg-BG" w:eastAsia="en-GB"/>
        </w:rPr>
        <w:t xml:space="preserve">ите, в т.ч. зависимостта от Държавния бюджет, дисбаланса в изискванията и размера на пенсиите, придобити в различни години  </w:t>
      </w:r>
      <w:r w:rsidRPr="00E17D77">
        <w:rPr>
          <w:rFonts w:ascii="All Times New Roman" w:hAnsi="All Times New Roman"/>
          <w:color w:val="000000"/>
          <w:lang w:val="bg-BG" w:eastAsia="en-GB"/>
        </w:rPr>
        <w:t>;</w:t>
      </w:r>
    </w:p>
    <w:p w:rsidR="00AA61F6" w:rsidRDefault="00AA61F6" w:rsidP="00C30EEF">
      <w:pPr>
        <w:shd w:val="clear" w:color="auto" w:fill="FFFFFF"/>
        <w:spacing w:line="276" w:lineRule="auto"/>
        <w:ind w:left="720" w:firstLine="720"/>
        <w:jc w:val="both"/>
        <w:rPr>
          <w:rFonts w:ascii="All Times New Roman" w:hAnsi="All Times New Roman"/>
          <w:color w:val="000000"/>
          <w:lang w:val="bg-BG" w:eastAsia="en-GB"/>
        </w:rPr>
      </w:pPr>
      <w:r>
        <w:rPr>
          <w:rFonts w:ascii="All Times New Roman" w:hAnsi="All Times New Roman"/>
          <w:color w:val="000000"/>
          <w:lang w:val="bg-BG" w:eastAsia="en-GB"/>
        </w:rPr>
        <w:tab/>
        <w:t>Гарантиране на изплащане на 13та пенсия на всички пенсионери  в името на повишаване на доверието в държавата;</w:t>
      </w:r>
    </w:p>
    <w:p w:rsidR="00C30EEF" w:rsidRPr="00E17D77" w:rsidRDefault="00AA61F6" w:rsidP="00AA61F6">
      <w:pPr>
        <w:shd w:val="clear" w:color="auto" w:fill="FFFFFF"/>
        <w:spacing w:line="276" w:lineRule="auto"/>
        <w:ind w:left="720" w:firstLine="720"/>
        <w:jc w:val="both"/>
        <w:rPr>
          <w:rFonts w:ascii="All Times New Roman" w:hAnsi="All Times New Roman"/>
          <w:color w:val="000000"/>
          <w:lang w:val="bg-BG" w:eastAsia="en-GB"/>
        </w:rPr>
      </w:pPr>
      <w:r>
        <w:rPr>
          <w:rFonts w:ascii="All Times New Roman" w:hAnsi="All Times New Roman"/>
          <w:color w:val="000000"/>
          <w:lang w:val="bg-BG" w:eastAsia="en-GB"/>
        </w:rPr>
        <w:t xml:space="preserve">             Устойчивост</w:t>
      </w:r>
      <w:r w:rsidR="00C30EEF" w:rsidRPr="00E17D77">
        <w:rPr>
          <w:rFonts w:ascii="All Times New Roman" w:hAnsi="All Times New Roman"/>
          <w:color w:val="000000"/>
          <w:lang w:val="bg-BG" w:eastAsia="en-GB"/>
        </w:rPr>
        <w:t xml:space="preserve"> на механизма за ежегодно осъвременяване на пенсиите (швейцарското правило) и</w:t>
      </w:r>
      <w:r>
        <w:rPr>
          <w:rFonts w:ascii="All Times New Roman" w:hAnsi="All Times New Roman"/>
          <w:color w:val="000000"/>
          <w:lang w:val="bg-BG" w:eastAsia="en-GB"/>
        </w:rPr>
        <w:t xml:space="preserve"> паралелни анализи за </w:t>
      </w:r>
      <w:r w:rsidR="00C30EEF" w:rsidRPr="00E17D77">
        <w:rPr>
          <w:rFonts w:ascii="All Times New Roman" w:hAnsi="All Times New Roman"/>
          <w:color w:val="000000"/>
          <w:lang w:val="bg-BG" w:eastAsia="en-GB"/>
        </w:rPr>
        <w:t xml:space="preserve"> преценка за адекватността му на променените обстоятелства</w:t>
      </w:r>
      <w:r>
        <w:rPr>
          <w:rFonts w:ascii="All Times New Roman" w:hAnsi="All Times New Roman"/>
          <w:color w:val="000000"/>
          <w:lang w:val="bg-BG" w:eastAsia="en-GB"/>
        </w:rPr>
        <w:t xml:space="preserve"> в страната</w:t>
      </w:r>
      <w:r w:rsidR="00C30EEF" w:rsidRPr="00E17D77">
        <w:rPr>
          <w:rFonts w:ascii="All Times New Roman" w:hAnsi="All Times New Roman"/>
          <w:color w:val="000000"/>
          <w:lang w:val="bg-BG" w:eastAsia="en-GB"/>
        </w:rPr>
        <w:t>;</w:t>
      </w:r>
    </w:p>
    <w:p w:rsidR="00C30EEF" w:rsidRPr="00E17D77" w:rsidRDefault="00C30EEF" w:rsidP="00C30EEF">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Прилагане на политическа воля за вземане на решения за изчистване на системата от пенсии, несвързани с осигурителен принос, и преместване на тези социални плащания в системата за социално подпомагане, при прилагане на съответни критерии;</w:t>
      </w:r>
    </w:p>
    <w:p w:rsidR="00C30EEF" w:rsidRPr="00E17D77" w:rsidRDefault="00C30EEF" w:rsidP="00C30EEF">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Анализ на състоянието на втория стълб на пенсионната система – капиталовите пенсионни схеми</w:t>
      </w:r>
      <w:r w:rsidR="000B01FA">
        <w:rPr>
          <w:rFonts w:ascii="All Times New Roman" w:hAnsi="All Times New Roman"/>
          <w:color w:val="000000"/>
          <w:lang w:val="bg-BG" w:eastAsia="en-GB"/>
        </w:rPr>
        <w:t>. Мултифондов модел на втория стълб на пенсионното осигуряване</w:t>
      </w:r>
      <w:r w:rsidRPr="00E17D77">
        <w:rPr>
          <w:rFonts w:ascii="All Times New Roman" w:hAnsi="All Times New Roman"/>
          <w:color w:val="000000"/>
          <w:lang w:val="bg-BG" w:eastAsia="en-GB"/>
        </w:rPr>
        <w:t xml:space="preserve">; </w:t>
      </w:r>
    </w:p>
    <w:p w:rsidR="00C30EEF" w:rsidRPr="00E17D77" w:rsidRDefault="00C30EEF" w:rsidP="00C30EEF">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Оптимизиране на разходите за управление на парите на осигурените лица във втория стълб;</w:t>
      </w:r>
    </w:p>
    <w:p w:rsidR="00C30EEF" w:rsidRPr="00E17D77" w:rsidRDefault="00C30EEF" w:rsidP="00C30EEF">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lastRenderedPageBreak/>
        <w:t>•</w:t>
      </w:r>
      <w:r w:rsidRPr="00E17D77">
        <w:rPr>
          <w:rFonts w:ascii="All Times New Roman" w:hAnsi="All Times New Roman"/>
          <w:color w:val="000000"/>
          <w:lang w:val="bg-BG" w:eastAsia="en-GB"/>
        </w:rPr>
        <w:tab/>
        <w:t>Въвеждане на мултифондове – всеки осигурен да може да избира неговите средства с каква степен на риск да бъдат инвестирани;</w:t>
      </w:r>
    </w:p>
    <w:p w:rsidR="00C30EEF" w:rsidRPr="00E17D77" w:rsidRDefault="00C30EEF" w:rsidP="00C30EEF">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Поощряване на личната отговорност за бъдеща социална сигурност сред младите хора.</w:t>
      </w:r>
    </w:p>
    <w:p w:rsidR="00C30EEF" w:rsidRPr="00E17D77" w:rsidRDefault="00C30EEF" w:rsidP="00C30EEF">
      <w:pPr>
        <w:shd w:val="clear" w:color="auto" w:fill="FFFFFF"/>
        <w:spacing w:line="276" w:lineRule="auto"/>
        <w:ind w:left="720" w:firstLine="720"/>
        <w:jc w:val="both"/>
        <w:rPr>
          <w:rFonts w:ascii="All Times New Roman" w:hAnsi="All Times New Roman"/>
          <w:color w:val="000000"/>
          <w:lang w:val="bg-BG" w:eastAsia="en-GB"/>
        </w:rPr>
      </w:pPr>
    </w:p>
    <w:p w:rsidR="00C30EEF" w:rsidRDefault="00EA3D79" w:rsidP="004B7547">
      <w:pPr>
        <w:shd w:val="clear" w:color="auto" w:fill="FFFFFF"/>
        <w:spacing w:line="276" w:lineRule="auto"/>
        <w:ind w:left="720" w:firstLine="720"/>
        <w:jc w:val="both"/>
        <w:rPr>
          <w:rFonts w:ascii="All Times New Roman" w:hAnsi="All Times New Roman"/>
          <w:color w:val="000000"/>
          <w:lang w:val="bg-BG" w:eastAsia="en-GB"/>
        </w:rPr>
      </w:pPr>
      <w:r>
        <w:rPr>
          <w:rFonts w:ascii="All Times New Roman" w:hAnsi="All Times New Roman"/>
          <w:color w:val="000000"/>
          <w:lang w:val="bg-BG" w:eastAsia="en-GB"/>
        </w:rPr>
        <w:t xml:space="preserve">ДПС ще провежда политика за подкрепа на удовлетворяващ начин на живот пенсионираните хора. Създаването на условия за активен живот </w:t>
      </w:r>
      <w:r w:rsidR="009C09B5">
        <w:rPr>
          <w:rFonts w:ascii="All Times New Roman" w:hAnsi="All Times New Roman"/>
          <w:color w:val="000000"/>
          <w:lang w:val="bg-BG" w:eastAsia="en-GB"/>
        </w:rPr>
        <w:t xml:space="preserve"> с принос към обществото </w:t>
      </w:r>
      <w:r>
        <w:rPr>
          <w:rFonts w:ascii="All Times New Roman" w:hAnsi="All Times New Roman"/>
          <w:color w:val="000000"/>
          <w:lang w:val="bg-BG" w:eastAsia="en-GB"/>
        </w:rPr>
        <w:t>на хората над 60 години е ключов елемент от стратегията на ДПС за ново начало в социалната политика:</w:t>
      </w:r>
    </w:p>
    <w:p w:rsidR="00EA3D79" w:rsidRPr="00B815A2" w:rsidRDefault="00EA3D79" w:rsidP="004B7547">
      <w:pPr>
        <w:pStyle w:val="ListParagraph"/>
        <w:numPr>
          <w:ilvl w:val="0"/>
          <w:numId w:val="21"/>
        </w:numPr>
        <w:shd w:val="clear" w:color="auto" w:fill="FFFFFF"/>
        <w:spacing w:line="276" w:lineRule="auto"/>
        <w:jc w:val="both"/>
        <w:rPr>
          <w:rFonts w:ascii="All Times New Roman" w:hAnsi="All Times New Roman"/>
          <w:color w:val="000000"/>
          <w:lang w:val="bg-BG" w:eastAsia="en-GB"/>
        </w:rPr>
      </w:pPr>
      <w:r w:rsidRPr="00B815A2">
        <w:rPr>
          <w:rFonts w:ascii="All Times New Roman" w:hAnsi="All Times New Roman"/>
          <w:color w:val="000000"/>
          <w:lang w:val="bg-BG" w:eastAsia="en-GB"/>
        </w:rPr>
        <w:t>Облекчени условия за стартиране на малък бизнес за пенсионери;</w:t>
      </w:r>
    </w:p>
    <w:p w:rsidR="00EA3D79" w:rsidRPr="00B815A2" w:rsidRDefault="00EA3D79" w:rsidP="004B7547">
      <w:pPr>
        <w:pStyle w:val="ListParagraph"/>
        <w:numPr>
          <w:ilvl w:val="0"/>
          <w:numId w:val="21"/>
        </w:numPr>
        <w:shd w:val="clear" w:color="auto" w:fill="FFFFFF"/>
        <w:spacing w:line="276" w:lineRule="auto"/>
        <w:jc w:val="both"/>
        <w:rPr>
          <w:rFonts w:ascii="All Times New Roman" w:hAnsi="All Times New Roman"/>
          <w:color w:val="000000"/>
          <w:lang w:val="bg-BG" w:eastAsia="en-GB"/>
        </w:rPr>
      </w:pPr>
      <w:r w:rsidRPr="00B815A2">
        <w:rPr>
          <w:rFonts w:ascii="All Times New Roman" w:hAnsi="All Times New Roman"/>
          <w:color w:val="000000"/>
          <w:lang w:val="bg-BG" w:eastAsia="en-GB"/>
        </w:rPr>
        <w:t xml:space="preserve">Облекчаване на данъчните изисквания към фирми, ръководени и с персонал </w:t>
      </w:r>
      <w:r w:rsidR="00B815A2" w:rsidRPr="00B815A2">
        <w:rPr>
          <w:rFonts w:ascii="All Times New Roman" w:hAnsi="All Times New Roman"/>
          <w:color w:val="000000"/>
          <w:lang w:val="bg-BG" w:eastAsia="en-GB"/>
        </w:rPr>
        <w:t>, състоящ се от хора на възраст над 60 години;</w:t>
      </w:r>
    </w:p>
    <w:p w:rsidR="00EA3D79" w:rsidRPr="00B815A2" w:rsidRDefault="00EA3D79" w:rsidP="004B7547">
      <w:pPr>
        <w:pStyle w:val="ListParagraph"/>
        <w:numPr>
          <w:ilvl w:val="0"/>
          <w:numId w:val="21"/>
        </w:numPr>
        <w:shd w:val="clear" w:color="auto" w:fill="FFFFFF"/>
        <w:spacing w:line="276" w:lineRule="auto"/>
        <w:jc w:val="both"/>
        <w:rPr>
          <w:rFonts w:ascii="All Times New Roman" w:hAnsi="All Times New Roman"/>
          <w:color w:val="000000"/>
          <w:lang w:val="bg-BG" w:eastAsia="en-GB"/>
        </w:rPr>
      </w:pPr>
      <w:r w:rsidRPr="00B815A2">
        <w:rPr>
          <w:rFonts w:ascii="All Times New Roman" w:hAnsi="All Times New Roman"/>
          <w:color w:val="000000"/>
          <w:lang w:val="bg-BG" w:eastAsia="en-GB"/>
        </w:rPr>
        <w:t>Стимулиране, облекчени условия и специални програми за подкрепа на сдружения, клубове по интереси и профилирани НПО, организирани от хора на възраст над 60 години</w:t>
      </w:r>
      <w:r w:rsidR="00B815A2" w:rsidRPr="00B815A2">
        <w:rPr>
          <w:rFonts w:ascii="All Times New Roman" w:hAnsi="All Times New Roman"/>
          <w:color w:val="000000"/>
          <w:lang w:val="bg-BG" w:eastAsia="en-GB"/>
        </w:rPr>
        <w:t>;</w:t>
      </w:r>
    </w:p>
    <w:p w:rsidR="00B815A2" w:rsidRPr="00B815A2" w:rsidRDefault="00B815A2" w:rsidP="004B7547">
      <w:pPr>
        <w:pStyle w:val="ListParagraph"/>
        <w:numPr>
          <w:ilvl w:val="0"/>
          <w:numId w:val="21"/>
        </w:numPr>
        <w:shd w:val="clear" w:color="auto" w:fill="FFFFFF"/>
        <w:spacing w:line="276" w:lineRule="auto"/>
        <w:jc w:val="both"/>
        <w:rPr>
          <w:rFonts w:ascii="All Times New Roman" w:hAnsi="All Times New Roman"/>
          <w:color w:val="000000"/>
          <w:lang w:val="bg-BG" w:eastAsia="en-GB"/>
        </w:rPr>
      </w:pPr>
      <w:r w:rsidRPr="00B815A2">
        <w:rPr>
          <w:rFonts w:ascii="All Times New Roman" w:hAnsi="All Times New Roman"/>
          <w:color w:val="000000"/>
          <w:lang w:val="bg-BG" w:eastAsia="en-GB"/>
        </w:rPr>
        <w:t>Програми за стимулиране с промоционални цени на посещенията на възрастни хора на театрални постановки, концерти, музеи, библиотеки, археологически резервати и природни и исторически забележителности</w:t>
      </w:r>
    </w:p>
    <w:p w:rsidR="00C30EEF" w:rsidRPr="00E17D77" w:rsidRDefault="00C30EEF" w:rsidP="004B7547">
      <w:pPr>
        <w:shd w:val="clear" w:color="auto" w:fill="FFFFFF"/>
        <w:spacing w:line="276" w:lineRule="auto"/>
        <w:ind w:left="720" w:firstLine="720"/>
        <w:jc w:val="both"/>
        <w:rPr>
          <w:rFonts w:ascii="All Times New Roman" w:hAnsi="All Times New Roman"/>
          <w:color w:val="000000"/>
          <w:lang w:val="bg-BG" w:eastAsia="en-GB"/>
        </w:rPr>
      </w:pPr>
    </w:p>
    <w:p w:rsidR="00C30EEF" w:rsidRPr="00E17D77" w:rsidRDefault="00C30EEF" w:rsidP="004B7547">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За преодоляване и дългосрочно регулиране на </w:t>
      </w:r>
      <w:r w:rsidRPr="00E17D77">
        <w:rPr>
          <w:rFonts w:ascii="All Times New Roman" w:hAnsi="All Times New Roman"/>
          <w:b/>
          <w:bCs/>
          <w:color w:val="000000"/>
          <w:lang w:val="bg-BG" w:eastAsia="en-GB"/>
        </w:rPr>
        <w:t>Регионалните дисбаланси в разпределението на населението</w:t>
      </w:r>
      <w:r w:rsidRPr="00E17D77">
        <w:rPr>
          <w:rFonts w:ascii="All Times New Roman" w:hAnsi="All Times New Roman"/>
          <w:color w:val="000000"/>
          <w:lang w:val="bg-BG" w:eastAsia="en-GB"/>
        </w:rPr>
        <w:t xml:space="preserve"> ние ще работим за:</w:t>
      </w:r>
    </w:p>
    <w:p w:rsidR="00C30EEF" w:rsidRPr="00E17D77" w:rsidRDefault="00C30EEF" w:rsidP="004B7547">
      <w:pPr>
        <w:shd w:val="clear" w:color="auto" w:fill="FFFFFF"/>
        <w:spacing w:line="276" w:lineRule="auto"/>
        <w:ind w:left="720" w:firstLine="720"/>
        <w:jc w:val="both"/>
        <w:rPr>
          <w:rFonts w:ascii="All Times New Roman" w:hAnsi="All Times New Roman"/>
          <w:color w:val="000000"/>
          <w:lang w:val="bg-BG" w:eastAsia="en-GB"/>
        </w:rPr>
      </w:pPr>
    </w:p>
    <w:p w:rsidR="00C30EEF" w:rsidRPr="00E17D77" w:rsidRDefault="00C30EEF" w:rsidP="004B7547">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Активни инвестиционни политики, насочени към намаляване на регионалните диспропорции;</w:t>
      </w:r>
    </w:p>
    <w:p w:rsidR="00C30EEF" w:rsidRPr="00E17D77" w:rsidRDefault="00C30EEF" w:rsidP="004B7547">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w:t>
      </w:r>
      <w:r w:rsidRPr="00E17D77">
        <w:rPr>
          <w:rFonts w:ascii="All Times New Roman" w:hAnsi="All Times New Roman"/>
          <w:color w:val="000000"/>
          <w:lang w:val="bg-BG" w:eastAsia="en-GB"/>
        </w:rPr>
        <w:tab/>
        <w:t>Специални мерки за възраждане на селските райони, в това число и чрез европейски средства – подкрепа за местната инфраструктура, местните занаяти, читалища, клубове, обекти на вероизповеданията.</w:t>
      </w:r>
    </w:p>
    <w:p w:rsidR="00DC3E12" w:rsidRDefault="00DC3E12" w:rsidP="004B7547">
      <w:pPr>
        <w:shd w:val="clear" w:color="auto" w:fill="FFFFFF"/>
        <w:spacing w:line="276" w:lineRule="auto"/>
        <w:ind w:left="720" w:firstLine="720"/>
        <w:jc w:val="both"/>
        <w:rPr>
          <w:rFonts w:ascii="All Times New Roman" w:hAnsi="All Times New Roman"/>
          <w:color w:val="000000"/>
          <w:lang w:eastAsia="en-GB"/>
        </w:rPr>
      </w:pPr>
    </w:p>
    <w:p w:rsidR="00455629" w:rsidRDefault="00455629" w:rsidP="004B7547">
      <w:pPr>
        <w:shd w:val="clear" w:color="auto" w:fill="FFFFFF"/>
        <w:spacing w:line="276" w:lineRule="auto"/>
        <w:ind w:left="720" w:firstLine="720"/>
        <w:jc w:val="both"/>
        <w:rPr>
          <w:rFonts w:ascii="All Times New Roman" w:hAnsi="All Times New Roman"/>
          <w:color w:val="000000"/>
          <w:lang w:val="bg-BG" w:eastAsia="en-GB"/>
        </w:rPr>
      </w:pPr>
      <w:r w:rsidRPr="00610C21">
        <w:rPr>
          <w:rFonts w:ascii="All Times New Roman" w:hAnsi="All Times New Roman"/>
          <w:b/>
          <w:bCs/>
          <w:color w:val="000000"/>
          <w:lang w:val="bg-BG" w:eastAsia="en-GB"/>
        </w:rPr>
        <w:t>Обвързването на Политиката по доходите</w:t>
      </w:r>
      <w:r>
        <w:rPr>
          <w:rFonts w:ascii="All Times New Roman" w:hAnsi="All Times New Roman"/>
          <w:color w:val="000000"/>
          <w:lang w:val="bg-BG" w:eastAsia="en-GB"/>
        </w:rPr>
        <w:t xml:space="preserve"> със социалната политика ключов елемент на подхода Социална сигурност чрез активна заетост. Този подход се основава на: </w:t>
      </w:r>
    </w:p>
    <w:p w:rsidR="00455629" w:rsidRPr="00610C21" w:rsidRDefault="00455629" w:rsidP="004B7547">
      <w:pPr>
        <w:pStyle w:val="ListParagraph"/>
        <w:numPr>
          <w:ilvl w:val="0"/>
          <w:numId w:val="53"/>
        </w:numPr>
        <w:shd w:val="clear" w:color="auto" w:fill="FFFFFF"/>
        <w:spacing w:line="276" w:lineRule="auto"/>
        <w:jc w:val="both"/>
        <w:rPr>
          <w:rFonts w:ascii="All Times New Roman" w:hAnsi="All Times New Roman"/>
          <w:color w:val="000000"/>
          <w:lang w:val="bg-BG" w:eastAsia="en-GB"/>
        </w:rPr>
      </w:pPr>
      <w:r w:rsidRPr="00610C21">
        <w:rPr>
          <w:rFonts w:ascii="All Times New Roman" w:hAnsi="All Times New Roman"/>
          <w:color w:val="000000"/>
          <w:lang w:val="bg-BG" w:eastAsia="en-GB"/>
        </w:rPr>
        <w:t>формиране на минимална заплата, обвързана с производителността и икономическия сектор;</w:t>
      </w:r>
    </w:p>
    <w:p w:rsidR="00455629" w:rsidRPr="00610C21" w:rsidRDefault="00455629" w:rsidP="004B7547">
      <w:pPr>
        <w:pStyle w:val="ListParagraph"/>
        <w:numPr>
          <w:ilvl w:val="0"/>
          <w:numId w:val="53"/>
        </w:numPr>
        <w:shd w:val="clear" w:color="auto" w:fill="FFFFFF"/>
        <w:spacing w:line="276" w:lineRule="auto"/>
        <w:jc w:val="both"/>
        <w:rPr>
          <w:rFonts w:ascii="All Times New Roman" w:hAnsi="All Times New Roman"/>
          <w:color w:val="000000"/>
          <w:lang w:val="bg-BG" w:eastAsia="en-GB"/>
        </w:rPr>
      </w:pPr>
      <w:r w:rsidRPr="00610C21">
        <w:rPr>
          <w:rFonts w:ascii="All Times New Roman" w:hAnsi="All Times New Roman"/>
          <w:color w:val="000000"/>
          <w:lang w:val="bg-BG" w:eastAsia="en-GB"/>
        </w:rPr>
        <w:t>изграждане на система за регионални и секторни корекции;</w:t>
      </w:r>
    </w:p>
    <w:p w:rsidR="00455629" w:rsidRPr="00610C21" w:rsidRDefault="00455629" w:rsidP="004B7547">
      <w:pPr>
        <w:pStyle w:val="ListParagraph"/>
        <w:numPr>
          <w:ilvl w:val="0"/>
          <w:numId w:val="53"/>
        </w:numPr>
        <w:shd w:val="clear" w:color="auto" w:fill="FFFFFF"/>
        <w:spacing w:line="276" w:lineRule="auto"/>
        <w:jc w:val="both"/>
        <w:rPr>
          <w:rFonts w:ascii="All Times New Roman" w:hAnsi="All Times New Roman"/>
          <w:color w:val="000000"/>
          <w:lang w:val="bg-BG" w:eastAsia="en-GB"/>
        </w:rPr>
      </w:pPr>
      <w:r w:rsidRPr="00610C21">
        <w:rPr>
          <w:rFonts w:ascii="All Times New Roman" w:hAnsi="All Times New Roman"/>
          <w:color w:val="000000"/>
          <w:lang w:val="bg-BG" w:eastAsia="en-GB"/>
        </w:rPr>
        <w:t xml:space="preserve">реално ритмично, прозрачно </w:t>
      </w:r>
      <w:r w:rsidR="00610C21" w:rsidRPr="00610C21">
        <w:rPr>
          <w:rFonts w:ascii="All Times New Roman" w:hAnsi="All Times New Roman"/>
          <w:color w:val="000000"/>
          <w:lang w:val="bg-BG" w:eastAsia="en-GB"/>
        </w:rPr>
        <w:t>колективно договаряне;</w:t>
      </w:r>
    </w:p>
    <w:p w:rsidR="00610C21" w:rsidRPr="00610C21" w:rsidRDefault="00610C21" w:rsidP="004B7547">
      <w:pPr>
        <w:pStyle w:val="ListParagraph"/>
        <w:numPr>
          <w:ilvl w:val="0"/>
          <w:numId w:val="53"/>
        </w:numPr>
        <w:shd w:val="clear" w:color="auto" w:fill="FFFFFF"/>
        <w:spacing w:line="276" w:lineRule="auto"/>
        <w:jc w:val="both"/>
        <w:rPr>
          <w:rFonts w:ascii="All Times New Roman" w:hAnsi="All Times New Roman"/>
          <w:color w:val="000000"/>
          <w:lang w:val="bg-BG" w:eastAsia="en-GB"/>
        </w:rPr>
      </w:pPr>
      <w:r w:rsidRPr="00610C21">
        <w:rPr>
          <w:rFonts w:ascii="All Times New Roman" w:hAnsi="All Times New Roman"/>
          <w:color w:val="000000"/>
          <w:lang w:val="bg-BG" w:eastAsia="en-GB"/>
        </w:rPr>
        <w:t>транспониране в срок (2026г.) Директива (ЕС) 2023/970 за прозрачност на възнагражденията и гарантиране на труд с равна стойност.</w:t>
      </w:r>
    </w:p>
    <w:p w:rsidR="00C30EEF" w:rsidRPr="00E17D77" w:rsidRDefault="00C30EEF" w:rsidP="004B7547">
      <w:pPr>
        <w:shd w:val="clear" w:color="auto" w:fill="FFFFFF"/>
        <w:spacing w:line="276" w:lineRule="auto"/>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ab/>
      </w:r>
    </w:p>
    <w:p w:rsidR="00D9267D" w:rsidRPr="00D9267D" w:rsidRDefault="00610C21" w:rsidP="00D9267D">
      <w:pPr>
        <w:jc w:val="both"/>
        <w:rPr>
          <w:lang w:val="bg-BG"/>
        </w:rPr>
      </w:pPr>
      <w:r>
        <w:rPr>
          <w:lang w:val="bg-BG"/>
        </w:rPr>
        <w:lastRenderedPageBreak/>
        <w:tab/>
      </w:r>
      <w:r>
        <w:rPr>
          <w:lang w:val="bg-BG"/>
        </w:rPr>
        <w:tab/>
      </w:r>
      <w:r w:rsidRPr="00610C21">
        <w:rPr>
          <w:b/>
          <w:bCs/>
          <w:lang w:val="bg-BG"/>
        </w:rPr>
        <w:t>Активните политики на пазара на труда</w:t>
      </w:r>
      <w:r>
        <w:rPr>
          <w:lang w:val="bg-BG"/>
        </w:rPr>
        <w:t>, които включват ефективни програми за преквалификация и учене през целия живот, данъчни стимули за работодатели, които обучават работници и наемат родители, национални и стимулирани бизнес програми за подкрепа на млади родители и възрастни работници</w:t>
      </w:r>
      <w:r w:rsidR="008C480F">
        <w:rPr>
          <w:lang w:val="bg-BG"/>
        </w:rPr>
        <w:t>, могат да повишат заетостта и да намалят тежестта върху системите за социална подкрепа</w:t>
      </w:r>
      <w:r>
        <w:rPr>
          <w:lang w:val="bg-BG"/>
        </w:rPr>
        <w:t>.</w:t>
      </w:r>
    </w:p>
    <w:p w:rsidR="009B47CA" w:rsidRPr="004B7547" w:rsidRDefault="009B47CA" w:rsidP="004B7547">
      <w:pPr>
        <w:rPr>
          <w:lang w:val="bg-BG"/>
        </w:rPr>
      </w:pPr>
    </w:p>
    <w:p w:rsidR="009B47CA" w:rsidRDefault="009B47CA" w:rsidP="00B10E0F">
      <w:pPr>
        <w:ind w:firstLine="720"/>
        <w:rPr>
          <w:lang w:val="bg-BG"/>
        </w:rPr>
      </w:pPr>
    </w:p>
    <w:p w:rsidR="0035346A" w:rsidRDefault="009B47CA" w:rsidP="009B47CA">
      <w:pPr>
        <w:pStyle w:val="ListParagraph"/>
        <w:numPr>
          <w:ilvl w:val="0"/>
          <w:numId w:val="17"/>
        </w:numPr>
        <w:jc w:val="center"/>
        <w:rPr>
          <w:lang w:val="bg-BG"/>
        </w:rPr>
      </w:pPr>
      <w:r>
        <w:rPr>
          <w:lang w:val="bg-BG"/>
        </w:rPr>
        <w:t>НОВО НАЧАЛО ЗА РЕГИОНАЛНАТА ПОЛИТИКА НА БЪЛГАРИЯ</w:t>
      </w:r>
    </w:p>
    <w:p w:rsidR="009B47CA" w:rsidRDefault="009B47CA" w:rsidP="009B47CA">
      <w:pPr>
        <w:rPr>
          <w:lang w:val="bg-BG"/>
        </w:rPr>
      </w:pPr>
    </w:p>
    <w:p w:rsidR="009B47CA" w:rsidRPr="00C30DE5" w:rsidRDefault="00862CCB" w:rsidP="009A1E88">
      <w:pPr>
        <w:ind w:firstLine="360"/>
        <w:jc w:val="both"/>
        <w:rPr>
          <w:rFonts w:cstheme="minorHAnsi"/>
          <w:lang w:val="bg-BG"/>
        </w:rPr>
      </w:pPr>
      <w:r w:rsidRPr="00C30DE5">
        <w:rPr>
          <w:rFonts w:cstheme="minorHAnsi"/>
          <w:lang w:val="bg-BG"/>
        </w:rPr>
        <w:t>Република България се включва в реализацията на Регионалната политика на ЕС след присъединяването на страната през 2007 година като приема общите за ЕС принципи за развитие на регионите и спазва приоритетите за териториално развитие на страните членки през 21 век като същевременно се опитва да навакса националното изоставане в развитието на инвестиции, градско развитие, базисна инфраструктура, развитие на селските райони.</w:t>
      </w:r>
    </w:p>
    <w:p w:rsidR="00862CCB" w:rsidRDefault="00862CCB" w:rsidP="009A1E88">
      <w:pPr>
        <w:ind w:firstLine="360"/>
        <w:jc w:val="both"/>
        <w:rPr>
          <w:rFonts w:cstheme="minorHAnsi"/>
          <w:lang w:val="bg-BG"/>
        </w:rPr>
      </w:pPr>
      <w:r w:rsidRPr="00C30DE5">
        <w:rPr>
          <w:rFonts w:cstheme="minorHAnsi"/>
          <w:lang w:val="bg-BG"/>
        </w:rPr>
        <w:t>Въпреки</w:t>
      </w:r>
      <w:r w:rsidR="00C9019A" w:rsidRPr="00C30DE5">
        <w:rPr>
          <w:rFonts w:cstheme="minorHAnsi"/>
          <w:lang w:val="bg-BG"/>
        </w:rPr>
        <w:t xml:space="preserve"> успешното усвояване на средствата, с които ЕС подпомага България</w:t>
      </w:r>
      <w:r w:rsidR="00C30DE5">
        <w:rPr>
          <w:rFonts w:cstheme="minorHAnsi"/>
          <w:lang w:val="bg-BG"/>
        </w:rPr>
        <w:t xml:space="preserve">, и стотиците успешни проекти, реализирани според изискванията на инструментите на политиката на сближаване на ЕС, страната ни не постига за почти 20 години изравняване в качеството на живот на българските и европейски граждани. Не постига и изравняване на характеристиките на регионите в България. </w:t>
      </w:r>
    </w:p>
    <w:p w:rsidR="00912226" w:rsidRDefault="00C30DE5" w:rsidP="009A1E88">
      <w:pPr>
        <w:ind w:firstLine="360"/>
        <w:jc w:val="both"/>
        <w:rPr>
          <w:rFonts w:cstheme="minorHAnsi"/>
          <w:lang w:val="bg-BG"/>
        </w:rPr>
      </w:pPr>
      <w:r>
        <w:rPr>
          <w:rFonts w:cstheme="minorHAnsi"/>
          <w:lang w:val="bg-BG"/>
        </w:rPr>
        <w:t>Напротив</w:t>
      </w:r>
      <w:r w:rsidR="00912226">
        <w:rPr>
          <w:rFonts w:cstheme="minorHAnsi"/>
          <w:lang w:val="bg-BG"/>
        </w:rPr>
        <w:t>,</w:t>
      </w:r>
      <w:r>
        <w:rPr>
          <w:rFonts w:cstheme="minorHAnsi"/>
          <w:lang w:val="bg-BG"/>
        </w:rPr>
        <w:t xml:space="preserve"> различията между регионите и дори отделните административни единици се задълбочават.</w:t>
      </w:r>
      <w:r w:rsidR="008E1FFE">
        <w:rPr>
          <w:rFonts w:cstheme="minorHAnsi"/>
          <w:lang w:val="bg-BG"/>
        </w:rPr>
        <w:t xml:space="preserve"> Според изследвания за 2025 година</w:t>
      </w:r>
      <w:r w:rsidR="00912226">
        <w:rPr>
          <w:rFonts w:cstheme="minorHAnsi"/>
          <w:lang w:val="bg-BG"/>
        </w:rPr>
        <w:t xml:space="preserve"> в разрези  Икономическо развитие и Социално развитие поляризацията между градски ядра и периферни области се задълбочава.</w:t>
      </w:r>
    </w:p>
    <w:p w:rsidR="00912226" w:rsidRPr="001534DD" w:rsidRDefault="00912226" w:rsidP="009A1E88">
      <w:pPr>
        <w:ind w:firstLine="360"/>
        <w:jc w:val="both"/>
        <w:rPr>
          <w:rFonts w:cstheme="minorHAnsi"/>
          <w:lang w:val="bg-BG"/>
        </w:rPr>
      </w:pPr>
      <w:r>
        <w:rPr>
          <w:rFonts w:cstheme="minorHAnsi"/>
          <w:lang w:val="bg-BG"/>
        </w:rPr>
        <w:t>Предизвикателствата за регионалното развитие на страната остават:</w:t>
      </w:r>
    </w:p>
    <w:p w:rsidR="00912226" w:rsidRPr="005509B5" w:rsidRDefault="00912226" w:rsidP="009A1E88">
      <w:pPr>
        <w:pStyle w:val="ListParagraph"/>
        <w:numPr>
          <w:ilvl w:val="0"/>
          <w:numId w:val="25"/>
        </w:numPr>
        <w:jc w:val="both"/>
        <w:rPr>
          <w:rFonts w:cstheme="minorHAnsi"/>
          <w:lang w:val="bg-BG"/>
        </w:rPr>
      </w:pPr>
      <w:r w:rsidRPr="005509B5">
        <w:rPr>
          <w:rFonts w:cstheme="minorHAnsi"/>
          <w:lang w:val="bg-BG"/>
        </w:rPr>
        <w:t>Недовършена и крайно амортизирана базисна инфраструктура, която пряко влияе на качеството на живот на хората и възможностите за развитие на икономиката;</w:t>
      </w:r>
    </w:p>
    <w:p w:rsidR="00912226" w:rsidRPr="005509B5" w:rsidRDefault="00912226" w:rsidP="009A1E88">
      <w:pPr>
        <w:pStyle w:val="ListParagraph"/>
        <w:numPr>
          <w:ilvl w:val="0"/>
          <w:numId w:val="25"/>
        </w:numPr>
        <w:jc w:val="both"/>
        <w:rPr>
          <w:rFonts w:cstheme="minorHAnsi"/>
          <w:lang w:val="bg-BG"/>
        </w:rPr>
      </w:pPr>
      <w:r w:rsidRPr="005509B5">
        <w:rPr>
          <w:rFonts w:cstheme="minorHAnsi"/>
          <w:lang w:val="bg-BG"/>
        </w:rPr>
        <w:t>Непоследователни и неосигурени с финансови планове за интегрирано развитие на регионите, които повтарят общи европейски тенденции без да се отчитат териториалните специфика;</w:t>
      </w:r>
    </w:p>
    <w:p w:rsidR="00912226" w:rsidRDefault="00912226" w:rsidP="009A1E88">
      <w:pPr>
        <w:pStyle w:val="ListParagraph"/>
        <w:numPr>
          <w:ilvl w:val="0"/>
          <w:numId w:val="25"/>
        </w:numPr>
        <w:jc w:val="both"/>
        <w:rPr>
          <w:rFonts w:cstheme="minorHAnsi"/>
          <w:lang w:val="bg-BG"/>
        </w:rPr>
      </w:pPr>
      <w:r w:rsidRPr="005509B5">
        <w:rPr>
          <w:rFonts w:cstheme="minorHAnsi"/>
          <w:lang w:val="bg-BG"/>
        </w:rPr>
        <w:t>Последователност в грешния модел на разрешаване на национални проблеми  само с инструментите на финансова подкрепа от Политиката на сближаване на ЕС</w:t>
      </w:r>
      <w:r w:rsidR="00781D2A">
        <w:rPr>
          <w:rFonts w:cstheme="minorHAnsi"/>
          <w:lang w:val="bg-BG"/>
        </w:rPr>
        <w:t xml:space="preserve"> без да се създават национални инструменти и програми</w:t>
      </w:r>
      <w:r w:rsidRPr="005509B5">
        <w:rPr>
          <w:rFonts w:cstheme="minorHAnsi"/>
          <w:lang w:val="bg-BG"/>
        </w:rPr>
        <w:t>;</w:t>
      </w:r>
    </w:p>
    <w:p w:rsidR="00781D2A" w:rsidRPr="005509B5" w:rsidRDefault="00781D2A" w:rsidP="009A1E88">
      <w:pPr>
        <w:pStyle w:val="ListParagraph"/>
        <w:numPr>
          <w:ilvl w:val="0"/>
          <w:numId w:val="25"/>
        </w:numPr>
        <w:jc w:val="both"/>
        <w:rPr>
          <w:rFonts w:cstheme="minorHAnsi"/>
          <w:lang w:val="bg-BG"/>
        </w:rPr>
      </w:pPr>
      <w:r>
        <w:rPr>
          <w:rFonts w:cstheme="minorHAnsi"/>
          <w:lang w:val="bg-BG"/>
        </w:rPr>
        <w:t>Непълноценно участие в част от инструментите на сближаване на ЕС като хоризонтални програми за наука и изследвания, култура и архитектурна среда;</w:t>
      </w:r>
    </w:p>
    <w:p w:rsidR="00912226" w:rsidRPr="005509B5" w:rsidRDefault="00912226" w:rsidP="009A1E88">
      <w:pPr>
        <w:pStyle w:val="ListParagraph"/>
        <w:numPr>
          <w:ilvl w:val="0"/>
          <w:numId w:val="25"/>
        </w:numPr>
        <w:jc w:val="both"/>
        <w:rPr>
          <w:rFonts w:cstheme="minorHAnsi"/>
          <w:lang w:val="bg-BG"/>
        </w:rPr>
      </w:pPr>
      <w:r w:rsidRPr="005509B5">
        <w:rPr>
          <w:rFonts w:cstheme="minorHAnsi"/>
          <w:lang w:val="bg-BG"/>
        </w:rPr>
        <w:t>Налагаща се като структурен проблем липса на съвременни бази данни, проучвания и идентифициране на ресурсите на отделните региони;</w:t>
      </w:r>
    </w:p>
    <w:p w:rsidR="00912226" w:rsidRPr="005509B5" w:rsidRDefault="00912226" w:rsidP="009A1E88">
      <w:pPr>
        <w:pStyle w:val="ListParagraph"/>
        <w:numPr>
          <w:ilvl w:val="0"/>
          <w:numId w:val="25"/>
        </w:numPr>
        <w:jc w:val="both"/>
        <w:rPr>
          <w:rFonts w:cstheme="minorHAnsi"/>
          <w:lang w:val="bg-BG"/>
        </w:rPr>
      </w:pPr>
      <w:r w:rsidRPr="005509B5">
        <w:rPr>
          <w:rFonts w:cstheme="minorHAnsi"/>
          <w:lang w:val="bg-BG"/>
        </w:rPr>
        <w:t xml:space="preserve">Затвърждаваща се тенденция за централизация при разпределение на </w:t>
      </w:r>
      <w:r w:rsidR="005509B5" w:rsidRPr="005509B5">
        <w:rPr>
          <w:rFonts w:cstheme="minorHAnsi"/>
          <w:lang w:val="bg-BG"/>
        </w:rPr>
        <w:t>финансови ресурси без анализирана база на териториалните ресурси и потенциал и неглижиране на децентрализацията като базисен инструмент на регионалната политика;</w:t>
      </w:r>
    </w:p>
    <w:p w:rsidR="005509B5" w:rsidRDefault="005509B5" w:rsidP="00902ECE">
      <w:pPr>
        <w:pStyle w:val="ListParagraph"/>
        <w:numPr>
          <w:ilvl w:val="0"/>
          <w:numId w:val="25"/>
        </w:numPr>
        <w:jc w:val="both"/>
        <w:rPr>
          <w:rFonts w:cstheme="minorHAnsi"/>
          <w:lang w:val="bg-BG"/>
        </w:rPr>
      </w:pPr>
      <w:r w:rsidRPr="005509B5">
        <w:rPr>
          <w:rFonts w:cstheme="minorHAnsi"/>
          <w:lang w:val="bg-BG"/>
        </w:rPr>
        <w:t>Повтарящо се налагане на общи европейски цели и индикатори, които са несъвместими както с потенциала на територията, така и с очакванията на жителите на отделните региони;</w:t>
      </w:r>
    </w:p>
    <w:p w:rsidR="00CA471F" w:rsidRDefault="00CA471F" w:rsidP="00902ECE">
      <w:pPr>
        <w:pStyle w:val="ListParagraph"/>
        <w:numPr>
          <w:ilvl w:val="0"/>
          <w:numId w:val="25"/>
        </w:numPr>
        <w:jc w:val="both"/>
        <w:rPr>
          <w:rFonts w:cstheme="minorHAnsi"/>
          <w:lang w:val="bg-BG"/>
        </w:rPr>
      </w:pPr>
      <w:r>
        <w:rPr>
          <w:rFonts w:cstheme="minorHAnsi"/>
          <w:lang w:val="bg-BG"/>
        </w:rPr>
        <w:lastRenderedPageBreak/>
        <w:t>Тежки, ненужно усложнени административни и разрешителни процедури, които спъват инвестиционния процес и нерядко провалят проекти от значение за хората;</w:t>
      </w:r>
    </w:p>
    <w:p w:rsidR="00925B6A" w:rsidRPr="008A7A8D" w:rsidRDefault="00925B6A" w:rsidP="00902ECE">
      <w:pPr>
        <w:pStyle w:val="ListParagraph"/>
        <w:numPr>
          <w:ilvl w:val="0"/>
          <w:numId w:val="25"/>
        </w:numPr>
        <w:jc w:val="both"/>
        <w:rPr>
          <w:rFonts w:cstheme="minorHAnsi"/>
          <w:lang w:val="bg-BG"/>
        </w:rPr>
      </w:pPr>
      <w:r w:rsidRPr="008A7A8D">
        <w:rPr>
          <w:rFonts w:cstheme="minorHAnsi"/>
          <w:lang w:val="bg-BG"/>
        </w:rPr>
        <w:t>Недостатъчно и за продължителни периоди спряно развитие на програмите за добро градско планиране, незавършени Общи устройствени планове, огромни пропуски в кадастралните карти на населените места, липса на среда, облекчаваща хората с увреждания</w:t>
      </w:r>
    </w:p>
    <w:p w:rsidR="005509B5" w:rsidRDefault="005509B5" w:rsidP="009A1E88">
      <w:pPr>
        <w:pStyle w:val="ListParagraph"/>
        <w:numPr>
          <w:ilvl w:val="0"/>
          <w:numId w:val="25"/>
        </w:numPr>
        <w:jc w:val="both"/>
        <w:rPr>
          <w:rFonts w:cstheme="minorHAnsi"/>
          <w:lang w:val="bg-BG"/>
        </w:rPr>
      </w:pPr>
      <w:r w:rsidRPr="005509B5">
        <w:rPr>
          <w:rFonts w:cstheme="minorHAnsi"/>
          <w:lang w:val="bg-BG"/>
        </w:rPr>
        <w:t>И като проблем за предстоящите години – липса на готовност за ново моделиране на Европейската политика на сближаване, която изисква отлична координация между икономически сектори, инвестиции и политики с ясни индикатори.</w:t>
      </w:r>
    </w:p>
    <w:p w:rsidR="005509B5" w:rsidRDefault="005509B5" w:rsidP="009A1E88">
      <w:pPr>
        <w:jc w:val="both"/>
        <w:rPr>
          <w:rFonts w:cstheme="minorHAnsi"/>
          <w:lang w:val="bg-BG"/>
        </w:rPr>
      </w:pPr>
    </w:p>
    <w:p w:rsidR="006C3059" w:rsidRDefault="005509B5" w:rsidP="009A1E88">
      <w:pPr>
        <w:ind w:left="720"/>
        <w:jc w:val="both"/>
        <w:rPr>
          <w:rFonts w:cstheme="minorHAnsi"/>
          <w:lang w:val="bg-BG"/>
        </w:rPr>
      </w:pPr>
      <w:r>
        <w:rPr>
          <w:rFonts w:cstheme="minorHAnsi"/>
          <w:lang w:val="bg-BG"/>
        </w:rPr>
        <w:t xml:space="preserve">Тези предизвикателства изискват ново начало и нов модел на регионалната политика, </w:t>
      </w:r>
      <w:r w:rsidR="00902ECE">
        <w:rPr>
          <w:rFonts w:cstheme="minorHAnsi"/>
          <w:lang w:val="bg-BG"/>
        </w:rPr>
        <w:t>който включва</w:t>
      </w:r>
      <w:r>
        <w:rPr>
          <w:rFonts w:cstheme="minorHAnsi"/>
          <w:lang w:val="bg-BG"/>
        </w:rPr>
        <w:t xml:space="preserve"> съвременен, дигитално базиран анализ на ресурсите, наличието</w:t>
      </w:r>
      <w:r w:rsidR="00902ECE">
        <w:rPr>
          <w:rFonts w:cstheme="minorHAnsi"/>
          <w:lang w:val="bg-BG"/>
        </w:rPr>
        <w:t xml:space="preserve"> и качеството</w:t>
      </w:r>
      <w:r>
        <w:rPr>
          <w:rFonts w:cstheme="minorHAnsi"/>
          <w:lang w:val="bg-BG"/>
        </w:rPr>
        <w:t xml:space="preserve"> на съществуваща инфраструктура и потребностите на хората, с отчитане на демографската криза и необходимостта от реформи в здравеопазването, образованието, културата, териториалното планиране и модернизирането на урбанизираните територии</w:t>
      </w:r>
      <w:r w:rsidR="006554F6">
        <w:rPr>
          <w:rFonts w:cstheme="minorHAnsi"/>
          <w:lang w:val="bg-BG"/>
        </w:rPr>
        <w:t>.</w:t>
      </w:r>
    </w:p>
    <w:p w:rsidR="00925B6A" w:rsidRDefault="00925B6A" w:rsidP="009A1E88">
      <w:pPr>
        <w:ind w:left="720"/>
        <w:jc w:val="both"/>
        <w:rPr>
          <w:rFonts w:cstheme="minorHAnsi"/>
          <w:lang w:val="bg-BG"/>
        </w:rPr>
      </w:pPr>
    </w:p>
    <w:p w:rsidR="006C3059" w:rsidRPr="00E17D77" w:rsidRDefault="006C3059" w:rsidP="009A1E88">
      <w:pPr>
        <w:ind w:left="720"/>
        <w:jc w:val="both"/>
        <w:rPr>
          <w:rFonts w:ascii="All Times New Roman" w:hAnsi="All Times New Roman"/>
          <w:b/>
          <w:bCs/>
          <w:color w:val="000000"/>
          <w:sz w:val="32"/>
          <w:szCs w:val="32"/>
          <w:u w:val="single"/>
          <w:lang w:val="bg-BG" w:eastAsia="en-GB"/>
        </w:rPr>
      </w:pPr>
    </w:p>
    <w:p w:rsidR="006C3059" w:rsidRPr="00E17D77" w:rsidRDefault="006C3059" w:rsidP="009A1E88">
      <w:pPr>
        <w:ind w:left="720"/>
        <w:jc w:val="both"/>
        <w:rPr>
          <w:rFonts w:ascii="All Times New Roman" w:hAnsi="All Times New Roman"/>
          <w:color w:val="000000"/>
          <w:lang w:val="bg-BG" w:eastAsia="en-GB"/>
        </w:rPr>
      </w:pPr>
    </w:p>
    <w:p w:rsidR="006C3059" w:rsidRPr="00E17D77" w:rsidRDefault="006C3059" w:rsidP="009A1E88">
      <w:pPr>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Безспорна е ролята на </w:t>
      </w:r>
      <w:r w:rsidR="002742A8">
        <w:rPr>
          <w:rFonts w:ascii="All Times New Roman" w:hAnsi="All Times New Roman"/>
          <w:color w:val="000000"/>
          <w:lang w:val="bg-BG" w:eastAsia="en-GB"/>
        </w:rPr>
        <w:t xml:space="preserve">политиката за регионално развитие </w:t>
      </w:r>
      <w:r w:rsidRPr="00E17D77">
        <w:rPr>
          <w:rFonts w:ascii="All Times New Roman" w:hAnsi="All Times New Roman"/>
          <w:color w:val="000000"/>
          <w:lang w:val="bg-BG" w:eastAsia="en-GB"/>
        </w:rPr>
        <w:t>за качеството на живот</w:t>
      </w:r>
      <w:r w:rsidR="00C61A29">
        <w:rPr>
          <w:rFonts w:ascii="All Times New Roman" w:hAnsi="All Times New Roman"/>
          <w:color w:val="000000"/>
          <w:lang w:val="bg-BG" w:eastAsia="en-GB"/>
        </w:rPr>
        <w:t xml:space="preserve"> на българските граждани</w:t>
      </w:r>
      <w:r w:rsidRPr="00E17D77">
        <w:rPr>
          <w:rFonts w:ascii="All Times New Roman" w:hAnsi="All Times New Roman"/>
          <w:color w:val="000000"/>
          <w:lang w:val="bg-BG" w:eastAsia="en-GB"/>
        </w:rPr>
        <w:t xml:space="preserve"> и конкурентоспособността на българската индустрия. </w:t>
      </w:r>
      <w:r w:rsidR="00C61A29">
        <w:rPr>
          <w:rFonts w:ascii="All Times New Roman" w:hAnsi="All Times New Roman"/>
          <w:color w:val="000000"/>
          <w:lang w:val="bg-BG" w:eastAsia="en-GB"/>
        </w:rPr>
        <w:t xml:space="preserve"> </w:t>
      </w:r>
      <w:r w:rsidRPr="00E17D77">
        <w:rPr>
          <w:rFonts w:ascii="All Times New Roman" w:hAnsi="All Times New Roman"/>
          <w:color w:val="000000"/>
          <w:lang w:val="bg-BG" w:eastAsia="en-GB"/>
        </w:rPr>
        <w:t xml:space="preserve">За </w:t>
      </w:r>
      <w:r w:rsidR="00C61A29">
        <w:rPr>
          <w:rFonts w:ascii="All Times New Roman" w:hAnsi="All Times New Roman"/>
          <w:color w:val="000000"/>
          <w:lang w:val="bg-BG" w:eastAsia="en-GB"/>
        </w:rPr>
        <w:t>ДПС</w:t>
      </w:r>
      <w:r w:rsidRPr="00E17D77">
        <w:rPr>
          <w:rFonts w:ascii="All Times New Roman" w:hAnsi="All Times New Roman"/>
          <w:color w:val="000000"/>
          <w:lang w:val="bg-BG" w:eastAsia="en-GB"/>
        </w:rPr>
        <w:t xml:space="preserve"> </w:t>
      </w:r>
      <w:r w:rsidR="002742A8">
        <w:rPr>
          <w:rFonts w:ascii="All Times New Roman" w:hAnsi="All Times New Roman"/>
          <w:color w:val="000000"/>
          <w:lang w:val="bg-BG" w:eastAsia="en-GB"/>
        </w:rPr>
        <w:t>инвестициите на регионалната политика</w:t>
      </w:r>
      <w:r w:rsidRPr="00E17D77">
        <w:rPr>
          <w:rFonts w:ascii="All Times New Roman" w:hAnsi="All Times New Roman"/>
          <w:color w:val="000000"/>
          <w:lang w:val="bg-BG" w:eastAsia="en-GB"/>
        </w:rPr>
        <w:t xml:space="preserve"> изисква</w:t>
      </w:r>
      <w:r w:rsidR="002742A8">
        <w:rPr>
          <w:rFonts w:ascii="All Times New Roman" w:hAnsi="All Times New Roman"/>
          <w:color w:val="000000"/>
          <w:lang w:val="bg-BG" w:eastAsia="en-GB"/>
        </w:rPr>
        <w:t>т</w:t>
      </w:r>
      <w:r w:rsidRPr="00E17D77">
        <w:rPr>
          <w:rFonts w:ascii="All Times New Roman" w:hAnsi="All Times New Roman"/>
          <w:color w:val="000000"/>
          <w:lang w:val="bg-BG" w:eastAsia="en-GB"/>
        </w:rPr>
        <w:t>:</w:t>
      </w:r>
    </w:p>
    <w:p w:rsidR="00C62DFA" w:rsidRPr="00B92888" w:rsidRDefault="006C3059" w:rsidP="00B92888">
      <w:pPr>
        <w:pStyle w:val="1"/>
        <w:numPr>
          <w:ilvl w:val="0"/>
          <w:numId w:val="22"/>
        </w:numPr>
        <w:ind w:left="2160"/>
        <w:rPr>
          <w:rFonts w:ascii="All Times New Roman" w:hAnsi="All Times New Roman"/>
          <w:color w:val="000000"/>
          <w:kern w:val="0"/>
          <w:lang w:eastAsia="en-GB"/>
        </w:rPr>
      </w:pPr>
      <w:r w:rsidRPr="00E17D77">
        <w:rPr>
          <w:rFonts w:ascii="All Times New Roman" w:hAnsi="All Times New Roman"/>
          <w:color w:val="000000"/>
          <w:kern w:val="0"/>
          <w:lang w:eastAsia="en-GB"/>
        </w:rPr>
        <w:t>Синхрон;</w:t>
      </w:r>
    </w:p>
    <w:p w:rsidR="006C3059" w:rsidRPr="00E17D77" w:rsidRDefault="006C3059" w:rsidP="006C3059">
      <w:pPr>
        <w:pStyle w:val="1"/>
        <w:numPr>
          <w:ilvl w:val="0"/>
          <w:numId w:val="22"/>
        </w:numPr>
        <w:ind w:left="2160"/>
        <w:rPr>
          <w:rFonts w:ascii="All Times New Roman" w:hAnsi="All Times New Roman"/>
          <w:color w:val="000000"/>
          <w:kern w:val="0"/>
          <w:lang w:eastAsia="en-GB"/>
        </w:rPr>
      </w:pPr>
      <w:r w:rsidRPr="00E17D77">
        <w:rPr>
          <w:rFonts w:ascii="All Times New Roman" w:hAnsi="All Times New Roman"/>
          <w:color w:val="000000"/>
          <w:kern w:val="0"/>
          <w:lang w:eastAsia="en-GB"/>
        </w:rPr>
        <w:t>Висока ефективност с измерим ефект;</w:t>
      </w:r>
    </w:p>
    <w:p w:rsidR="006C3059" w:rsidRPr="00E17D77" w:rsidRDefault="006C3059" w:rsidP="006C3059">
      <w:pPr>
        <w:pStyle w:val="1"/>
        <w:numPr>
          <w:ilvl w:val="0"/>
          <w:numId w:val="22"/>
        </w:numPr>
        <w:ind w:left="2160"/>
        <w:rPr>
          <w:rFonts w:ascii="All Times New Roman" w:hAnsi="All Times New Roman"/>
          <w:color w:val="000000"/>
          <w:kern w:val="0"/>
          <w:lang w:eastAsia="en-GB"/>
        </w:rPr>
      </w:pPr>
      <w:r w:rsidRPr="00E17D77">
        <w:rPr>
          <w:rFonts w:ascii="All Times New Roman" w:hAnsi="All Times New Roman"/>
          <w:color w:val="000000"/>
          <w:kern w:val="0"/>
          <w:lang w:eastAsia="en-GB"/>
        </w:rPr>
        <w:t>Регионален баланс в контекста на политиката за развитие на регионите;</w:t>
      </w:r>
    </w:p>
    <w:p w:rsidR="006C3059" w:rsidRPr="00E17D77" w:rsidRDefault="006C3059" w:rsidP="006C3059">
      <w:pPr>
        <w:pStyle w:val="1"/>
        <w:numPr>
          <w:ilvl w:val="0"/>
          <w:numId w:val="22"/>
        </w:numPr>
        <w:ind w:left="2160"/>
        <w:rPr>
          <w:rFonts w:ascii="All Times New Roman" w:hAnsi="All Times New Roman"/>
          <w:color w:val="000000"/>
          <w:kern w:val="0"/>
          <w:lang w:eastAsia="en-GB"/>
        </w:rPr>
      </w:pPr>
      <w:proofErr w:type="spellStart"/>
      <w:r w:rsidRPr="00E17D77">
        <w:rPr>
          <w:rFonts w:ascii="All Times New Roman" w:hAnsi="All Times New Roman"/>
          <w:color w:val="000000"/>
          <w:kern w:val="0"/>
          <w:lang w:eastAsia="en-GB"/>
        </w:rPr>
        <w:t>Допълняемост</w:t>
      </w:r>
      <w:proofErr w:type="spellEnd"/>
      <w:r w:rsidRPr="00E17D77">
        <w:rPr>
          <w:rFonts w:ascii="All Times New Roman" w:hAnsi="All Times New Roman"/>
          <w:color w:val="000000"/>
          <w:kern w:val="0"/>
          <w:lang w:eastAsia="en-GB"/>
        </w:rPr>
        <w:t xml:space="preserve"> на инвестициите;</w:t>
      </w:r>
    </w:p>
    <w:p w:rsidR="006C3059" w:rsidRPr="00E17D77" w:rsidRDefault="006C3059" w:rsidP="006C3059">
      <w:pPr>
        <w:pStyle w:val="1"/>
        <w:numPr>
          <w:ilvl w:val="0"/>
          <w:numId w:val="22"/>
        </w:numPr>
        <w:ind w:left="2160"/>
        <w:rPr>
          <w:rFonts w:ascii="All Times New Roman" w:hAnsi="All Times New Roman"/>
          <w:color w:val="000000"/>
          <w:kern w:val="0"/>
          <w:lang w:eastAsia="en-GB"/>
        </w:rPr>
      </w:pPr>
      <w:r w:rsidRPr="00E17D77">
        <w:rPr>
          <w:rFonts w:ascii="All Times New Roman" w:hAnsi="All Times New Roman"/>
          <w:color w:val="000000"/>
          <w:kern w:val="0"/>
          <w:lang w:eastAsia="en-GB"/>
        </w:rPr>
        <w:t>Приоритизиране на инвестиции, които създават или допринасят за създаването на работни места.</w:t>
      </w:r>
    </w:p>
    <w:p w:rsidR="006C3059" w:rsidRPr="00E17D77" w:rsidRDefault="006C3059" w:rsidP="006C3059">
      <w:pPr>
        <w:ind w:left="720"/>
        <w:rPr>
          <w:rFonts w:ascii="All Times New Roman" w:hAnsi="All Times New Roman"/>
          <w:color w:val="000000"/>
          <w:lang w:val="bg-BG" w:eastAsia="en-GB"/>
        </w:rPr>
      </w:pPr>
    </w:p>
    <w:p w:rsidR="006C3059" w:rsidRPr="00E17D77" w:rsidRDefault="006C3059" w:rsidP="006C3059">
      <w:pPr>
        <w:ind w:left="720" w:firstLine="720"/>
        <w:rPr>
          <w:rFonts w:ascii="All Times New Roman" w:hAnsi="All Times New Roman"/>
          <w:color w:val="000000"/>
          <w:lang w:val="bg-BG" w:eastAsia="en-GB"/>
        </w:rPr>
      </w:pPr>
      <w:r w:rsidRPr="00E17D77">
        <w:rPr>
          <w:rFonts w:ascii="All Times New Roman" w:hAnsi="All Times New Roman"/>
          <w:color w:val="000000"/>
          <w:lang w:val="bg-BG" w:eastAsia="en-GB"/>
        </w:rPr>
        <w:t xml:space="preserve">Предлагаме </w:t>
      </w:r>
      <w:r w:rsidRPr="00E17D77">
        <w:rPr>
          <w:rFonts w:ascii="All Times New Roman" w:hAnsi="All Times New Roman"/>
          <w:b/>
          <w:bCs/>
          <w:color w:val="000000"/>
          <w:lang w:val="bg-BG" w:eastAsia="en-GB"/>
        </w:rPr>
        <w:t>мобилизация на всички инструменти и обединяване на усилията на всички държавни институции, местни власти и бизнес</w:t>
      </w:r>
      <w:r w:rsidRPr="00E17D77">
        <w:rPr>
          <w:rFonts w:ascii="All Times New Roman" w:hAnsi="All Times New Roman"/>
          <w:color w:val="000000"/>
          <w:lang w:val="bg-BG" w:eastAsia="en-GB"/>
        </w:rPr>
        <w:t xml:space="preserve"> за:</w:t>
      </w:r>
    </w:p>
    <w:p w:rsidR="006435FD" w:rsidRDefault="006435FD" w:rsidP="006C3059">
      <w:pPr>
        <w:pStyle w:val="1"/>
        <w:numPr>
          <w:ilvl w:val="0"/>
          <w:numId w:val="23"/>
        </w:numPr>
        <w:ind w:left="2160"/>
        <w:jc w:val="both"/>
        <w:rPr>
          <w:rFonts w:ascii="All Times New Roman" w:hAnsi="All Times New Roman"/>
          <w:color w:val="000000"/>
          <w:kern w:val="0"/>
          <w:lang w:eastAsia="en-GB"/>
        </w:rPr>
      </w:pPr>
      <w:r w:rsidRPr="006435FD">
        <w:rPr>
          <w:rFonts w:ascii="All Times New Roman" w:hAnsi="All Times New Roman"/>
          <w:color w:val="000000"/>
          <w:kern w:val="0"/>
          <w:lang w:eastAsia="en-GB"/>
        </w:rPr>
        <w:t xml:space="preserve">Законодателно регламентиране на национални програми за регионално развитие с интегриран териториален подход. </w:t>
      </w:r>
    </w:p>
    <w:p w:rsidR="00B92888" w:rsidRDefault="00B92888" w:rsidP="006C3059">
      <w:pPr>
        <w:pStyle w:val="1"/>
        <w:numPr>
          <w:ilvl w:val="0"/>
          <w:numId w:val="23"/>
        </w:numPr>
        <w:ind w:left="2160"/>
        <w:jc w:val="both"/>
        <w:rPr>
          <w:rFonts w:ascii="All Times New Roman" w:hAnsi="All Times New Roman"/>
          <w:color w:val="000000"/>
          <w:kern w:val="0"/>
          <w:lang w:eastAsia="en-GB"/>
        </w:rPr>
      </w:pPr>
      <w:r>
        <w:rPr>
          <w:rFonts w:ascii="All Times New Roman" w:hAnsi="All Times New Roman"/>
          <w:color w:val="000000"/>
          <w:kern w:val="0"/>
          <w:lang w:eastAsia="en-GB"/>
        </w:rPr>
        <w:t>Закон за стратегически инвестиции с регламентации на единен инвестиционен режим, пределни срокове за издаване на разрешителни и оценки, въвеждане на мълчаливото съгласия</w:t>
      </w:r>
    </w:p>
    <w:p w:rsidR="00003927" w:rsidRDefault="00003927" w:rsidP="006C3059">
      <w:pPr>
        <w:pStyle w:val="1"/>
        <w:numPr>
          <w:ilvl w:val="0"/>
          <w:numId w:val="23"/>
        </w:numPr>
        <w:ind w:left="2160"/>
        <w:jc w:val="both"/>
        <w:rPr>
          <w:rFonts w:ascii="All Times New Roman" w:hAnsi="All Times New Roman"/>
          <w:color w:val="000000"/>
          <w:kern w:val="0"/>
          <w:lang w:eastAsia="en-GB"/>
        </w:rPr>
      </w:pPr>
      <w:r w:rsidRPr="00003927">
        <w:rPr>
          <w:rFonts w:ascii="All Times New Roman" w:hAnsi="All Times New Roman"/>
          <w:color w:val="000000"/>
          <w:kern w:val="0"/>
          <w:lang w:eastAsia="en-GB"/>
        </w:rPr>
        <w:t xml:space="preserve">Изграждане на национална позиция, основана на анализ и добра координация между институции, местни власти, бизнес, академични среди и гражданско общество за проектиране и прилагане на новия модел на Европейска политика на сближаване. </w:t>
      </w:r>
    </w:p>
    <w:p w:rsidR="00003927" w:rsidRDefault="00003927" w:rsidP="006C3059">
      <w:pPr>
        <w:pStyle w:val="1"/>
        <w:numPr>
          <w:ilvl w:val="0"/>
          <w:numId w:val="23"/>
        </w:numPr>
        <w:ind w:left="2160"/>
        <w:jc w:val="both"/>
        <w:rPr>
          <w:rFonts w:ascii="All Times New Roman" w:hAnsi="All Times New Roman"/>
          <w:color w:val="000000"/>
          <w:kern w:val="0"/>
          <w:lang w:eastAsia="en-GB"/>
        </w:rPr>
      </w:pPr>
      <w:r>
        <w:rPr>
          <w:rFonts w:ascii="All Times New Roman" w:hAnsi="All Times New Roman"/>
          <w:color w:val="000000"/>
          <w:kern w:val="0"/>
          <w:lang w:eastAsia="en-GB"/>
        </w:rPr>
        <w:lastRenderedPageBreak/>
        <w:t>Мобилизация за ефективно изпълнение на всички проекти и максимално ефективно инвестиране на ресурса от политиката на сближаване за периода 2021 – 2027 година;</w:t>
      </w:r>
    </w:p>
    <w:p w:rsidR="00F84034" w:rsidRDefault="00F84034" w:rsidP="006C3059">
      <w:pPr>
        <w:pStyle w:val="1"/>
        <w:numPr>
          <w:ilvl w:val="0"/>
          <w:numId w:val="23"/>
        </w:numPr>
        <w:ind w:left="2160"/>
        <w:jc w:val="both"/>
        <w:rPr>
          <w:rFonts w:ascii="All Times New Roman" w:hAnsi="All Times New Roman"/>
          <w:color w:val="000000"/>
          <w:kern w:val="0"/>
          <w:lang w:eastAsia="en-GB"/>
        </w:rPr>
      </w:pPr>
      <w:r w:rsidRPr="00F84034">
        <w:rPr>
          <w:rFonts w:ascii="All Times New Roman" w:hAnsi="All Times New Roman"/>
          <w:color w:val="000000"/>
          <w:kern w:val="0"/>
          <w:lang w:eastAsia="en-GB"/>
        </w:rPr>
        <w:t xml:space="preserve">Ефективно изпълнение на национално и териториално обосновани проекти  на трансгранично и трансрегионално сътрудничество; </w:t>
      </w:r>
    </w:p>
    <w:p w:rsidR="006C3059" w:rsidRPr="00F84034" w:rsidRDefault="00F84034" w:rsidP="006C3059">
      <w:pPr>
        <w:pStyle w:val="1"/>
        <w:numPr>
          <w:ilvl w:val="0"/>
          <w:numId w:val="23"/>
        </w:numPr>
        <w:ind w:left="2160"/>
        <w:jc w:val="both"/>
        <w:rPr>
          <w:rFonts w:ascii="All Times New Roman" w:hAnsi="All Times New Roman"/>
          <w:color w:val="000000"/>
          <w:kern w:val="0"/>
          <w:lang w:eastAsia="en-GB"/>
        </w:rPr>
      </w:pPr>
      <w:r>
        <w:rPr>
          <w:rFonts w:ascii="All Times New Roman" w:hAnsi="All Times New Roman"/>
          <w:color w:val="000000"/>
          <w:kern w:val="0"/>
          <w:lang w:eastAsia="en-GB"/>
        </w:rPr>
        <w:t xml:space="preserve">Създаване на капацитет и мерки за подкрепа на научната и академична общност за активно участие в </w:t>
      </w:r>
      <w:r w:rsidR="006C3059" w:rsidRPr="00F84034">
        <w:rPr>
          <w:rFonts w:ascii="All Times New Roman" w:hAnsi="All Times New Roman"/>
          <w:color w:val="000000"/>
          <w:kern w:val="0"/>
          <w:lang w:eastAsia="en-GB"/>
        </w:rPr>
        <w:t xml:space="preserve"> хоризонтални програми на ЕС в областта на науката и изследванията, на градското развитие и интегрирането на култура и среда на живот.</w:t>
      </w:r>
    </w:p>
    <w:p w:rsidR="006C3059" w:rsidRPr="00E17D77" w:rsidRDefault="00F84034" w:rsidP="006C3059">
      <w:pPr>
        <w:pStyle w:val="1"/>
        <w:numPr>
          <w:ilvl w:val="0"/>
          <w:numId w:val="23"/>
        </w:numPr>
        <w:ind w:left="2160"/>
        <w:jc w:val="both"/>
        <w:rPr>
          <w:rFonts w:ascii="All Times New Roman" w:hAnsi="All Times New Roman"/>
          <w:color w:val="000000"/>
          <w:kern w:val="0"/>
          <w:lang w:eastAsia="en-GB"/>
        </w:rPr>
      </w:pPr>
      <w:r>
        <w:rPr>
          <w:rFonts w:ascii="All Times New Roman" w:hAnsi="All Times New Roman"/>
          <w:color w:val="000000"/>
          <w:kern w:val="0"/>
          <w:lang w:eastAsia="en-GB"/>
        </w:rPr>
        <w:t xml:space="preserve">Извеждане като приоритетни и осигуряване на държавна, административна и териториална подкрепа за </w:t>
      </w:r>
      <w:r w:rsidR="006C3059" w:rsidRPr="00E17D77">
        <w:rPr>
          <w:rFonts w:ascii="All Times New Roman" w:hAnsi="All Times New Roman"/>
          <w:color w:val="000000"/>
          <w:kern w:val="0"/>
          <w:lang w:eastAsia="en-GB"/>
        </w:rPr>
        <w:t xml:space="preserve"> целеви проекти </w:t>
      </w:r>
      <w:r>
        <w:rPr>
          <w:rFonts w:ascii="All Times New Roman" w:hAnsi="All Times New Roman"/>
          <w:color w:val="000000"/>
          <w:kern w:val="0"/>
          <w:lang w:eastAsia="en-GB"/>
        </w:rPr>
        <w:t xml:space="preserve">на </w:t>
      </w:r>
      <w:r w:rsidR="006C3059" w:rsidRPr="00E17D77">
        <w:rPr>
          <w:rFonts w:ascii="All Times New Roman" w:hAnsi="All Times New Roman"/>
          <w:color w:val="000000"/>
          <w:kern w:val="0"/>
          <w:lang w:eastAsia="en-GB"/>
        </w:rPr>
        <w:t>НАТО за стратегически инвестиции за укрепване на сигурността на региона и Европа. Тези инвестиции предполагат бързи и ефективни законови промени и ясно изразено евроатлантическо мнозинство в Народното събрание, както и динамично, но стабилно правителство с пълен мандат.</w:t>
      </w:r>
    </w:p>
    <w:p w:rsidR="006C3059" w:rsidRPr="00E17D77" w:rsidRDefault="006C3059" w:rsidP="006C3059">
      <w:pPr>
        <w:ind w:left="720" w:firstLine="720"/>
        <w:rPr>
          <w:rFonts w:ascii="All Times New Roman" w:hAnsi="All Times New Roman"/>
          <w:color w:val="000000"/>
          <w:lang w:val="bg-BG" w:eastAsia="en-GB"/>
        </w:rPr>
      </w:pPr>
    </w:p>
    <w:p w:rsidR="006C3059" w:rsidRPr="00E17D77" w:rsidRDefault="006C3059" w:rsidP="006C3059">
      <w:pPr>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Ние сме убедени, че успешната инвестиционна политика изисква </w:t>
      </w:r>
      <w:r w:rsidRPr="00E17D77">
        <w:rPr>
          <w:rFonts w:ascii="All Times New Roman" w:hAnsi="All Times New Roman"/>
          <w:b/>
          <w:bCs/>
          <w:color w:val="000000"/>
          <w:lang w:val="bg-BG" w:eastAsia="en-GB"/>
        </w:rPr>
        <w:t>устойчиво, гъвкаво и редовно управление</w:t>
      </w:r>
      <w:r w:rsidRPr="00E17D77">
        <w:rPr>
          <w:rFonts w:ascii="All Times New Roman" w:hAnsi="All Times New Roman"/>
          <w:color w:val="000000"/>
          <w:lang w:val="bg-BG" w:eastAsia="en-GB"/>
        </w:rPr>
        <w:t xml:space="preserve"> с 4-годишен мандат, което да гарантира </w:t>
      </w:r>
      <w:r w:rsidRPr="00E17D77">
        <w:rPr>
          <w:rFonts w:ascii="All Times New Roman" w:hAnsi="All Times New Roman"/>
          <w:b/>
          <w:bCs/>
          <w:color w:val="000000"/>
          <w:lang w:val="bg-BG" w:eastAsia="en-GB"/>
        </w:rPr>
        <w:t xml:space="preserve">последователност, предвидимост и </w:t>
      </w:r>
      <w:proofErr w:type="spellStart"/>
      <w:r w:rsidRPr="00E17D77">
        <w:rPr>
          <w:rFonts w:ascii="All Times New Roman" w:hAnsi="All Times New Roman"/>
          <w:b/>
          <w:bCs/>
          <w:color w:val="000000"/>
          <w:lang w:val="bg-BG" w:eastAsia="en-GB"/>
        </w:rPr>
        <w:t>допълняемост</w:t>
      </w:r>
      <w:proofErr w:type="spellEnd"/>
      <w:r w:rsidRPr="00E17D77">
        <w:rPr>
          <w:rFonts w:ascii="All Times New Roman" w:hAnsi="All Times New Roman"/>
          <w:b/>
          <w:bCs/>
          <w:color w:val="000000"/>
          <w:lang w:val="bg-BG" w:eastAsia="en-GB"/>
        </w:rPr>
        <w:t xml:space="preserve"> на инвестиционния процес</w:t>
      </w:r>
      <w:r w:rsidRPr="00E17D77">
        <w:rPr>
          <w:rFonts w:ascii="All Times New Roman" w:hAnsi="All Times New Roman"/>
          <w:color w:val="000000"/>
          <w:lang w:val="bg-BG" w:eastAsia="en-GB"/>
        </w:rPr>
        <w:t>.</w:t>
      </w:r>
    </w:p>
    <w:p w:rsidR="006C3059" w:rsidRPr="00E17D77" w:rsidRDefault="006C3059" w:rsidP="006C3059">
      <w:pPr>
        <w:ind w:left="720" w:firstLine="720"/>
        <w:rPr>
          <w:rFonts w:ascii="All Times New Roman" w:hAnsi="All Times New Roman"/>
          <w:color w:val="000000"/>
          <w:lang w:val="bg-BG" w:eastAsia="en-GB"/>
        </w:rPr>
      </w:pPr>
    </w:p>
    <w:p w:rsidR="006C3059" w:rsidRPr="00E17D77" w:rsidRDefault="006C3059" w:rsidP="006C3059">
      <w:pPr>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Приоритет за </w:t>
      </w:r>
      <w:r w:rsidR="00845388">
        <w:rPr>
          <w:rFonts w:ascii="All Times New Roman" w:hAnsi="All Times New Roman"/>
          <w:color w:val="000000"/>
          <w:lang w:val="bg-BG" w:eastAsia="en-GB"/>
        </w:rPr>
        <w:t>ДПС</w:t>
      </w:r>
      <w:r w:rsidRPr="00E17D77">
        <w:rPr>
          <w:rFonts w:ascii="All Times New Roman" w:hAnsi="All Times New Roman"/>
          <w:color w:val="000000"/>
          <w:lang w:val="bg-BG" w:eastAsia="en-GB"/>
        </w:rPr>
        <w:t xml:space="preserve"> са </w:t>
      </w:r>
      <w:r w:rsidRPr="00E17D77">
        <w:rPr>
          <w:rFonts w:ascii="All Times New Roman" w:hAnsi="All Times New Roman"/>
          <w:b/>
          <w:bCs/>
          <w:color w:val="000000"/>
          <w:lang w:val="bg-BG" w:eastAsia="en-GB"/>
        </w:rPr>
        <w:t>инвестициите в базова инфраструктура</w:t>
      </w:r>
      <w:r w:rsidRPr="00E17D77">
        <w:rPr>
          <w:rFonts w:ascii="All Times New Roman" w:hAnsi="All Times New Roman"/>
          <w:color w:val="000000"/>
          <w:lang w:val="bg-BG" w:eastAsia="en-GB"/>
        </w:rPr>
        <w:t>, която определя качеството на живот на хората и възможностите за развитие на индустрията и МСП.</w:t>
      </w:r>
    </w:p>
    <w:p w:rsidR="006C3059" w:rsidRPr="00E17D77" w:rsidRDefault="006C3059" w:rsidP="006C3059">
      <w:pPr>
        <w:pStyle w:val="1"/>
        <w:numPr>
          <w:ilvl w:val="2"/>
          <w:numId w:val="24"/>
        </w:numPr>
        <w:ind w:left="2880"/>
        <w:jc w:val="both"/>
        <w:rPr>
          <w:rFonts w:ascii="All Times New Roman" w:hAnsi="All Times New Roman"/>
          <w:color w:val="000000"/>
          <w:kern w:val="0"/>
          <w:lang w:eastAsia="en-GB"/>
        </w:rPr>
      </w:pPr>
      <w:r w:rsidRPr="00E17D77">
        <w:rPr>
          <w:rFonts w:ascii="All Times New Roman" w:hAnsi="All Times New Roman"/>
          <w:color w:val="000000"/>
          <w:kern w:val="0"/>
          <w:lang w:eastAsia="en-GB"/>
        </w:rPr>
        <w:t>Ще работим за подготовка и подкрепа на проекти за свързаност и осъществяване на транспортни връзки и услуги.</w:t>
      </w:r>
    </w:p>
    <w:p w:rsidR="006C3059" w:rsidRPr="00E17D77" w:rsidRDefault="006C3059" w:rsidP="006C3059">
      <w:pPr>
        <w:pStyle w:val="1"/>
        <w:numPr>
          <w:ilvl w:val="2"/>
          <w:numId w:val="24"/>
        </w:numPr>
        <w:ind w:left="2880"/>
        <w:jc w:val="both"/>
        <w:rPr>
          <w:rFonts w:ascii="All Times New Roman" w:hAnsi="All Times New Roman"/>
          <w:color w:val="000000"/>
          <w:kern w:val="0"/>
          <w:lang w:eastAsia="en-GB"/>
        </w:rPr>
      </w:pPr>
      <w:r w:rsidRPr="00E17D77">
        <w:rPr>
          <w:rFonts w:ascii="All Times New Roman" w:hAnsi="All Times New Roman"/>
          <w:color w:val="000000"/>
          <w:kern w:val="0"/>
          <w:lang w:eastAsia="en-GB"/>
        </w:rPr>
        <w:t xml:space="preserve">Ще настояваме за последователна политика и последователни действия за достъп до питейна вода, пречистване на </w:t>
      </w:r>
      <w:r w:rsidR="00F84034">
        <w:rPr>
          <w:rFonts w:ascii="All Times New Roman" w:hAnsi="All Times New Roman"/>
          <w:color w:val="000000"/>
          <w:kern w:val="0"/>
          <w:lang w:eastAsia="en-GB"/>
        </w:rPr>
        <w:t>питейни</w:t>
      </w:r>
      <w:r w:rsidRPr="00E17D77">
        <w:rPr>
          <w:rFonts w:ascii="All Times New Roman" w:hAnsi="All Times New Roman"/>
          <w:color w:val="000000"/>
          <w:kern w:val="0"/>
          <w:lang w:eastAsia="en-GB"/>
        </w:rPr>
        <w:t xml:space="preserve"> води</w:t>
      </w:r>
      <w:r w:rsidR="00F84034">
        <w:rPr>
          <w:rFonts w:ascii="All Times New Roman" w:hAnsi="All Times New Roman"/>
          <w:color w:val="000000"/>
          <w:kern w:val="0"/>
          <w:lang w:eastAsia="en-GB"/>
        </w:rPr>
        <w:t>, вода за земеделието и вода за индустрията.</w:t>
      </w:r>
    </w:p>
    <w:p w:rsidR="006C3059" w:rsidRPr="00E17D77" w:rsidRDefault="006C3059" w:rsidP="006C3059">
      <w:pPr>
        <w:pStyle w:val="1"/>
        <w:numPr>
          <w:ilvl w:val="2"/>
          <w:numId w:val="24"/>
        </w:numPr>
        <w:ind w:left="2880"/>
        <w:jc w:val="both"/>
        <w:rPr>
          <w:rFonts w:ascii="All Times New Roman" w:hAnsi="All Times New Roman"/>
          <w:color w:val="000000"/>
          <w:kern w:val="0"/>
          <w:lang w:eastAsia="en-GB"/>
        </w:rPr>
      </w:pPr>
      <w:r w:rsidRPr="00E17D77">
        <w:rPr>
          <w:rFonts w:ascii="All Times New Roman" w:hAnsi="All Times New Roman"/>
          <w:color w:val="000000"/>
          <w:kern w:val="0"/>
          <w:lang w:eastAsia="en-GB"/>
        </w:rPr>
        <w:t>Ще инициираме законодателство и управленски програми за преодоляване на засушаването и безводието, изграждане на системи за улавяне и съхранение на излишна вода при обилни валежи, инфраструктура за напояване.</w:t>
      </w:r>
    </w:p>
    <w:p w:rsidR="006C3059" w:rsidRPr="00E17D77" w:rsidRDefault="006C3059" w:rsidP="006C3059">
      <w:pPr>
        <w:pStyle w:val="1"/>
        <w:numPr>
          <w:ilvl w:val="2"/>
          <w:numId w:val="24"/>
        </w:numPr>
        <w:ind w:left="2880"/>
        <w:jc w:val="both"/>
        <w:rPr>
          <w:rFonts w:ascii="All Times New Roman" w:hAnsi="All Times New Roman"/>
          <w:color w:val="000000"/>
          <w:kern w:val="0"/>
          <w:lang w:eastAsia="en-GB"/>
        </w:rPr>
      </w:pPr>
      <w:r w:rsidRPr="00E17D77">
        <w:rPr>
          <w:rFonts w:ascii="All Times New Roman" w:hAnsi="All Times New Roman"/>
          <w:color w:val="000000"/>
          <w:kern w:val="0"/>
          <w:lang w:eastAsia="en-GB"/>
        </w:rPr>
        <w:t>Ще работим за модернизиране на модела и планирането на инвестиции за инфраструктурата за управление на отпадъците, в т.ч. и преработката на отпадък до суровина.</w:t>
      </w:r>
    </w:p>
    <w:p w:rsidR="006C3059" w:rsidRPr="00E17D77" w:rsidRDefault="006C3059" w:rsidP="006C3059">
      <w:pPr>
        <w:ind w:left="720"/>
        <w:rPr>
          <w:rFonts w:ascii="All Times New Roman" w:hAnsi="All Times New Roman"/>
          <w:color w:val="000000"/>
          <w:lang w:val="bg-BG" w:eastAsia="en-GB"/>
        </w:rPr>
      </w:pPr>
    </w:p>
    <w:p w:rsidR="006C3059" w:rsidRPr="00E17D77" w:rsidRDefault="006C3059" w:rsidP="00845388">
      <w:pPr>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Ще подкрепяме инвестиции в </w:t>
      </w:r>
      <w:r w:rsidRPr="00E17D77">
        <w:rPr>
          <w:rFonts w:ascii="All Times New Roman" w:hAnsi="All Times New Roman"/>
          <w:b/>
          <w:bCs/>
          <w:color w:val="000000"/>
          <w:lang w:val="bg-BG" w:eastAsia="en-GB"/>
        </w:rPr>
        <w:t>образователната инфраструктура</w:t>
      </w:r>
      <w:r w:rsidRPr="00E17D77">
        <w:rPr>
          <w:rFonts w:ascii="All Times New Roman" w:hAnsi="All Times New Roman"/>
          <w:color w:val="000000"/>
          <w:lang w:val="bg-BG" w:eastAsia="en-GB"/>
        </w:rPr>
        <w:t xml:space="preserve"> – като сграден фонд, модерно оборудване, дигитална свързаност и образователна и социална среда.</w:t>
      </w:r>
    </w:p>
    <w:p w:rsidR="006C3059" w:rsidRPr="00E17D77" w:rsidRDefault="006C3059" w:rsidP="00845388">
      <w:pPr>
        <w:ind w:left="720" w:firstLine="720"/>
        <w:jc w:val="both"/>
        <w:rPr>
          <w:rFonts w:ascii="All Times New Roman" w:hAnsi="All Times New Roman"/>
          <w:b/>
          <w:bCs/>
          <w:color w:val="000000"/>
          <w:lang w:val="bg-BG" w:eastAsia="en-GB"/>
        </w:rPr>
      </w:pPr>
      <w:r w:rsidRPr="00E17D77">
        <w:rPr>
          <w:rFonts w:ascii="All Times New Roman" w:hAnsi="All Times New Roman"/>
          <w:color w:val="000000"/>
          <w:lang w:val="bg-BG" w:eastAsia="en-GB"/>
        </w:rPr>
        <w:lastRenderedPageBreak/>
        <w:t xml:space="preserve">Ще развиваме моделите за инвестиции в инфраструктурата за </w:t>
      </w:r>
      <w:r w:rsidRPr="00E17D77">
        <w:rPr>
          <w:rFonts w:ascii="All Times New Roman" w:hAnsi="All Times New Roman"/>
          <w:b/>
          <w:bCs/>
          <w:color w:val="000000"/>
          <w:lang w:val="bg-BG" w:eastAsia="en-GB"/>
        </w:rPr>
        <w:t>дигитализация на услуги, производства и образование.</w:t>
      </w:r>
    </w:p>
    <w:p w:rsidR="006C3059" w:rsidRPr="00E17D77" w:rsidRDefault="006C3059" w:rsidP="00845388">
      <w:pPr>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Ще стимулираме инвестициите в </w:t>
      </w:r>
      <w:r w:rsidRPr="00E17D77">
        <w:rPr>
          <w:rFonts w:ascii="All Times New Roman" w:hAnsi="All Times New Roman"/>
          <w:b/>
          <w:bCs/>
          <w:color w:val="000000"/>
          <w:lang w:val="bg-BG" w:eastAsia="en-GB"/>
        </w:rPr>
        <w:t>здравната инфраструктура</w:t>
      </w:r>
      <w:r w:rsidRPr="00E17D77">
        <w:rPr>
          <w:rFonts w:ascii="All Times New Roman" w:hAnsi="All Times New Roman"/>
          <w:color w:val="000000"/>
          <w:lang w:val="bg-BG" w:eastAsia="en-GB"/>
        </w:rPr>
        <w:t xml:space="preserve"> за обществено здравеопазване – лечебни заведения, спешна помощ и центрове за доболнична помощ</w:t>
      </w:r>
      <w:r w:rsidR="00F84034">
        <w:rPr>
          <w:rFonts w:ascii="All Times New Roman" w:hAnsi="All Times New Roman"/>
          <w:color w:val="000000"/>
          <w:lang w:val="bg-BG" w:eastAsia="en-GB"/>
        </w:rPr>
        <w:t xml:space="preserve">, хосписи за </w:t>
      </w:r>
      <w:proofErr w:type="spellStart"/>
      <w:r w:rsidR="00F84034">
        <w:rPr>
          <w:rFonts w:ascii="All Times New Roman" w:hAnsi="All Times New Roman"/>
          <w:color w:val="000000"/>
          <w:lang w:val="bg-BG" w:eastAsia="en-GB"/>
        </w:rPr>
        <w:t>следболнична</w:t>
      </w:r>
      <w:proofErr w:type="spellEnd"/>
      <w:r w:rsidR="00F84034">
        <w:rPr>
          <w:rFonts w:ascii="All Times New Roman" w:hAnsi="All Times New Roman"/>
          <w:color w:val="000000"/>
          <w:lang w:val="bg-BG" w:eastAsia="en-GB"/>
        </w:rPr>
        <w:t xml:space="preserve"> грижа и центрове за грижа за хора с увреждания.</w:t>
      </w:r>
    </w:p>
    <w:p w:rsidR="006C3059" w:rsidRPr="00E17D77" w:rsidRDefault="006C3059" w:rsidP="00845388">
      <w:pPr>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Ще инициираме програми за инвестиции в </w:t>
      </w:r>
      <w:r w:rsidRPr="00E17D77">
        <w:rPr>
          <w:rFonts w:ascii="All Times New Roman" w:hAnsi="All Times New Roman"/>
          <w:b/>
          <w:bCs/>
          <w:color w:val="000000"/>
          <w:lang w:val="bg-BG" w:eastAsia="en-GB"/>
        </w:rPr>
        <w:t>жизнената среда</w:t>
      </w:r>
      <w:r w:rsidRPr="00E17D77">
        <w:rPr>
          <w:rFonts w:ascii="All Times New Roman" w:hAnsi="All Times New Roman"/>
          <w:color w:val="000000"/>
          <w:lang w:val="bg-BG" w:eastAsia="en-GB"/>
        </w:rPr>
        <w:t xml:space="preserve"> на населените места и </w:t>
      </w:r>
      <w:r w:rsidRPr="00E17D77">
        <w:rPr>
          <w:rFonts w:ascii="All Times New Roman" w:hAnsi="All Times New Roman"/>
          <w:b/>
          <w:bCs/>
          <w:color w:val="000000"/>
          <w:lang w:val="bg-BG" w:eastAsia="en-GB"/>
        </w:rPr>
        <w:t>интегрирането на архитектурни и археологически паметници</w:t>
      </w:r>
      <w:r w:rsidRPr="00E17D77">
        <w:rPr>
          <w:rFonts w:ascii="All Times New Roman" w:hAnsi="All Times New Roman"/>
          <w:color w:val="000000"/>
          <w:lang w:val="bg-BG" w:eastAsia="en-GB"/>
        </w:rPr>
        <w:t xml:space="preserve"> в градската среда.</w:t>
      </w:r>
    </w:p>
    <w:p w:rsidR="006C3059" w:rsidRPr="00E17D77" w:rsidRDefault="006C3059" w:rsidP="00845388">
      <w:pPr>
        <w:ind w:left="720" w:firstLine="720"/>
        <w:jc w:val="both"/>
        <w:rPr>
          <w:rFonts w:ascii="All Times New Roman" w:hAnsi="All Times New Roman"/>
          <w:color w:val="000000"/>
          <w:lang w:val="bg-BG" w:eastAsia="en-GB"/>
        </w:rPr>
      </w:pPr>
      <w:r w:rsidRPr="00E17D77">
        <w:rPr>
          <w:rFonts w:ascii="All Times New Roman" w:hAnsi="All Times New Roman"/>
          <w:color w:val="000000"/>
          <w:lang w:val="bg-BG" w:eastAsia="en-GB"/>
        </w:rPr>
        <w:t xml:space="preserve">Ще настояваме за национални програми за </w:t>
      </w:r>
      <w:r w:rsidRPr="00E17D77">
        <w:rPr>
          <w:rFonts w:ascii="All Times New Roman" w:hAnsi="All Times New Roman"/>
          <w:b/>
          <w:bCs/>
          <w:color w:val="000000"/>
          <w:lang w:val="bg-BG" w:eastAsia="en-GB"/>
        </w:rPr>
        <w:t>инвестиции в културната инфраструктура за осъвременяване на културните институти и институтите на паметта</w:t>
      </w:r>
      <w:r w:rsidRPr="00E17D77">
        <w:rPr>
          <w:rFonts w:ascii="All Times New Roman" w:hAnsi="All Times New Roman"/>
          <w:color w:val="000000"/>
          <w:lang w:val="bg-BG" w:eastAsia="en-GB"/>
        </w:rPr>
        <w:t>.</w:t>
      </w:r>
    </w:p>
    <w:p w:rsidR="006C3059" w:rsidRPr="00E17D77" w:rsidRDefault="006C3059" w:rsidP="00845388">
      <w:pPr>
        <w:ind w:left="720" w:firstLine="720"/>
        <w:jc w:val="both"/>
        <w:rPr>
          <w:rFonts w:ascii="All Times New Roman" w:hAnsi="All Times New Roman"/>
          <w:b/>
          <w:bCs/>
          <w:color w:val="000000"/>
          <w:lang w:val="bg-BG" w:eastAsia="en-GB"/>
        </w:rPr>
      </w:pPr>
      <w:r w:rsidRPr="00E17D77">
        <w:rPr>
          <w:rFonts w:ascii="All Times New Roman" w:hAnsi="All Times New Roman"/>
          <w:color w:val="000000"/>
          <w:lang w:val="bg-BG" w:eastAsia="en-GB"/>
        </w:rPr>
        <w:t xml:space="preserve">Ще инициираме и подкрепяме програми за инвестиции в </w:t>
      </w:r>
      <w:r w:rsidRPr="00E17D77">
        <w:rPr>
          <w:rFonts w:ascii="All Times New Roman" w:hAnsi="All Times New Roman"/>
          <w:b/>
          <w:bCs/>
          <w:color w:val="000000"/>
          <w:lang w:val="bg-BG" w:eastAsia="en-GB"/>
        </w:rPr>
        <w:t>инфраструктурата на вероизповеданията.</w:t>
      </w:r>
    </w:p>
    <w:p w:rsidR="006C3059" w:rsidRPr="00E17D77" w:rsidRDefault="006C3059" w:rsidP="006C3059">
      <w:pPr>
        <w:ind w:left="720"/>
        <w:rPr>
          <w:rFonts w:ascii="All Times New Roman" w:hAnsi="All Times New Roman"/>
          <w:b/>
          <w:bCs/>
          <w:color w:val="000000"/>
          <w:u w:val="single"/>
          <w:lang w:val="bg-BG" w:eastAsia="en-GB"/>
        </w:rPr>
      </w:pPr>
    </w:p>
    <w:p w:rsidR="000436A8" w:rsidRPr="00A501EB" w:rsidRDefault="006C3059" w:rsidP="006C3059">
      <w:pPr>
        <w:ind w:left="720"/>
        <w:jc w:val="both"/>
        <w:rPr>
          <w:rFonts w:ascii="All Times New Roman" w:hAnsi="All Times New Roman" w:cs="Calibri"/>
          <w:lang w:val="bg-BG"/>
        </w:rPr>
      </w:pPr>
      <w:r w:rsidRPr="00E17D77">
        <w:rPr>
          <w:rFonts w:ascii="All Times New Roman" w:hAnsi="All Times New Roman" w:cs="Calibri"/>
          <w:lang w:val="bg-BG"/>
        </w:rPr>
        <w:tab/>
      </w:r>
      <w:r w:rsidR="000436A8" w:rsidRPr="00A501EB">
        <w:rPr>
          <w:rFonts w:ascii="All Times New Roman" w:hAnsi="All Times New Roman" w:cs="Calibri"/>
          <w:lang w:val="bg-BG"/>
        </w:rPr>
        <w:t>ДПС отделя специално внимание на качеството на средата в у</w:t>
      </w:r>
      <w:r w:rsidR="001365C8" w:rsidRPr="00A501EB">
        <w:rPr>
          <w:rFonts w:ascii="All Times New Roman" w:hAnsi="All Times New Roman" w:cs="Calibri"/>
          <w:lang w:val="bg-BG"/>
        </w:rPr>
        <w:t>рбанизирани</w:t>
      </w:r>
      <w:r w:rsidR="000436A8" w:rsidRPr="00A501EB">
        <w:rPr>
          <w:rFonts w:ascii="All Times New Roman" w:hAnsi="All Times New Roman" w:cs="Calibri"/>
          <w:lang w:val="bg-BG"/>
        </w:rPr>
        <w:t>те</w:t>
      </w:r>
      <w:r w:rsidR="001365C8" w:rsidRPr="00A501EB">
        <w:rPr>
          <w:rFonts w:ascii="All Times New Roman" w:hAnsi="All Times New Roman" w:cs="Calibri"/>
          <w:lang w:val="bg-BG"/>
        </w:rPr>
        <w:t xml:space="preserve"> територии,</w:t>
      </w:r>
      <w:r w:rsidR="000436A8" w:rsidRPr="00A501EB">
        <w:rPr>
          <w:rFonts w:ascii="All Times New Roman" w:hAnsi="All Times New Roman" w:cs="Calibri"/>
          <w:lang w:val="bg-BG"/>
        </w:rPr>
        <w:t xml:space="preserve"> облика на</w:t>
      </w:r>
      <w:r w:rsidR="001365C8" w:rsidRPr="00A501EB">
        <w:rPr>
          <w:rFonts w:ascii="All Times New Roman" w:hAnsi="All Times New Roman" w:cs="Calibri"/>
          <w:lang w:val="bg-BG"/>
        </w:rPr>
        <w:t xml:space="preserve"> градска</w:t>
      </w:r>
      <w:r w:rsidR="000436A8" w:rsidRPr="00A501EB">
        <w:rPr>
          <w:rFonts w:ascii="All Times New Roman" w:hAnsi="All Times New Roman" w:cs="Calibri"/>
          <w:lang w:val="bg-BG"/>
        </w:rPr>
        <w:t>та</w:t>
      </w:r>
      <w:r w:rsidR="001365C8" w:rsidRPr="00A501EB">
        <w:rPr>
          <w:rFonts w:ascii="All Times New Roman" w:hAnsi="All Times New Roman" w:cs="Calibri"/>
          <w:lang w:val="bg-BG"/>
        </w:rPr>
        <w:t xml:space="preserve"> среда, </w:t>
      </w:r>
      <w:r w:rsidR="000436A8" w:rsidRPr="00A501EB">
        <w:rPr>
          <w:rFonts w:ascii="All Times New Roman" w:hAnsi="All Times New Roman" w:cs="Calibri"/>
          <w:lang w:val="bg-BG"/>
        </w:rPr>
        <w:t xml:space="preserve">завършването и актуализирането на дигитални </w:t>
      </w:r>
      <w:r w:rsidR="001365C8" w:rsidRPr="00A501EB">
        <w:rPr>
          <w:rFonts w:ascii="All Times New Roman" w:hAnsi="All Times New Roman" w:cs="Calibri"/>
          <w:lang w:val="bg-BG"/>
        </w:rPr>
        <w:t>общи устройствени планове, интегриране</w:t>
      </w:r>
      <w:r w:rsidR="000436A8" w:rsidRPr="00A501EB">
        <w:rPr>
          <w:rFonts w:ascii="All Times New Roman" w:hAnsi="All Times New Roman" w:cs="Calibri"/>
          <w:lang w:val="bg-BG"/>
        </w:rPr>
        <w:t>то</w:t>
      </w:r>
      <w:r w:rsidR="001365C8" w:rsidRPr="00A501EB">
        <w:rPr>
          <w:rFonts w:ascii="All Times New Roman" w:hAnsi="All Times New Roman" w:cs="Calibri"/>
          <w:lang w:val="bg-BG"/>
        </w:rPr>
        <w:t xml:space="preserve"> на паметници на културата и културните институти</w:t>
      </w:r>
      <w:r w:rsidR="000436A8" w:rsidRPr="00A501EB">
        <w:rPr>
          <w:rFonts w:ascii="All Times New Roman" w:hAnsi="All Times New Roman" w:cs="Calibri"/>
          <w:lang w:val="bg-BG"/>
        </w:rPr>
        <w:t xml:space="preserve"> в градската среда и в облика на малките населени места.</w:t>
      </w:r>
    </w:p>
    <w:p w:rsidR="000436A8" w:rsidRPr="00A501EB" w:rsidRDefault="000436A8" w:rsidP="006C3059">
      <w:pPr>
        <w:ind w:left="720"/>
        <w:jc w:val="both"/>
        <w:rPr>
          <w:rFonts w:ascii="All Times New Roman" w:hAnsi="All Times New Roman" w:cs="Calibri"/>
          <w:lang w:val="bg-BG"/>
        </w:rPr>
      </w:pPr>
      <w:r w:rsidRPr="00A501EB">
        <w:rPr>
          <w:rFonts w:ascii="All Times New Roman" w:hAnsi="All Times New Roman" w:cs="Calibri"/>
          <w:lang w:val="bg-BG"/>
        </w:rPr>
        <w:tab/>
        <w:t>Чрез своите представители в местната власт ДПС инициира създаването на обществени съвети във всяка община, които да съдействат на местните власти по въпроси на облика, архитектурната среда, традициите в развитието и новите инициативи за урбанизация на населените места.</w:t>
      </w:r>
    </w:p>
    <w:p w:rsidR="000436A8" w:rsidRPr="00A501EB" w:rsidRDefault="000436A8" w:rsidP="000436A8">
      <w:pPr>
        <w:ind w:left="720" w:firstLine="720"/>
        <w:jc w:val="both"/>
        <w:rPr>
          <w:rFonts w:ascii="All Times New Roman" w:hAnsi="All Times New Roman" w:cs="Calibri"/>
          <w:lang w:val="bg-BG"/>
        </w:rPr>
      </w:pPr>
      <w:r w:rsidRPr="00A501EB">
        <w:rPr>
          <w:rFonts w:ascii="All Times New Roman" w:hAnsi="All Times New Roman" w:cs="Calibri"/>
          <w:lang w:val="bg-BG"/>
        </w:rPr>
        <w:t xml:space="preserve">Гарантирането на </w:t>
      </w:r>
      <w:r w:rsidR="001365C8" w:rsidRPr="00A501EB">
        <w:rPr>
          <w:rFonts w:ascii="All Times New Roman" w:hAnsi="All Times New Roman" w:cs="Calibri"/>
          <w:lang w:val="bg-BG"/>
        </w:rPr>
        <w:t>достъпна среда за хора с увреждания</w:t>
      </w:r>
      <w:r w:rsidRPr="00A501EB">
        <w:rPr>
          <w:rFonts w:ascii="All Times New Roman" w:hAnsi="All Times New Roman" w:cs="Calibri"/>
          <w:lang w:val="bg-BG"/>
        </w:rPr>
        <w:t xml:space="preserve"> е задължение на модерната държава и местните власти.</w:t>
      </w:r>
    </w:p>
    <w:p w:rsidR="00C32541" w:rsidRPr="00A501EB" w:rsidRDefault="000436A8" w:rsidP="000436A8">
      <w:pPr>
        <w:ind w:left="720" w:firstLine="720"/>
        <w:jc w:val="both"/>
        <w:rPr>
          <w:rFonts w:ascii="All Times New Roman" w:hAnsi="All Times New Roman" w:cs="Calibri"/>
          <w:lang w:val="bg-BG"/>
        </w:rPr>
      </w:pPr>
      <w:r w:rsidRPr="00A501EB">
        <w:rPr>
          <w:rFonts w:ascii="All Times New Roman" w:hAnsi="All Times New Roman" w:cs="Calibri"/>
          <w:lang w:val="bg-BG"/>
        </w:rPr>
        <w:t>Р</w:t>
      </w:r>
      <w:r w:rsidR="001365C8" w:rsidRPr="00A501EB">
        <w:rPr>
          <w:rFonts w:ascii="All Times New Roman" w:hAnsi="All Times New Roman" w:cs="Calibri"/>
          <w:lang w:val="bg-BG"/>
        </w:rPr>
        <w:t>егулиране</w:t>
      </w:r>
      <w:r w:rsidRPr="00A501EB">
        <w:rPr>
          <w:rFonts w:ascii="All Times New Roman" w:hAnsi="All Times New Roman" w:cs="Calibri"/>
          <w:lang w:val="bg-BG"/>
        </w:rPr>
        <w:t>то, облагородяването и съвременното</w:t>
      </w:r>
      <w:r w:rsidR="00C32541" w:rsidRPr="00A501EB">
        <w:rPr>
          <w:rFonts w:ascii="All Times New Roman" w:hAnsi="All Times New Roman" w:cs="Calibri"/>
          <w:lang w:val="bg-BG"/>
        </w:rPr>
        <w:t xml:space="preserve"> пространствено планиране</w:t>
      </w:r>
      <w:r w:rsidRPr="00A501EB">
        <w:rPr>
          <w:rFonts w:ascii="All Times New Roman" w:hAnsi="All Times New Roman" w:cs="Calibri"/>
          <w:lang w:val="bg-BG"/>
        </w:rPr>
        <w:t xml:space="preserve"> </w:t>
      </w:r>
      <w:r w:rsidR="001365C8" w:rsidRPr="00A501EB">
        <w:rPr>
          <w:rFonts w:ascii="All Times New Roman" w:hAnsi="All Times New Roman" w:cs="Calibri"/>
          <w:lang w:val="bg-BG"/>
        </w:rPr>
        <w:t>на кварталите с преобладаващо ромско население</w:t>
      </w:r>
      <w:r w:rsidRPr="00A501EB">
        <w:rPr>
          <w:rFonts w:ascii="All Times New Roman" w:hAnsi="All Times New Roman" w:cs="Calibri"/>
          <w:lang w:val="bg-BG"/>
        </w:rPr>
        <w:t xml:space="preserve">  е задача, която стои пред всяка община в България</w:t>
      </w:r>
      <w:r w:rsidR="00C32541" w:rsidRPr="00A501EB">
        <w:rPr>
          <w:rFonts w:ascii="All Times New Roman" w:hAnsi="All Times New Roman" w:cs="Calibri"/>
          <w:lang w:val="bg-BG"/>
        </w:rPr>
        <w:t>. ДПС предлага национална програма в  рамките на общата Национална стратегия за равенство, приобщаване и участие на ромите (2021-2030).</w:t>
      </w:r>
    </w:p>
    <w:p w:rsidR="00855F78" w:rsidRPr="00A501EB" w:rsidRDefault="00855F78" w:rsidP="000436A8">
      <w:pPr>
        <w:ind w:left="720" w:firstLine="720"/>
        <w:jc w:val="both"/>
        <w:rPr>
          <w:rFonts w:ascii="All Times New Roman" w:hAnsi="All Times New Roman" w:cs="Calibri"/>
          <w:lang w:val="bg-BG"/>
        </w:rPr>
      </w:pPr>
      <w:r w:rsidRPr="00A501EB">
        <w:rPr>
          <w:rFonts w:ascii="All Times New Roman" w:hAnsi="All Times New Roman" w:cs="Calibri"/>
          <w:lang w:val="bg-BG"/>
        </w:rPr>
        <w:t>ДПС извежда гарантирането на сигурност</w:t>
      </w:r>
      <w:r w:rsidR="001365C8" w:rsidRPr="00A501EB">
        <w:rPr>
          <w:rFonts w:ascii="All Times New Roman" w:hAnsi="All Times New Roman" w:cs="Calibri"/>
          <w:lang w:val="bg-BG"/>
        </w:rPr>
        <w:t xml:space="preserve"> </w:t>
      </w:r>
      <w:r w:rsidRPr="00A501EB">
        <w:rPr>
          <w:rFonts w:ascii="All Times New Roman" w:hAnsi="All Times New Roman" w:cs="Calibri"/>
          <w:lang w:val="bg-BG"/>
        </w:rPr>
        <w:t>в</w:t>
      </w:r>
      <w:r w:rsidR="001365C8" w:rsidRPr="00A501EB">
        <w:rPr>
          <w:rFonts w:ascii="All Times New Roman" w:hAnsi="All Times New Roman" w:cs="Calibri"/>
          <w:lang w:val="bg-BG"/>
        </w:rPr>
        <w:t xml:space="preserve"> населените места</w:t>
      </w:r>
      <w:r w:rsidRPr="00A501EB">
        <w:rPr>
          <w:rFonts w:ascii="All Times New Roman" w:hAnsi="All Times New Roman" w:cs="Calibri"/>
          <w:lang w:val="bg-BG"/>
        </w:rPr>
        <w:t xml:space="preserve"> като основна задача в рамките на общата политика за сигурност, превенция на битовата престъпност и защита на населението особено в малки населени места.</w:t>
      </w:r>
    </w:p>
    <w:p w:rsidR="006C3059" w:rsidRPr="00A501EB" w:rsidRDefault="00855F78" w:rsidP="000436A8">
      <w:pPr>
        <w:ind w:left="720" w:firstLine="720"/>
        <w:jc w:val="both"/>
        <w:rPr>
          <w:rFonts w:ascii="All Times New Roman" w:hAnsi="All Times New Roman"/>
          <w:lang w:val="bg-BG"/>
        </w:rPr>
      </w:pPr>
      <w:r w:rsidRPr="00A501EB">
        <w:rPr>
          <w:rFonts w:ascii="All Times New Roman" w:hAnsi="All Times New Roman" w:cs="Calibri"/>
          <w:lang w:val="bg-BG"/>
        </w:rPr>
        <w:t xml:space="preserve">ДПС предлага </w:t>
      </w:r>
      <w:r w:rsidR="001365C8" w:rsidRPr="00A501EB">
        <w:rPr>
          <w:rFonts w:ascii="All Times New Roman" w:hAnsi="All Times New Roman" w:cs="Calibri"/>
          <w:lang w:val="bg-BG"/>
        </w:rPr>
        <w:t xml:space="preserve">нов </w:t>
      </w:r>
      <w:r w:rsidRPr="00A501EB">
        <w:rPr>
          <w:rFonts w:ascii="All Times New Roman" w:hAnsi="All Times New Roman" w:cs="Calibri"/>
          <w:lang w:val="bg-BG"/>
        </w:rPr>
        <w:t xml:space="preserve">подход </w:t>
      </w:r>
      <w:r w:rsidR="001365C8" w:rsidRPr="00A501EB">
        <w:rPr>
          <w:rFonts w:ascii="All Times New Roman" w:hAnsi="All Times New Roman" w:cs="Calibri"/>
          <w:lang w:val="bg-BG"/>
        </w:rPr>
        <w:t xml:space="preserve"> за</w:t>
      </w:r>
      <w:r w:rsidRPr="00A501EB">
        <w:rPr>
          <w:rFonts w:ascii="All Times New Roman" w:hAnsi="All Times New Roman" w:cs="Calibri"/>
          <w:lang w:val="bg-BG"/>
        </w:rPr>
        <w:t xml:space="preserve"> осигуряване на</w:t>
      </w:r>
      <w:r w:rsidR="001365C8" w:rsidRPr="00A501EB">
        <w:rPr>
          <w:rFonts w:ascii="All Times New Roman" w:hAnsi="All Times New Roman" w:cs="Calibri"/>
          <w:lang w:val="bg-BG"/>
        </w:rPr>
        <w:t xml:space="preserve"> обществен транспорт</w:t>
      </w:r>
      <w:r w:rsidRPr="00A501EB">
        <w:rPr>
          <w:rFonts w:ascii="All Times New Roman" w:hAnsi="All Times New Roman" w:cs="Calibri"/>
          <w:lang w:val="bg-BG"/>
        </w:rPr>
        <w:t xml:space="preserve"> в и между населените места. Очевидно чисто пазарните принципи не работят и не защитават правата на жителите на малките населени места. Необходима е съвместна работа на централна изпълнителна власт, местни власти и устойчиво законодателство за да се гарантират правата на хората за достъп до здравеопазване, образование, култура, а в много случаи и до работни места.</w:t>
      </w:r>
    </w:p>
    <w:p w:rsidR="006C3059" w:rsidRPr="00E17D77" w:rsidRDefault="006C3059" w:rsidP="006C3059">
      <w:pPr>
        <w:ind w:left="720"/>
        <w:rPr>
          <w:rFonts w:ascii="All Times New Roman" w:hAnsi="All Times New Roman"/>
          <w:lang w:val="bg-BG"/>
        </w:rPr>
      </w:pPr>
    </w:p>
    <w:p w:rsidR="006C3059" w:rsidRPr="00E17D77" w:rsidRDefault="006C3059" w:rsidP="006C3059">
      <w:pPr>
        <w:ind w:left="720"/>
        <w:jc w:val="both"/>
        <w:rPr>
          <w:rFonts w:ascii="All Times New Roman" w:hAnsi="All Times New Roman"/>
          <w:lang w:val="bg-BG"/>
        </w:rPr>
      </w:pPr>
      <w:r w:rsidRPr="00E17D77">
        <w:rPr>
          <w:rFonts w:ascii="All Times New Roman" w:hAnsi="All Times New Roman"/>
          <w:lang w:val="bg-BG"/>
        </w:rPr>
        <w:tab/>
        <w:t xml:space="preserve">За </w:t>
      </w:r>
      <w:r w:rsidR="006554F6">
        <w:rPr>
          <w:rFonts w:ascii="All Times New Roman" w:hAnsi="All Times New Roman"/>
          <w:lang w:val="bg-BG"/>
        </w:rPr>
        <w:t>ДПС</w:t>
      </w:r>
      <w:r w:rsidRPr="00E17D77">
        <w:rPr>
          <w:rFonts w:ascii="All Times New Roman" w:hAnsi="All Times New Roman"/>
          <w:lang w:val="bg-BG"/>
        </w:rPr>
        <w:t xml:space="preserve"> </w:t>
      </w:r>
      <w:r w:rsidRPr="00E17D77">
        <w:rPr>
          <w:rFonts w:ascii="All Times New Roman" w:hAnsi="All Times New Roman"/>
          <w:b/>
          <w:bCs/>
          <w:lang w:val="bg-BG"/>
        </w:rPr>
        <w:t>програмното инвестиране на национален финансов ресурс за развитие и подобряване на инфраструктурата</w:t>
      </w:r>
      <w:r w:rsidRPr="00E17D77">
        <w:rPr>
          <w:rFonts w:ascii="All Times New Roman" w:hAnsi="All Times New Roman"/>
          <w:lang w:val="bg-BG"/>
        </w:rPr>
        <w:t xml:space="preserve"> е ефективен подход за балансирани инвестиции в пълен синхрон с националните и регионалните приоритети.</w:t>
      </w:r>
    </w:p>
    <w:p w:rsidR="006C3059" w:rsidRPr="00E17D77" w:rsidRDefault="006C3059" w:rsidP="006C3059">
      <w:pPr>
        <w:ind w:left="720"/>
        <w:jc w:val="both"/>
        <w:rPr>
          <w:rFonts w:ascii="All Times New Roman" w:hAnsi="All Times New Roman"/>
          <w:i/>
          <w:iCs/>
          <w:lang w:val="bg-BG"/>
        </w:rPr>
      </w:pPr>
      <w:r w:rsidRPr="00E17D77">
        <w:rPr>
          <w:rFonts w:ascii="All Times New Roman" w:hAnsi="All Times New Roman"/>
          <w:lang w:val="bg-BG"/>
        </w:rPr>
        <w:lastRenderedPageBreak/>
        <w:tab/>
        <w:t xml:space="preserve">Ние ще отстояваме </w:t>
      </w:r>
      <w:r w:rsidRPr="00E17D77">
        <w:rPr>
          <w:rFonts w:ascii="All Times New Roman" w:hAnsi="All Times New Roman"/>
          <w:b/>
          <w:bCs/>
          <w:lang w:val="bg-BG"/>
        </w:rPr>
        <w:t>Инвестиционната програма за общински проекти като част от националния бюджет</w:t>
      </w:r>
      <w:r w:rsidRPr="00E17D77">
        <w:rPr>
          <w:rFonts w:ascii="All Times New Roman" w:hAnsi="All Times New Roman"/>
          <w:lang w:val="bg-BG"/>
        </w:rPr>
        <w:t xml:space="preserve"> и ще развиваме нейния потенциал като </w:t>
      </w:r>
      <w:r w:rsidRPr="00E17D77">
        <w:rPr>
          <w:rFonts w:ascii="All Times New Roman" w:hAnsi="All Times New Roman"/>
          <w:b/>
          <w:bCs/>
          <w:lang w:val="bg-BG"/>
        </w:rPr>
        <w:t>инструмент за съвременно бюджетиране</w:t>
      </w:r>
      <w:r w:rsidRPr="00E17D77">
        <w:rPr>
          <w:rFonts w:ascii="All Times New Roman" w:hAnsi="All Times New Roman"/>
          <w:lang w:val="bg-BG"/>
        </w:rPr>
        <w:t xml:space="preserve"> и ефективна национална инвестиционна политика, която допълва инвестиционната политика на ЕС и решава конкретни проблеми на хората.</w:t>
      </w:r>
    </w:p>
    <w:p w:rsidR="006C3059" w:rsidRDefault="006C3059" w:rsidP="006C3059">
      <w:pPr>
        <w:ind w:left="720"/>
        <w:jc w:val="both"/>
        <w:rPr>
          <w:rFonts w:ascii="All Times New Roman" w:hAnsi="All Times New Roman"/>
          <w:lang w:val="bg-BG"/>
        </w:rPr>
      </w:pPr>
      <w:r w:rsidRPr="00E17D77">
        <w:rPr>
          <w:rFonts w:ascii="All Times New Roman" w:hAnsi="All Times New Roman"/>
          <w:lang w:val="bg-BG"/>
        </w:rPr>
        <w:tab/>
        <w:t xml:space="preserve">Ще предложим оптимизиране на Програмата с извеждане на годишни приоритети. </w:t>
      </w:r>
      <w:r w:rsidRPr="00E17D77">
        <w:rPr>
          <w:rFonts w:ascii="All Times New Roman" w:hAnsi="All Times New Roman"/>
          <w:b/>
          <w:bCs/>
          <w:lang w:val="bg-BG"/>
        </w:rPr>
        <w:t>202</w:t>
      </w:r>
      <w:r w:rsidR="006554F6">
        <w:rPr>
          <w:rFonts w:ascii="All Times New Roman" w:hAnsi="All Times New Roman"/>
          <w:b/>
          <w:bCs/>
          <w:lang w:val="bg-BG"/>
        </w:rPr>
        <w:t>6</w:t>
      </w:r>
      <w:r w:rsidRPr="00E17D77">
        <w:rPr>
          <w:rFonts w:ascii="All Times New Roman" w:hAnsi="All Times New Roman"/>
          <w:b/>
          <w:bCs/>
          <w:lang w:val="bg-BG"/>
        </w:rPr>
        <w:t xml:space="preserve"> година ще бъде година за инвестиции във водоснабдяването с питейна вода</w:t>
      </w:r>
      <w:r w:rsidRPr="00E17D77">
        <w:rPr>
          <w:rFonts w:ascii="All Times New Roman" w:hAnsi="All Times New Roman"/>
          <w:lang w:val="bg-BG"/>
        </w:rPr>
        <w:t xml:space="preserve"> – водоизточници, довеждащи водопроводи, водопреносна мрежа, пречистване на питейни води.</w:t>
      </w:r>
    </w:p>
    <w:p w:rsidR="00F84034" w:rsidRPr="00F84034" w:rsidRDefault="00F84034" w:rsidP="006C3059">
      <w:pPr>
        <w:ind w:left="720"/>
        <w:jc w:val="both"/>
        <w:rPr>
          <w:rFonts w:ascii="All Times New Roman" w:hAnsi="All Times New Roman"/>
          <w:lang w:val="bg-BG"/>
        </w:rPr>
      </w:pPr>
      <w:r>
        <w:rPr>
          <w:rFonts w:ascii="All Times New Roman" w:hAnsi="All Times New Roman"/>
          <w:lang w:val="bg-BG"/>
        </w:rPr>
        <w:tab/>
        <w:t>ДПС включва</w:t>
      </w:r>
      <w:r w:rsidR="00B45120">
        <w:rPr>
          <w:rFonts w:ascii="All Times New Roman" w:hAnsi="All Times New Roman"/>
          <w:lang w:val="bg-BG"/>
        </w:rPr>
        <w:t xml:space="preserve"> своя</w:t>
      </w:r>
      <w:r>
        <w:rPr>
          <w:rFonts w:ascii="All Times New Roman" w:hAnsi="All Times New Roman"/>
          <w:lang w:val="bg-BG"/>
        </w:rPr>
        <w:t xml:space="preserve"> специално разработен </w:t>
      </w:r>
      <w:r w:rsidR="00B45120">
        <w:rPr>
          <w:rFonts w:ascii="All Times New Roman" w:hAnsi="All Times New Roman"/>
          <w:lang w:val="bg-BG"/>
        </w:rPr>
        <w:t>„</w:t>
      </w:r>
      <w:r>
        <w:rPr>
          <w:rFonts w:ascii="All Times New Roman" w:hAnsi="All Times New Roman"/>
          <w:lang w:val="bg-BG"/>
        </w:rPr>
        <w:t>Стратегически план за</w:t>
      </w:r>
      <w:r w:rsidR="00B45120">
        <w:rPr>
          <w:rFonts w:ascii="All Times New Roman" w:hAnsi="All Times New Roman"/>
          <w:lang w:val="bg-BG"/>
        </w:rPr>
        <w:t xml:space="preserve"> управление на водните ресурси на територията на Република България и развитие на инфраструктура за достъп до питейна вода за българските граждани, вода за гарантиране на конкурентоспособност на българската икономика и вода за напояване“ като Приложение 1 към настоящата програма.</w:t>
      </w:r>
    </w:p>
    <w:p w:rsidR="006C3059" w:rsidRPr="00E17D77" w:rsidRDefault="006C3059" w:rsidP="006C3059">
      <w:pPr>
        <w:ind w:left="720"/>
        <w:rPr>
          <w:rFonts w:ascii="All Times New Roman" w:hAnsi="All Times New Roman"/>
          <w:b/>
          <w:bCs/>
          <w:color w:val="000000"/>
          <w:sz w:val="32"/>
          <w:szCs w:val="32"/>
          <w:u w:val="single"/>
          <w:lang w:val="bg-BG" w:eastAsia="en-GB"/>
        </w:rPr>
      </w:pPr>
    </w:p>
    <w:p w:rsidR="009B47CA" w:rsidRDefault="009B47CA" w:rsidP="009B47CA">
      <w:pPr>
        <w:rPr>
          <w:lang w:val="bg-BG"/>
        </w:rPr>
      </w:pPr>
    </w:p>
    <w:p w:rsidR="009B47CA" w:rsidRDefault="009B47CA" w:rsidP="009B47CA">
      <w:pPr>
        <w:rPr>
          <w:lang w:val="bg-BG"/>
        </w:rPr>
      </w:pPr>
    </w:p>
    <w:p w:rsidR="009B47CA" w:rsidRPr="00A501EB" w:rsidRDefault="008E7037" w:rsidP="0049678B">
      <w:pPr>
        <w:pStyle w:val="ListParagraph"/>
        <w:numPr>
          <w:ilvl w:val="0"/>
          <w:numId w:val="17"/>
        </w:numPr>
        <w:jc w:val="center"/>
        <w:rPr>
          <w:lang w:val="bg-BG"/>
        </w:rPr>
      </w:pPr>
      <w:r w:rsidRPr="00A501EB">
        <w:rPr>
          <w:lang w:val="bg-BG"/>
        </w:rPr>
        <w:t>НОВО НАЧАЛО ЗА ЗДРАВЕОПАЗВАНЕТО</w:t>
      </w:r>
      <w:r w:rsidR="00DC304E" w:rsidRPr="00A501EB">
        <w:rPr>
          <w:lang w:val="bg-BG"/>
        </w:rPr>
        <w:t xml:space="preserve"> В БЪЛГАРИЯ</w:t>
      </w:r>
    </w:p>
    <w:p w:rsidR="009B47CA" w:rsidRPr="00A501EB" w:rsidRDefault="009B47CA" w:rsidP="009B47CA">
      <w:pPr>
        <w:rPr>
          <w:lang w:val="bg-BG"/>
        </w:rPr>
      </w:pPr>
    </w:p>
    <w:p w:rsidR="009B47CA" w:rsidRPr="00A501EB" w:rsidRDefault="00F96555" w:rsidP="00DF42E5">
      <w:pPr>
        <w:ind w:firstLine="360"/>
        <w:jc w:val="both"/>
        <w:rPr>
          <w:lang w:val="bg-BG"/>
        </w:rPr>
      </w:pPr>
      <w:r w:rsidRPr="00A501EB">
        <w:rPr>
          <w:lang w:val="bg-BG"/>
        </w:rPr>
        <w:t>Разбирането на ДПС е, че Здравеопазването е сектор с огромно влияние върху</w:t>
      </w:r>
      <w:r w:rsidR="003E2E7A" w:rsidRPr="00A501EB">
        <w:rPr>
          <w:lang w:val="bg-BG"/>
        </w:rPr>
        <w:t xml:space="preserve"> цялостното развитие на страната ни. Недостатъците и добрите постижения в системата на Здравеопазването се отразяват директно на демографското развитие, на регионалното развитие, на качеството и конкурентоспособността на трудовата сила, на индустриите, на образованието, развитието на туризма, строителството , земеделието</w:t>
      </w:r>
      <w:r w:rsidR="00EB1507" w:rsidRPr="00A501EB">
        <w:rPr>
          <w:lang w:val="bg-BG"/>
        </w:rPr>
        <w:t xml:space="preserve"> и на усещането за несигурност и недоверие в системите на българските граждани.</w:t>
      </w:r>
    </w:p>
    <w:p w:rsidR="009B47CA" w:rsidRPr="00A501EB" w:rsidRDefault="009B47CA" w:rsidP="00DF42E5">
      <w:pPr>
        <w:jc w:val="both"/>
        <w:rPr>
          <w:lang w:val="bg-BG"/>
        </w:rPr>
      </w:pPr>
    </w:p>
    <w:p w:rsidR="00F96555" w:rsidRPr="00A501EB" w:rsidRDefault="0083304C" w:rsidP="00DF42E5">
      <w:pPr>
        <w:ind w:firstLine="360"/>
        <w:jc w:val="both"/>
        <w:rPr>
          <w:lang w:val="bg-BG"/>
        </w:rPr>
      </w:pPr>
      <w:r w:rsidRPr="00A501EB">
        <w:rPr>
          <w:lang w:val="bg-BG"/>
        </w:rPr>
        <w:t>ДПС определя н</w:t>
      </w:r>
      <w:r w:rsidR="00F96555" w:rsidRPr="00A501EB">
        <w:rPr>
          <w:lang w:val="bg-BG"/>
        </w:rPr>
        <w:t xml:space="preserve">еобходими действия в Здравеопазването </w:t>
      </w:r>
      <w:r w:rsidRPr="00A501EB">
        <w:rPr>
          <w:lang w:val="bg-BG"/>
        </w:rPr>
        <w:t>в</w:t>
      </w:r>
      <w:r w:rsidR="00F96555" w:rsidRPr="00A501EB">
        <w:rPr>
          <w:lang w:val="bg-BG"/>
        </w:rPr>
        <w:t xml:space="preserve"> три основни направления</w:t>
      </w:r>
      <w:r w:rsidR="006556C7" w:rsidRPr="00A501EB">
        <w:rPr>
          <w:lang w:val="bg-BG"/>
        </w:rPr>
        <w:t>, обусловени от основните предизвикателства</w:t>
      </w:r>
      <w:r w:rsidR="00F96555" w:rsidRPr="00A501EB">
        <w:rPr>
          <w:lang w:val="bg-BG"/>
        </w:rPr>
        <w:t>:</w:t>
      </w:r>
    </w:p>
    <w:p w:rsidR="00F96555" w:rsidRPr="00A501EB" w:rsidRDefault="00F96555" w:rsidP="00DF42E5">
      <w:pPr>
        <w:pStyle w:val="ListParagraph"/>
        <w:numPr>
          <w:ilvl w:val="1"/>
          <w:numId w:val="65"/>
        </w:numPr>
        <w:jc w:val="both"/>
        <w:rPr>
          <w:lang w:val="bg-BG"/>
        </w:rPr>
      </w:pPr>
      <w:r w:rsidRPr="00A501EB">
        <w:rPr>
          <w:lang w:val="bg-BG"/>
        </w:rPr>
        <w:t>Принос на здравеопазването за разрешаване на демографската криза и префокусиране на цялата система на лечението и здравните услуги от вътрешноорганизационни и финансови въпроси към подобряване на здравето на българския народ, на хората</w:t>
      </w:r>
      <w:r w:rsidR="003E2E7A" w:rsidRPr="00A501EB">
        <w:rPr>
          <w:lang w:val="bg-BG"/>
        </w:rPr>
        <w:t xml:space="preserve">  - от грижата за бъдещите майки и новородените, през детското здраве, здравния статус на работещите български граждани, здраве</w:t>
      </w:r>
      <w:r w:rsidR="005C7EB2">
        <w:rPr>
          <w:lang w:val="bg-BG"/>
        </w:rPr>
        <w:t xml:space="preserve"> за</w:t>
      </w:r>
      <w:r w:rsidR="003E2E7A" w:rsidRPr="00A501EB">
        <w:rPr>
          <w:lang w:val="bg-BG"/>
        </w:rPr>
        <w:t xml:space="preserve"> хората над 65 години и продължаване на живота на българите</w:t>
      </w:r>
      <w:r w:rsidRPr="00A501EB">
        <w:rPr>
          <w:lang w:val="bg-BG"/>
        </w:rPr>
        <w:t>;</w:t>
      </w:r>
    </w:p>
    <w:p w:rsidR="003E2E7A" w:rsidRPr="00A501EB" w:rsidRDefault="00F96555" w:rsidP="00DF42E5">
      <w:pPr>
        <w:pStyle w:val="ListParagraph"/>
        <w:numPr>
          <w:ilvl w:val="1"/>
          <w:numId w:val="65"/>
        </w:numPr>
        <w:jc w:val="both"/>
        <w:rPr>
          <w:lang w:val="bg-BG"/>
        </w:rPr>
      </w:pPr>
      <w:r w:rsidRPr="00A501EB">
        <w:rPr>
          <w:lang w:val="bg-BG"/>
        </w:rPr>
        <w:t>Действия за повишаване на положителната роля на Здравеопазването  за развитие на българската индустрия във всички нейни сектори, човешките ресурси, развитието на регионите</w:t>
      </w:r>
      <w:r w:rsidR="001E21DC" w:rsidRPr="00A501EB">
        <w:rPr>
          <w:lang w:val="bg-BG"/>
        </w:rPr>
        <w:t>;</w:t>
      </w:r>
    </w:p>
    <w:p w:rsidR="00F96555" w:rsidRPr="00A501EB" w:rsidRDefault="00F96555" w:rsidP="00DF42E5">
      <w:pPr>
        <w:pStyle w:val="ListParagraph"/>
        <w:numPr>
          <w:ilvl w:val="1"/>
          <w:numId w:val="65"/>
        </w:numPr>
        <w:jc w:val="both"/>
        <w:rPr>
          <w:lang w:val="bg-BG"/>
        </w:rPr>
      </w:pPr>
      <w:r w:rsidRPr="00A501EB">
        <w:rPr>
          <w:lang w:val="bg-BG"/>
        </w:rPr>
        <w:t>Разрешаване на вътрешните проблеми на системата на Здравеопазване в България</w:t>
      </w:r>
      <w:r w:rsidR="003E2E7A" w:rsidRPr="00A501EB">
        <w:rPr>
          <w:lang w:val="bg-BG"/>
        </w:rPr>
        <w:t xml:space="preserve"> – от инвестиции и финансиране, през подготовка и развитие на лекари и здравни специалисти, до качествено ново начало в инвестирането на усилията на здравната система в профилактика, превенция на социално значими заболявания, ваксинации и здравни знания и култура.</w:t>
      </w:r>
    </w:p>
    <w:p w:rsidR="003E2E7A" w:rsidRPr="00A501EB" w:rsidRDefault="003E2E7A" w:rsidP="00DF42E5">
      <w:pPr>
        <w:jc w:val="both"/>
        <w:rPr>
          <w:lang w:val="bg-BG"/>
        </w:rPr>
      </w:pPr>
    </w:p>
    <w:p w:rsidR="003E2E7A" w:rsidRPr="00A501EB" w:rsidRDefault="00EB1507" w:rsidP="00D9267D">
      <w:pPr>
        <w:ind w:firstLine="720"/>
        <w:jc w:val="both"/>
        <w:rPr>
          <w:lang w:val="bg-BG"/>
        </w:rPr>
      </w:pPr>
      <w:r w:rsidRPr="00A501EB">
        <w:rPr>
          <w:lang w:val="bg-BG"/>
        </w:rPr>
        <w:lastRenderedPageBreak/>
        <w:t xml:space="preserve">Предизвикателствата пред българското здравеопазване са много, някои добре познати на обществеността, а други забравени поради недостига на политическа воля и усилия в продължение на години. </w:t>
      </w:r>
    </w:p>
    <w:p w:rsidR="00EB1507" w:rsidRPr="00A501EB" w:rsidRDefault="00EB1507"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bg-BG"/>
        </w:rPr>
      </w:pPr>
    </w:p>
    <w:p w:rsidR="00D528D8" w:rsidRPr="00C42AD3" w:rsidRDefault="00DF42E5"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A501EB">
        <w:rPr>
          <w:rFonts w:ascii="Times New Roman" w:hAnsi="Times New Roman" w:cs="Times New Roman"/>
          <w:kern w:val="0"/>
          <w:lang w:val="bg-BG"/>
        </w:rPr>
        <w:tab/>
      </w:r>
      <w:r w:rsidR="00D528D8" w:rsidRPr="00C42AD3">
        <w:rPr>
          <w:rFonts w:cstheme="minorHAnsi"/>
          <w:kern w:val="0"/>
          <w:lang w:val="en-GB"/>
        </w:rPr>
        <w:t xml:space="preserve">ДПС </w:t>
      </w:r>
      <w:r w:rsidR="00EB1507" w:rsidRPr="00C42AD3">
        <w:rPr>
          <w:rFonts w:cstheme="minorHAnsi"/>
          <w:kern w:val="0"/>
          <w:lang w:val="bg-BG"/>
        </w:rPr>
        <w:t>констатира</w:t>
      </w:r>
      <w:r w:rsidR="006556C7" w:rsidRPr="00C42AD3">
        <w:rPr>
          <w:rFonts w:cstheme="minorHAnsi"/>
          <w:kern w:val="0"/>
          <w:lang w:val="bg-BG"/>
        </w:rPr>
        <w:t>, че по отношение на приноса на здравеопазването за разрешаване на демографската криза предизвикателствата са многостранни</w:t>
      </w:r>
      <w:r w:rsidR="00EB1507" w:rsidRPr="00C42AD3">
        <w:rPr>
          <w:rFonts w:cstheme="minorHAnsi"/>
          <w:kern w:val="0"/>
          <w:lang w:val="bg-BG"/>
        </w:rPr>
        <w:t>:</w:t>
      </w:r>
    </w:p>
    <w:p w:rsidR="003E0E3C" w:rsidRPr="00C42AD3" w:rsidRDefault="003E0E3C"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DF42E5" w:rsidRPr="00C42AD3">
        <w:rPr>
          <w:rFonts w:cstheme="minorHAnsi"/>
          <w:kern w:val="0"/>
          <w:lang w:val="bg-BG"/>
        </w:rPr>
        <w:tab/>
      </w:r>
      <w:proofErr w:type="spellStart"/>
      <w:r w:rsidRPr="00C42AD3">
        <w:rPr>
          <w:rFonts w:cstheme="minorHAnsi"/>
          <w:kern w:val="0"/>
          <w:lang w:val="en-GB"/>
        </w:rPr>
        <w:t>България</w:t>
      </w:r>
      <w:proofErr w:type="spellEnd"/>
      <w:r w:rsidRPr="00C42AD3">
        <w:rPr>
          <w:rFonts w:cstheme="minorHAnsi"/>
          <w:kern w:val="0"/>
          <w:lang w:val="en-GB"/>
        </w:rPr>
        <w:t xml:space="preserve"> </w:t>
      </w:r>
      <w:proofErr w:type="spellStart"/>
      <w:r w:rsidRPr="00C42AD3">
        <w:rPr>
          <w:rFonts w:cstheme="minorHAnsi"/>
          <w:kern w:val="0"/>
          <w:lang w:val="en-GB"/>
        </w:rPr>
        <w:t>продължава</w:t>
      </w:r>
      <w:proofErr w:type="spellEnd"/>
      <w:r w:rsidRPr="00C42AD3">
        <w:rPr>
          <w:rFonts w:cstheme="minorHAnsi"/>
          <w:kern w:val="0"/>
          <w:lang w:val="en-GB"/>
        </w:rPr>
        <w:t xml:space="preserve"> </w:t>
      </w:r>
      <w:proofErr w:type="spellStart"/>
      <w:r w:rsidRPr="00C42AD3">
        <w:rPr>
          <w:rFonts w:cstheme="minorHAnsi"/>
          <w:kern w:val="0"/>
          <w:lang w:val="en-GB"/>
        </w:rPr>
        <w:t>да</w:t>
      </w:r>
      <w:proofErr w:type="spellEnd"/>
      <w:r w:rsidRPr="00C42AD3">
        <w:rPr>
          <w:rFonts w:cstheme="minorHAnsi"/>
          <w:kern w:val="0"/>
          <w:lang w:val="en-GB"/>
        </w:rPr>
        <w:t xml:space="preserve"> </w:t>
      </w:r>
      <w:proofErr w:type="spellStart"/>
      <w:r w:rsidRPr="00C42AD3">
        <w:rPr>
          <w:rFonts w:cstheme="minorHAnsi"/>
          <w:kern w:val="0"/>
          <w:lang w:val="en-GB"/>
        </w:rPr>
        <w:t>заема</w:t>
      </w:r>
      <w:proofErr w:type="spellEnd"/>
      <w:r w:rsidRPr="00C42AD3">
        <w:rPr>
          <w:rFonts w:cstheme="minorHAnsi"/>
          <w:kern w:val="0"/>
          <w:lang w:val="en-GB"/>
        </w:rPr>
        <w:t xml:space="preserve"> </w:t>
      </w:r>
      <w:r w:rsidR="00EB1507" w:rsidRPr="00C42AD3">
        <w:rPr>
          <w:rFonts w:cstheme="minorHAnsi"/>
          <w:kern w:val="0"/>
          <w:lang w:val="bg-BG"/>
        </w:rPr>
        <w:t>най-непрестижните места</w:t>
      </w:r>
      <w:r w:rsidRPr="00C42AD3">
        <w:rPr>
          <w:rFonts w:cstheme="minorHAnsi"/>
          <w:kern w:val="0"/>
          <w:lang w:val="en-GB"/>
        </w:rPr>
        <w:t xml:space="preserve"> в ЕС </w:t>
      </w:r>
      <w:proofErr w:type="spellStart"/>
      <w:r w:rsidRPr="00C42AD3">
        <w:rPr>
          <w:rFonts w:cstheme="minorHAnsi"/>
          <w:kern w:val="0"/>
          <w:lang w:val="en-GB"/>
        </w:rPr>
        <w:t>по</w:t>
      </w:r>
      <w:proofErr w:type="spellEnd"/>
      <w:r w:rsidRPr="00C42AD3">
        <w:rPr>
          <w:rFonts w:cstheme="minorHAnsi"/>
          <w:kern w:val="0"/>
          <w:lang w:val="en-GB"/>
        </w:rPr>
        <w:t xml:space="preserve"> </w:t>
      </w:r>
      <w:proofErr w:type="spellStart"/>
      <w:r w:rsidRPr="00C42AD3">
        <w:rPr>
          <w:rFonts w:cstheme="minorHAnsi"/>
          <w:kern w:val="0"/>
          <w:lang w:val="en-GB"/>
        </w:rPr>
        <w:t>здравни</w:t>
      </w:r>
      <w:proofErr w:type="spellEnd"/>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proofErr w:type="spellStart"/>
      <w:r w:rsidRPr="00C42AD3">
        <w:rPr>
          <w:rFonts w:cstheme="minorHAnsi"/>
          <w:kern w:val="0"/>
          <w:lang w:val="en-GB"/>
        </w:rPr>
        <w:t>показатели</w:t>
      </w:r>
      <w:proofErr w:type="spellEnd"/>
      <w:r w:rsidRPr="00C42AD3">
        <w:rPr>
          <w:rFonts w:cstheme="minorHAnsi"/>
          <w:kern w:val="0"/>
          <w:lang w:val="en-GB"/>
        </w:rPr>
        <w:t xml:space="preserve"> – </w:t>
      </w:r>
      <w:proofErr w:type="spellStart"/>
      <w:r w:rsidRPr="00C42AD3">
        <w:rPr>
          <w:rFonts w:cstheme="minorHAnsi"/>
          <w:kern w:val="0"/>
          <w:lang w:val="en-GB"/>
        </w:rPr>
        <w:t>ранна</w:t>
      </w:r>
      <w:proofErr w:type="spellEnd"/>
      <w:r w:rsidRPr="00C42AD3">
        <w:rPr>
          <w:rFonts w:cstheme="minorHAnsi"/>
          <w:kern w:val="0"/>
          <w:lang w:val="en-GB"/>
        </w:rPr>
        <w:t xml:space="preserve"> </w:t>
      </w:r>
      <w:proofErr w:type="spellStart"/>
      <w:r w:rsidRPr="00C42AD3">
        <w:rPr>
          <w:rFonts w:cstheme="minorHAnsi"/>
          <w:kern w:val="0"/>
          <w:lang w:val="en-GB"/>
        </w:rPr>
        <w:t>смъртност</w:t>
      </w:r>
      <w:proofErr w:type="spellEnd"/>
      <w:r w:rsidRPr="00C42AD3">
        <w:rPr>
          <w:rFonts w:cstheme="minorHAnsi"/>
          <w:kern w:val="0"/>
          <w:lang w:val="en-GB"/>
        </w:rPr>
        <w:t xml:space="preserve">, </w:t>
      </w:r>
      <w:proofErr w:type="spellStart"/>
      <w:r w:rsidRPr="00C42AD3">
        <w:rPr>
          <w:rFonts w:cstheme="minorHAnsi"/>
          <w:kern w:val="0"/>
          <w:lang w:val="en-GB"/>
        </w:rPr>
        <w:t>висок</w:t>
      </w:r>
      <w:proofErr w:type="spellEnd"/>
      <w:r w:rsidRPr="00C42AD3">
        <w:rPr>
          <w:rFonts w:cstheme="minorHAnsi"/>
          <w:kern w:val="0"/>
          <w:lang w:val="en-GB"/>
        </w:rPr>
        <w:t xml:space="preserve"> </w:t>
      </w:r>
      <w:proofErr w:type="spellStart"/>
      <w:r w:rsidRPr="00C42AD3">
        <w:rPr>
          <w:rFonts w:cstheme="minorHAnsi"/>
          <w:kern w:val="0"/>
          <w:lang w:val="en-GB"/>
        </w:rPr>
        <w:t>процент</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предотвратимата</w:t>
      </w:r>
      <w:proofErr w:type="spellEnd"/>
      <w:r w:rsidRPr="00C42AD3">
        <w:rPr>
          <w:rFonts w:cstheme="minorHAnsi"/>
          <w:kern w:val="0"/>
          <w:lang w:val="en-GB"/>
        </w:rPr>
        <w:t xml:space="preserve"> </w:t>
      </w:r>
      <w:proofErr w:type="spellStart"/>
      <w:r w:rsidRPr="00C42AD3">
        <w:rPr>
          <w:rFonts w:cstheme="minorHAnsi"/>
          <w:kern w:val="0"/>
          <w:lang w:val="en-GB"/>
        </w:rPr>
        <w:t>смъртност</w:t>
      </w:r>
      <w:proofErr w:type="spellEnd"/>
      <w:r w:rsidRPr="00C42AD3">
        <w:rPr>
          <w:rFonts w:cstheme="minorHAnsi"/>
          <w:kern w:val="0"/>
          <w:lang w:val="en-GB"/>
        </w:rPr>
        <w:t>,</w:t>
      </w:r>
    </w:p>
    <w:p w:rsidR="00D528D8" w:rsidRPr="00C42AD3" w:rsidRDefault="006556C7"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kern w:val="0"/>
          <w:lang w:val="bg-BG"/>
        </w:rPr>
        <w:t xml:space="preserve"> нисък </w:t>
      </w:r>
      <w:proofErr w:type="spellStart"/>
      <w:r w:rsidR="00D528D8" w:rsidRPr="00C42AD3">
        <w:rPr>
          <w:rFonts w:cstheme="minorHAnsi"/>
          <w:kern w:val="0"/>
          <w:lang w:val="en-GB"/>
        </w:rPr>
        <w:t>обхват</w:t>
      </w:r>
      <w:proofErr w:type="spellEnd"/>
      <w:r w:rsidR="00D528D8" w:rsidRPr="00C42AD3">
        <w:rPr>
          <w:rFonts w:cstheme="minorHAnsi"/>
          <w:kern w:val="0"/>
          <w:lang w:val="en-GB"/>
        </w:rPr>
        <w:t xml:space="preserve"> </w:t>
      </w:r>
      <w:proofErr w:type="spellStart"/>
      <w:r w:rsidR="00D528D8" w:rsidRPr="00C42AD3">
        <w:rPr>
          <w:rFonts w:cstheme="minorHAnsi"/>
          <w:kern w:val="0"/>
          <w:lang w:val="en-GB"/>
        </w:rPr>
        <w:t>на</w:t>
      </w:r>
      <w:proofErr w:type="spellEnd"/>
      <w:r w:rsidR="00D528D8" w:rsidRPr="00C42AD3">
        <w:rPr>
          <w:rFonts w:cstheme="minorHAnsi"/>
          <w:kern w:val="0"/>
          <w:lang w:val="en-GB"/>
        </w:rPr>
        <w:t xml:space="preserve"> </w:t>
      </w:r>
      <w:proofErr w:type="spellStart"/>
      <w:r w:rsidR="00D528D8" w:rsidRPr="00C42AD3">
        <w:rPr>
          <w:rFonts w:cstheme="minorHAnsi"/>
          <w:kern w:val="0"/>
          <w:lang w:val="en-GB"/>
        </w:rPr>
        <w:t>скрининги</w:t>
      </w:r>
      <w:proofErr w:type="spellEnd"/>
      <w:r w:rsidRPr="00C42AD3">
        <w:rPr>
          <w:rFonts w:cstheme="minorHAnsi"/>
          <w:kern w:val="0"/>
          <w:lang w:val="bg-BG"/>
        </w:rPr>
        <w:t>, детска смъртност</w:t>
      </w:r>
      <w:r w:rsidR="00CD5F67" w:rsidRPr="00C42AD3">
        <w:rPr>
          <w:rFonts w:cstheme="minorHAnsi"/>
          <w:kern w:val="0"/>
          <w:lang w:val="bg-BG"/>
        </w:rPr>
        <w:t xml:space="preserve">, нисък обхват на </w:t>
      </w:r>
      <w:proofErr w:type="spellStart"/>
      <w:r w:rsidR="00CD5F67" w:rsidRPr="00C42AD3">
        <w:rPr>
          <w:rFonts w:cstheme="minorHAnsi"/>
          <w:kern w:val="0"/>
          <w:lang w:val="bg-BG"/>
        </w:rPr>
        <w:t>ваксинационни</w:t>
      </w:r>
      <w:proofErr w:type="spellEnd"/>
      <w:r w:rsidR="00CD5F67" w:rsidRPr="00C42AD3">
        <w:rPr>
          <w:rFonts w:cstheme="minorHAnsi"/>
          <w:kern w:val="0"/>
          <w:lang w:val="bg-BG"/>
        </w:rPr>
        <w:t xml:space="preserve"> кампании</w:t>
      </w:r>
      <w:r w:rsidR="00D528D8" w:rsidRPr="00C42AD3">
        <w:rPr>
          <w:rFonts w:cstheme="minorHAnsi"/>
          <w:kern w:val="0"/>
          <w:lang w:val="en-GB"/>
        </w:rPr>
        <w:t xml:space="preserve"> и </w:t>
      </w:r>
      <w:proofErr w:type="spellStart"/>
      <w:r w:rsidR="00D528D8" w:rsidRPr="00C42AD3">
        <w:rPr>
          <w:rFonts w:cstheme="minorHAnsi"/>
          <w:kern w:val="0"/>
          <w:lang w:val="en-GB"/>
        </w:rPr>
        <w:t>други</w:t>
      </w:r>
      <w:proofErr w:type="spellEnd"/>
      <w:r w:rsidR="00D528D8" w:rsidRPr="00C42AD3">
        <w:rPr>
          <w:rFonts w:cstheme="minorHAnsi"/>
          <w:kern w:val="0"/>
          <w:lang w:val="en-GB"/>
        </w:rPr>
        <w:t>;</w:t>
      </w:r>
    </w:p>
    <w:p w:rsidR="003E0E3C" w:rsidRPr="00C42AD3" w:rsidRDefault="003E0E3C"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DF42E5" w:rsidRPr="00C42AD3">
        <w:rPr>
          <w:rFonts w:cstheme="minorHAnsi"/>
          <w:kern w:val="0"/>
          <w:lang w:val="bg-BG"/>
        </w:rPr>
        <w:tab/>
      </w:r>
      <w:proofErr w:type="spellStart"/>
      <w:r w:rsidRPr="00C42AD3">
        <w:rPr>
          <w:rFonts w:cstheme="minorHAnsi"/>
          <w:kern w:val="0"/>
          <w:lang w:val="en-GB"/>
        </w:rPr>
        <w:t>Превенция</w:t>
      </w:r>
      <w:proofErr w:type="spellEnd"/>
      <w:r w:rsidRPr="00C42AD3">
        <w:rPr>
          <w:rFonts w:cstheme="minorHAnsi"/>
          <w:kern w:val="0"/>
          <w:lang w:val="en-GB"/>
        </w:rPr>
        <w:t xml:space="preserve"> и </w:t>
      </w:r>
      <w:proofErr w:type="spellStart"/>
      <w:r w:rsidRPr="00C42AD3">
        <w:rPr>
          <w:rFonts w:cstheme="minorHAnsi"/>
          <w:kern w:val="0"/>
          <w:lang w:val="en-GB"/>
        </w:rPr>
        <w:t>промоция</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социално-значимите</w:t>
      </w:r>
      <w:proofErr w:type="spellEnd"/>
      <w:r w:rsidRPr="00C42AD3">
        <w:rPr>
          <w:rFonts w:cstheme="minorHAnsi"/>
          <w:kern w:val="0"/>
          <w:lang w:val="en-GB"/>
        </w:rPr>
        <w:t xml:space="preserve"> </w:t>
      </w:r>
      <w:proofErr w:type="spellStart"/>
      <w:r w:rsidRPr="00C42AD3">
        <w:rPr>
          <w:rFonts w:cstheme="minorHAnsi"/>
          <w:kern w:val="0"/>
          <w:lang w:val="en-GB"/>
        </w:rPr>
        <w:t>заболявания</w:t>
      </w:r>
      <w:proofErr w:type="spellEnd"/>
      <w:r w:rsidRPr="00C42AD3">
        <w:rPr>
          <w:rFonts w:cstheme="minorHAnsi"/>
          <w:kern w:val="0"/>
          <w:lang w:val="en-GB"/>
        </w:rPr>
        <w:t xml:space="preserve"> </w:t>
      </w:r>
      <w:proofErr w:type="spellStart"/>
      <w:r w:rsidRPr="00C42AD3">
        <w:rPr>
          <w:rFonts w:cstheme="minorHAnsi"/>
          <w:kern w:val="0"/>
          <w:lang w:val="en-GB"/>
        </w:rPr>
        <w:t>остават</w:t>
      </w:r>
      <w:proofErr w:type="spellEnd"/>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недостатъчни</w:t>
      </w:r>
      <w:proofErr w:type="spellEnd"/>
      <w:r w:rsidRPr="00C42AD3">
        <w:rPr>
          <w:rFonts w:cstheme="minorHAnsi"/>
          <w:kern w:val="0"/>
          <w:lang w:val="en-GB"/>
        </w:rPr>
        <w:t xml:space="preserve">, а </w:t>
      </w:r>
      <w:proofErr w:type="spellStart"/>
      <w:r w:rsidRPr="00C42AD3">
        <w:rPr>
          <w:rFonts w:cstheme="minorHAnsi"/>
          <w:kern w:val="0"/>
          <w:lang w:val="en-GB"/>
        </w:rPr>
        <w:t>здравната</w:t>
      </w:r>
      <w:proofErr w:type="spellEnd"/>
      <w:r w:rsidRPr="00C42AD3">
        <w:rPr>
          <w:rFonts w:cstheme="minorHAnsi"/>
          <w:kern w:val="0"/>
          <w:lang w:val="en-GB"/>
        </w:rPr>
        <w:t xml:space="preserve"> </w:t>
      </w:r>
      <w:proofErr w:type="spellStart"/>
      <w:r w:rsidRPr="00C42AD3">
        <w:rPr>
          <w:rFonts w:cstheme="minorHAnsi"/>
          <w:kern w:val="0"/>
          <w:lang w:val="en-GB"/>
        </w:rPr>
        <w:t>грамотност</w:t>
      </w:r>
      <w:proofErr w:type="spellEnd"/>
      <w:r w:rsidRPr="00C42AD3">
        <w:rPr>
          <w:rFonts w:cstheme="minorHAnsi"/>
          <w:kern w:val="0"/>
          <w:lang w:val="en-GB"/>
        </w:rPr>
        <w:t xml:space="preserve"> </w:t>
      </w:r>
      <w:proofErr w:type="spellStart"/>
      <w:r w:rsidRPr="00C42AD3">
        <w:rPr>
          <w:rFonts w:cstheme="minorHAnsi"/>
          <w:kern w:val="0"/>
          <w:lang w:val="en-GB"/>
        </w:rPr>
        <w:t>сред</w:t>
      </w:r>
      <w:proofErr w:type="spellEnd"/>
      <w:r w:rsidRPr="00C42AD3">
        <w:rPr>
          <w:rFonts w:cstheme="minorHAnsi"/>
          <w:kern w:val="0"/>
          <w:lang w:val="en-GB"/>
        </w:rPr>
        <w:t xml:space="preserve"> </w:t>
      </w:r>
      <w:proofErr w:type="spellStart"/>
      <w:r w:rsidRPr="00C42AD3">
        <w:rPr>
          <w:rFonts w:cstheme="minorHAnsi"/>
          <w:kern w:val="0"/>
          <w:lang w:val="en-GB"/>
        </w:rPr>
        <w:t>населението</w:t>
      </w:r>
      <w:proofErr w:type="spellEnd"/>
      <w:r w:rsidRPr="00C42AD3">
        <w:rPr>
          <w:rFonts w:cstheme="minorHAnsi"/>
          <w:kern w:val="0"/>
          <w:lang w:val="en-GB"/>
        </w:rPr>
        <w:t xml:space="preserve"> е </w:t>
      </w:r>
      <w:proofErr w:type="spellStart"/>
      <w:r w:rsidRPr="00C42AD3">
        <w:rPr>
          <w:rFonts w:cstheme="minorHAnsi"/>
          <w:kern w:val="0"/>
          <w:lang w:val="en-GB"/>
        </w:rPr>
        <w:t>ниска</w:t>
      </w:r>
      <w:proofErr w:type="spellEnd"/>
      <w:r w:rsidRPr="00C42AD3">
        <w:rPr>
          <w:rFonts w:cstheme="minorHAnsi"/>
          <w:kern w:val="0"/>
          <w:lang w:val="en-GB"/>
        </w:rPr>
        <w:t>;</w:t>
      </w:r>
    </w:p>
    <w:p w:rsidR="003E0E3C" w:rsidRPr="00C42AD3" w:rsidRDefault="003E0E3C"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DF42E5" w:rsidRPr="00C42AD3">
        <w:rPr>
          <w:rFonts w:cstheme="minorHAnsi"/>
          <w:kern w:val="0"/>
          <w:lang w:val="bg-BG"/>
        </w:rPr>
        <w:tab/>
        <w:t>В</w:t>
      </w:r>
      <w:r w:rsidRPr="00C42AD3">
        <w:rPr>
          <w:rFonts w:cstheme="minorHAnsi"/>
          <w:kern w:val="0"/>
          <w:lang w:val="en-GB"/>
        </w:rPr>
        <w:t xml:space="preserve"> </w:t>
      </w:r>
      <w:proofErr w:type="spellStart"/>
      <w:r w:rsidRPr="00C42AD3">
        <w:rPr>
          <w:rFonts w:cstheme="minorHAnsi"/>
          <w:kern w:val="0"/>
          <w:lang w:val="en-GB"/>
        </w:rPr>
        <w:t>училищното</w:t>
      </w:r>
      <w:proofErr w:type="spellEnd"/>
      <w:r w:rsidRPr="00C42AD3">
        <w:rPr>
          <w:rFonts w:cstheme="minorHAnsi"/>
          <w:kern w:val="0"/>
          <w:lang w:val="en-GB"/>
        </w:rPr>
        <w:t xml:space="preserve"> </w:t>
      </w:r>
      <w:proofErr w:type="spellStart"/>
      <w:r w:rsidRPr="00C42AD3">
        <w:rPr>
          <w:rFonts w:cstheme="minorHAnsi"/>
          <w:kern w:val="0"/>
          <w:lang w:val="en-GB"/>
        </w:rPr>
        <w:t>образование</w:t>
      </w:r>
      <w:proofErr w:type="spellEnd"/>
      <w:r w:rsidRPr="00C42AD3">
        <w:rPr>
          <w:rFonts w:cstheme="minorHAnsi"/>
          <w:kern w:val="0"/>
          <w:lang w:val="en-GB"/>
        </w:rPr>
        <w:t xml:space="preserve"> </w:t>
      </w:r>
      <w:proofErr w:type="spellStart"/>
      <w:r w:rsidRPr="00C42AD3">
        <w:rPr>
          <w:rFonts w:cstheme="minorHAnsi"/>
          <w:kern w:val="0"/>
          <w:lang w:val="en-GB"/>
        </w:rPr>
        <w:t>здравната</w:t>
      </w:r>
      <w:proofErr w:type="spellEnd"/>
      <w:r w:rsidR="00DF42E5" w:rsidRPr="00C42AD3">
        <w:rPr>
          <w:rFonts w:cstheme="minorHAnsi"/>
          <w:kern w:val="0"/>
          <w:lang w:val="bg-BG"/>
        </w:rPr>
        <w:t xml:space="preserve"> грамотност </w:t>
      </w:r>
      <w:proofErr w:type="gramStart"/>
      <w:r w:rsidR="00DF42E5" w:rsidRPr="00C42AD3">
        <w:rPr>
          <w:rFonts w:cstheme="minorHAnsi"/>
          <w:kern w:val="0"/>
          <w:lang w:val="bg-BG"/>
        </w:rPr>
        <w:t xml:space="preserve">и </w:t>
      </w:r>
      <w:r w:rsidRPr="00C42AD3">
        <w:rPr>
          <w:rFonts w:cstheme="minorHAnsi"/>
          <w:kern w:val="0"/>
          <w:lang w:val="en-GB"/>
        </w:rPr>
        <w:t xml:space="preserve"> </w:t>
      </w:r>
      <w:proofErr w:type="spellStart"/>
      <w:r w:rsidRPr="00C42AD3">
        <w:rPr>
          <w:rFonts w:cstheme="minorHAnsi"/>
          <w:kern w:val="0"/>
          <w:lang w:val="en-GB"/>
        </w:rPr>
        <w:t>култура</w:t>
      </w:r>
      <w:proofErr w:type="spellEnd"/>
      <w:proofErr w:type="gramEnd"/>
      <w:r w:rsidRPr="00C42AD3">
        <w:rPr>
          <w:rFonts w:cstheme="minorHAnsi"/>
          <w:kern w:val="0"/>
          <w:lang w:val="en-GB"/>
        </w:rPr>
        <w:t xml:space="preserve"> и </w:t>
      </w:r>
      <w:proofErr w:type="spellStart"/>
      <w:r w:rsidRPr="00C42AD3">
        <w:rPr>
          <w:rFonts w:cstheme="minorHAnsi"/>
          <w:kern w:val="0"/>
          <w:lang w:val="en-GB"/>
        </w:rPr>
        <w:t>знанията</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превенция</w:t>
      </w:r>
      <w:proofErr w:type="spellEnd"/>
      <w:r w:rsidRPr="00C42AD3">
        <w:rPr>
          <w:rFonts w:cstheme="minorHAnsi"/>
          <w:kern w:val="0"/>
          <w:lang w:val="en-GB"/>
        </w:rPr>
        <w:t xml:space="preserve"> </w:t>
      </w:r>
      <w:proofErr w:type="spellStart"/>
      <w:r w:rsidRPr="00C42AD3">
        <w:rPr>
          <w:rFonts w:cstheme="minorHAnsi"/>
          <w:kern w:val="0"/>
          <w:lang w:val="en-GB"/>
        </w:rPr>
        <w:t>са</w:t>
      </w:r>
      <w:proofErr w:type="spellEnd"/>
      <w:r w:rsidR="00DF42E5" w:rsidRPr="00C42AD3">
        <w:rPr>
          <w:rFonts w:cstheme="minorHAnsi"/>
          <w:kern w:val="0"/>
          <w:lang w:val="bg-BG"/>
        </w:rPr>
        <w:t xml:space="preserve"> </w:t>
      </w:r>
      <w:proofErr w:type="spellStart"/>
      <w:r w:rsidRPr="00C42AD3">
        <w:rPr>
          <w:rFonts w:cstheme="minorHAnsi"/>
          <w:kern w:val="0"/>
          <w:lang w:val="en-GB"/>
        </w:rPr>
        <w:t>ограничени</w:t>
      </w:r>
      <w:proofErr w:type="spellEnd"/>
      <w:r w:rsidRPr="00C42AD3">
        <w:rPr>
          <w:rFonts w:cstheme="minorHAnsi"/>
          <w:kern w:val="0"/>
          <w:lang w:val="en-GB"/>
        </w:rPr>
        <w:t xml:space="preserve"> и </w:t>
      </w:r>
      <w:proofErr w:type="spellStart"/>
      <w:r w:rsidRPr="00C42AD3">
        <w:rPr>
          <w:rFonts w:cstheme="minorHAnsi"/>
          <w:kern w:val="0"/>
          <w:lang w:val="en-GB"/>
        </w:rPr>
        <w:t>не</w:t>
      </w:r>
      <w:proofErr w:type="spellEnd"/>
      <w:r w:rsidRPr="00C42AD3">
        <w:rPr>
          <w:rFonts w:cstheme="minorHAnsi"/>
          <w:kern w:val="0"/>
          <w:lang w:val="en-GB"/>
        </w:rPr>
        <w:t xml:space="preserve"> </w:t>
      </w:r>
      <w:proofErr w:type="spellStart"/>
      <w:r w:rsidRPr="00C42AD3">
        <w:rPr>
          <w:rFonts w:cstheme="minorHAnsi"/>
          <w:kern w:val="0"/>
          <w:lang w:val="en-GB"/>
        </w:rPr>
        <w:t>подготвят</w:t>
      </w:r>
      <w:proofErr w:type="spellEnd"/>
      <w:r w:rsidRPr="00C42AD3">
        <w:rPr>
          <w:rFonts w:cstheme="minorHAnsi"/>
          <w:kern w:val="0"/>
          <w:lang w:val="en-GB"/>
        </w:rPr>
        <w:t xml:space="preserve"> </w:t>
      </w:r>
      <w:r w:rsidR="00EB1507" w:rsidRPr="00C42AD3">
        <w:rPr>
          <w:rFonts w:cstheme="minorHAnsi"/>
          <w:kern w:val="0"/>
          <w:lang w:val="bg-BG"/>
        </w:rPr>
        <w:t xml:space="preserve">децата и </w:t>
      </w:r>
      <w:proofErr w:type="spellStart"/>
      <w:r w:rsidRPr="00C42AD3">
        <w:rPr>
          <w:rFonts w:cstheme="minorHAnsi"/>
          <w:kern w:val="0"/>
          <w:lang w:val="en-GB"/>
        </w:rPr>
        <w:t>младите</w:t>
      </w:r>
      <w:proofErr w:type="spellEnd"/>
      <w:r w:rsidRPr="00C42AD3">
        <w:rPr>
          <w:rFonts w:cstheme="minorHAnsi"/>
          <w:kern w:val="0"/>
          <w:lang w:val="en-GB"/>
        </w:rPr>
        <w:t xml:space="preserve"> </w:t>
      </w:r>
      <w:proofErr w:type="spellStart"/>
      <w:r w:rsidRPr="00C42AD3">
        <w:rPr>
          <w:rFonts w:cstheme="minorHAnsi"/>
          <w:kern w:val="0"/>
          <w:lang w:val="en-GB"/>
        </w:rPr>
        <w:t>хора</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взимане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информирани</w:t>
      </w:r>
      <w:proofErr w:type="spellEnd"/>
      <w:r w:rsidRPr="00C42AD3">
        <w:rPr>
          <w:rFonts w:cstheme="minorHAnsi"/>
          <w:kern w:val="0"/>
          <w:lang w:val="en-GB"/>
        </w:rPr>
        <w:t xml:space="preserve"> </w:t>
      </w:r>
      <w:proofErr w:type="spellStart"/>
      <w:r w:rsidRPr="00C42AD3">
        <w:rPr>
          <w:rFonts w:cstheme="minorHAnsi"/>
          <w:kern w:val="0"/>
          <w:lang w:val="en-GB"/>
        </w:rPr>
        <w:t>решения</w:t>
      </w:r>
      <w:proofErr w:type="spellEnd"/>
      <w:r w:rsidR="00DF42E5" w:rsidRPr="00C42AD3">
        <w:rPr>
          <w:rFonts w:cstheme="minorHAnsi"/>
          <w:kern w:val="0"/>
          <w:lang w:val="bg-BG"/>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собственото</w:t>
      </w:r>
      <w:proofErr w:type="spellEnd"/>
      <w:r w:rsidRPr="00C42AD3">
        <w:rPr>
          <w:rFonts w:cstheme="minorHAnsi"/>
          <w:kern w:val="0"/>
          <w:lang w:val="en-GB"/>
        </w:rPr>
        <w:t xml:space="preserve"> </w:t>
      </w:r>
      <w:proofErr w:type="spellStart"/>
      <w:r w:rsidRPr="00C42AD3">
        <w:rPr>
          <w:rFonts w:cstheme="minorHAnsi"/>
          <w:kern w:val="0"/>
          <w:lang w:val="en-GB"/>
        </w:rPr>
        <w:t>им</w:t>
      </w:r>
      <w:proofErr w:type="spellEnd"/>
      <w:r w:rsidRPr="00C42AD3">
        <w:rPr>
          <w:rFonts w:cstheme="minorHAnsi"/>
          <w:kern w:val="0"/>
          <w:lang w:val="en-GB"/>
        </w:rPr>
        <w:t xml:space="preserve"> </w:t>
      </w:r>
      <w:proofErr w:type="spellStart"/>
      <w:r w:rsidRPr="00C42AD3">
        <w:rPr>
          <w:rFonts w:cstheme="minorHAnsi"/>
          <w:kern w:val="0"/>
          <w:lang w:val="en-GB"/>
        </w:rPr>
        <w:t>здраве</w:t>
      </w:r>
      <w:proofErr w:type="spellEnd"/>
      <w:r w:rsidRPr="00C42AD3">
        <w:rPr>
          <w:rFonts w:cstheme="minorHAnsi"/>
          <w:kern w:val="0"/>
          <w:lang w:val="en-GB"/>
        </w:rPr>
        <w:t>;</w:t>
      </w:r>
    </w:p>
    <w:p w:rsidR="003E0E3C" w:rsidRPr="00C42AD3" w:rsidRDefault="003E0E3C"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DF42E5" w:rsidRPr="00C42AD3">
        <w:rPr>
          <w:rFonts w:cstheme="minorHAnsi"/>
          <w:kern w:val="0"/>
          <w:lang w:val="bg-BG"/>
        </w:rPr>
        <w:tab/>
        <w:t>Л</w:t>
      </w:r>
      <w:proofErr w:type="spellStart"/>
      <w:r w:rsidRPr="00C42AD3">
        <w:rPr>
          <w:rFonts w:cstheme="minorHAnsi"/>
          <w:kern w:val="0"/>
          <w:lang w:val="en-GB"/>
        </w:rPr>
        <w:t>ипсва</w:t>
      </w:r>
      <w:proofErr w:type="spellEnd"/>
      <w:r w:rsidRPr="00C42AD3">
        <w:rPr>
          <w:rFonts w:cstheme="minorHAnsi"/>
          <w:kern w:val="0"/>
          <w:lang w:val="en-GB"/>
        </w:rPr>
        <w:t xml:space="preserve"> </w:t>
      </w:r>
      <w:proofErr w:type="spellStart"/>
      <w:r w:rsidRPr="00C42AD3">
        <w:rPr>
          <w:rFonts w:cstheme="minorHAnsi"/>
          <w:kern w:val="0"/>
          <w:lang w:val="en-GB"/>
        </w:rPr>
        <w:t>национална</w:t>
      </w:r>
      <w:proofErr w:type="spellEnd"/>
      <w:r w:rsidRPr="00C42AD3">
        <w:rPr>
          <w:rFonts w:cstheme="minorHAnsi"/>
          <w:kern w:val="0"/>
          <w:lang w:val="en-GB"/>
        </w:rPr>
        <w:t xml:space="preserve"> </w:t>
      </w:r>
      <w:proofErr w:type="spellStart"/>
      <w:r w:rsidRPr="00C42AD3">
        <w:rPr>
          <w:rFonts w:cstheme="minorHAnsi"/>
          <w:kern w:val="0"/>
          <w:lang w:val="en-GB"/>
        </w:rPr>
        <w:t>скринингова</w:t>
      </w:r>
      <w:proofErr w:type="spellEnd"/>
      <w:r w:rsidRPr="00C42AD3">
        <w:rPr>
          <w:rFonts w:cstheme="minorHAnsi"/>
          <w:kern w:val="0"/>
          <w:lang w:val="en-GB"/>
        </w:rPr>
        <w:t xml:space="preserve"> </w:t>
      </w:r>
      <w:proofErr w:type="spellStart"/>
      <w:r w:rsidRPr="00C42AD3">
        <w:rPr>
          <w:rFonts w:cstheme="minorHAnsi"/>
          <w:kern w:val="0"/>
          <w:lang w:val="en-GB"/>
        </w:rPr>
        <w:t>политика</w:t>
      </w:r>
      <w:proofErr w:type="spellEnd"/>
      <w:r w:rsidRPr="00C42AD3">
        <w:rPr>
          <w:rFonts w:cstheme="minorHAnsi"/>
          <w:kern w:val="0"/>
          <w:lang w:val="en-GB"/>
        </w:rPr>
        <w:t xml:space="preserve">, </w:t>
      </w:r>
      <w:proofErr w:type="spellStart"/>
      <w:r w:rsidRPr="00C42AD3">
        <w:rPr>
          <w:rFonts w:cstheme="minorHAnsi"/>
          <w:kern w:val="0"/>
          <w:lang w:val="en-GB"/>
        </w:rPr>
        <w:t>въпреки</w:t>
      </w:r>
      <w:proofErr w:type="spellEnd"/>
      <w:r w:rsidRPr="00C42AD3">
        <w:rPr>
          <w:rFonts w:cstheme="minorHAnsi"/>
          <w:kern w:val="0"/>
          <w:lang w:val="en-GB"/>
        </w:rPr>
        <w:t xml:space="preserve"> </w:t>
      </w:r>
      <w:proofErr w:type="spellStart"/>
      <w:r w:rsidRPr="00C42AD3">
        <w:rPr>
          <w:rFonts w:cstheme="minorHAnsi"/>
          <w:kern w:val="0"/>
          <w:lang w:val="en-GB"/>
        </w:rPr>
        <w:t>високите</w:t>
      </w:r>
      <w:proofErr w:type="spellEnd"/>
      <w:r w:rsidRPr="00C42AD3">
        <w:rPr>
          <w:rFonts w:cstheme="minorHAnsi"/>
          <w:kern w:val="0"/>
          <w:lang w:val="en-GB"/>
        </w:rPr>
        <w:t xml:space="preserve"> </w:t>
      </w:r>
      <w:proofErr w:type="spellStart"/>
      <w:r w:rsidRPr="00C42AD3">
        <w:rPr>
          <w:rFonts w:cstheme="minorHAnsi"/>
          <w:kern w:val="0"/>
          <w:lang w:val="en-GB"/>
        </w:rPr>
        <w:t>нива</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заболеваемост</w:t>
      </w:r>
      <w:proofErr w:type="spellEnd"/>
      <w:r w:rsidRPr="00C42AD3">
        <w:rPr>
          <w:rFonts w:cstheme="minorHAnsi"/>
          <w:kern w:val="0"/>
          <w:lang w:val="en-GB"/>
        </w:rPr>
        <w:t xml:space="preserve"> </w:t>
      </w:r>
      <w:proofErr w:type="spellStart"/>
      <w:r w:rsidRPr="00C42AD3">
        <w:rPr>
          <w:rFonts w:cstheme="minorHAnsi"/>
          <w:kern w:val="0"/>
          <w:lang w:val="en-GB"/>
        </w:rPr>
        <w:t>от</w:t>
      </w:r>
      <w:proofErr w:type="spellEnd"/>
      <w:r w:rsidRPr="00C42AD3">
        <w:rPr>
          <w:rFonts w:cstheme="minorHAnsi"/>
          <w:kern w:val="0"/>
          <w:lang w:val="en-GB"/>
        </w:rPr>
        <w:t xml:space="preserve"> </w:t>
      </w:r>
      <w:proofErr w:type="spellStart"/>
      <w:r w:rsidRPr="00C42AD3">
        <w:rPr>
          <w:rFonts w:cstheme="minorHAnsi"/>
          <w:kern w:val="0"/>
          <w:lang w:val="en-GB"/>
        </w:rPr>
        <w:t>рак</w:t>
      </w:r>
      <w:proofErr w:type="spellEnd"/>
      <w:r w:rsidRPr="00C42AD3">
        <w:rPr>
          <w:rFonts w:cstheme="minorHAnsi"/>
          <w:kern w:val="0"/>
          <w:lang w:val="en-GB"/>
        </w:rPr>
        <w:t xml:space="preserve">, </w:t>
      </w:r>
      <w:proofErr w:type="spellStart"/>
      <w:r w:rsidRPr="00C42AD3">
        <w:rPr>
          <w:rFonts w:cstheme="minorHAnsi"/>
          <w:kern w:val="0"/>
          <w:lang w:val="en-GB"/>
        </w:rPr>
        <w:t>сърдечно-съдови</w:t>
      </w:r>
      <w:proofErr w:type="spellEnd"/>
      <w:r w:rsidRPr="00C42AD3">
        <w:rPr>
          <w:rFonts w:cstheme="minorHAnsi"/>
          <w:kern w:val="0"/>
          <w:lang w:val="en-GB"/>
        </w:rPr>
        <w:t xml:space="preserve"> и </w:t>
      </w:r>
      <w:proofErr w:type="spellStart"/>
      <w:r w:rsidRPr="00C42AD3">
        <w:rPr>
          <w:rFonts w:cstheme="minorHAnsi"/>
          <w:kern w:val="0"/>
          <w:lang w:val="en-GB"/>
        </w:rPr>
        <w:t>метаболитни</w:t>
      </w:r>
      <w:proofErr w:type="spellEnd"/>
      <w:r w:rsidRPr="00C42AD3">
        <w:rPr>
          <w:rFonts w:cstheme="minorHAnsi"/>
          <w:kern w:val="0"/>
          <w:lang w:val="en-GB"/>
        </w:rPr>
        <w:t xml:space="preserve"> </w:t>
      </w:r>
      <w:proofErr w:type="spellStart"/>
      <w:r w:rsidRPr="00C42AD3">
        <w:rPr>
          <w:rFonts w:cstheme="minorHAnsi"/>
          <w:kern w:val="0"/>
          <w:lang w:val="en-GB"/>
        </w:rPr>
        <w:t>заболявания</w:t>
      </w:r>
      <w:proofErr w:type="spellEnd"/>
      <w:r w:rsidRPr="00C42AD3">
        <w:rPr>
          <w:rFonts w:cstheme="minorHAnsi"/>
          <w:kern w:val="0"/>
          <w:lang w:val="en-GB"/>
        </w:rPr>
        <w:t>;</w:t>
      </w:r>
    </w:p>
    <w:p w:rsidR="00E21058" w:rsidRPr="00C42AD3" w:rsidRDefault="00E2105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E21058" w:rsidRPr="00C42AD3" w:rsidRDefault="001566E6"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lang w:val="bg-BG"/>
        </w:rPr>
        <w:tab/>
      </w:r>
      <w:proofErr w:type="spellStart"/>
      <w:r w:rsidR="00E21058" w:rsidRPr="00C42AD3">
        <w:rPr>
          <w:rFonts w:cstheme="minorHAnsi"/>
        </w:rPr>
        <w:t>Достъпът</w:t>
      </w:r>
      <w:proofErr w:type="spellEnd"/>
      <w:r w:rsidR="00E21058" w:rsidRPr="00C42AD3">
        <w:rPr>
          <w:rFonts w:cstheme="minorHAnsi"/>
        </w:rPr>
        <w:t xml:space="preserve"> </w:t>
      </w:r>
      <w:proofErr w:type="spellStart"/>
      <w:r w:rsidR="00E21058" w:rsidRPr="00C42AD3">
        <w:rPr>
          <w:rFonts w:cstheme="minorHAnsi"/>
        </w:rPr>
        <w:t>до</w:t>
      </w:r>
      <w:proofErr w:type="spellEnd"/>
      <w:r w:rsidR="00E21058" w:rsidRPr="00C42AD3">
        <w:rPr>
          <w:rFonts w:cstheme="minorHAnsi"/>
        </w:rPr>
        <w:t xml:space="preserve"> </w:t>
      </w:r>
      <w:proofErr w:type="spellStart"/>
      <w:r w:rsidR="00E21058" w:rsidRPr="00C42AD3">
        <w:rPr>
          <w:rFonts w:cstheme="minorHAnsi"/>
        </w:rPr>
        <w:t>психиатрична</w:t>
      </w:r>
      <w:proofErr w:type="spellEnd"/>
      <w:r w:rsidR="00E21058" w:rsidRPr="00C42AD3">
        <w:rPr>
          <w:rFonts w:cstheme="minorHAnsi"/>
        </w:rPr>
        <w:t xml:space="preserve"> и </w:t>
      </w:r>
      <w:proofErr w:type="spellStart"/>
      <w:r w:rsidR="00E21058" w:rsidRPr="00C42AD3">
        <w:rPr>
          <w:rFonts w:cstheme="minorHAnsi"/>
        </w:rPr>
        <w:t>психологическа</w:t>
      </w:r>
      <w:proofErr w:type="spellEnd"/>
      <w:r w:rsidR="00E21058" w:rsidRPr="00C42AD3">
        <w:rPr>
          <w:rFonts w:cstheme="minorHAnsi"/>
        </w:rPr>
        <w:t xml:space="preserve"> </w:t>
      </w:r>
      <w:proofErr w:type="spellStart"/>
      <w:r w:rsidR="00E21058" w:rsidRPr="00C42AD3">
        <w:rPr>
          <w:rFonts w:cstheme="minorHAnsi"/>
        </w:rPr>
        <w:t>помощ</w:t>
      </w:r>
      <w:proofErr w:type="spellEnd"/>
      <w:r w:rsidR="00E21058" w:rsidRPr="00C42AD3">
        <w:rPr>
          <w:rFonts w:cstheme="minorHAnsi"/>
        </w:rPr>
        <w:t xml:space="preserve"> е </w:t>
      </w:r>
      <w:proofErr w:type="spellStart"/>
      <w:r w:rsidR="00E21058" w:rsidRPr="00C42AD3">
        <w:rPr>
          <w:rFonts w:cstheme="minorHAnsi"/>
        </w:rPr>
        <w:t>неравномерен</w:t>
      </w:r>
      <w:proofErr w:type="spellEnd"/>
      <w:r w:rsidR="00E21058" w:rsidRPr="00C42AD3">
        <w:rPr>
          <w:rFonts w:cstheme="minorHAnsi"/>
        </w:rPr>
        <w:t xml:space="preserve">, </w:t>
      </w:r>
      <w:proofErr w:type="spellStart"/>
      <w:r w:rsidR="00E21058" w:rsidRPr="00C42AD3">
        <w:rPr>
          <w:rFonts w:cstheme="minorHAnsi"/>
        </w:rPr>
        <w:t>особено</w:t>
      </w:r>
      <w:proofErr w:type="spellEnd"/>
      <w:r w:rsidR="00E21058" w:rsidRPr="00C42AD3">
        <w:rPr>
          <w:rFonts w:cstheme="minorHAnsi"/>
        </w:rPr>
        <w:t xml:space="preserve"> в </w:t>
      </w:r>
      <w:proofErr w:type="spellStart"/>
      <w:r w:rsidR="00E21058" w:rsidRPr="00C42AD3">
        <w:rPr>
          <w:rFonts w:cstheme="minorHAnsi"/>
        </w:rPr>
        <w:t>малките</w:t>
      </w:r>
      <w:proofErr w:type="spellEnd"/>
      <w:r w:rsidR="00E21058" w:rsidRPr="00C42AD3">
        <w:rPr>
          <w:rFonts w:cstheme="minorHAnsi"/>
        </w:rPr>
        <w:t xml:space="preserve"> </w:t>
      </w:r>
      <w:proofErr w:type="spellStart"/>
      <w:r w:rsidR="00E21058" w:rsidRPr="00C42AD3">
        <w:rPr>
          <w:rFonts w:cstheme="minorHAnsi"/>
        </w:rPr>
        <w:t>населени</w:t>
      </w:r>
      <w:proofErr w:type="spellEnd"/>
      <w:r w:rsidR="00E21058" w:rsidRPr="00C42AD3">
        <w:rPr>
          <w:rFonts w:cstheme="minorHAnsi"/>
        </w:rPr>
        <w:t xml:space="preserve"> </w:t>
      </w:r>
      <w:proofErr w:type="spellStart"/>
      <w:r w:rsidR="00E21058" w:rsidRPr="00C42AD3">
        <w:rPr>
          <w:rFonts w:cstheme="minorHAnsi"/>
        </w:rPr>
        <w:t>места</w:t>
      </w:r>
      <w:proofErr w:type="spellEnd"/>
      <w:r w:rsidR="00E21058" w:rsidRPr="00C42AD3">
        <w:rPr>
          <w:rFonts w:cstheme="minorHAnsi"/>
        </w:rPr>
        <w:t xml:space="preserve">. </w:t>
      </w:r>
      <w:proofErr w:type="spellStart"/>
      <w:r w:rsidR="00E21058" w:rsidRPr="00C42AD3">
        <w:rPr>
          <w:rFonts w:cstheme="minorHAnsi"/>
        </w:rPr>
        <w:t>Съществува</w:t>
      </w:r>
      <w:proofErr w:type="spellEnd"/>
      <w:r w:rsidR="00E21058" w:rsidRPr="00C42AD3">
        <w:rPr>
          <w:rFonts w:cstheme="minorHAnsi"/>
        </w:rPr>
        <w:t xml:space="preserve"> </w:t>
      </w:r>
      <w:proofErr w:type="spellStart"/>
      <w:r w:rsidR="00E21058" w:rsidRPr="00C42AD3">
        <w:rPr>
          <w:rFonts w:cstheme="minorHAnsi"/>
        </w:rPr>
        <w:t>недостиг</w:t>
      </w:r>
      <w:proofErr w:type="spellEnd"/>
      <w:r w:rsidR="00E21058" w:rsidRPr="00C42AD3">
        <w:rPr>
          <w:rFonts w:cstheme="minorHAnsi"/>
        </w:rPr>
        <w:t xml:space="preserve"> </w:t>
      </w:r>
      <w:proofErr w:type="spellStart"/>
      <w:r w:rsidR="00E21058" w:rsidRPr="00C42AD3">
        <w:rPr>
          <w:rFonts w:cstheme="minorHAnsi"/>
        </w:rPr>
        <w:t>на</w:t>
      </w:r>
      <w:proofErr w:type="spellEnd"/>
      <w:r w:rsidR="00E21058" w:rsidRPr="00C42AD3">
        <w:rPr>
          <w:rFonts w:cstheme="minorHAnsi"/>
        </w:rPr>
        <w:t xml:space="preserve"> </w:t>
      </w:r>
      <w:proofErr w:type="spellStart"/>
      <w:r w:rsidR="00E21058" w:rsidRPr="00C42AD3">
        <w:rPr>
          <w:rFonts w:cstheme="minorHAnsi"/>
        </w:rPr>
        <w:t>специалисти</w:t>
      </w:r>
      <w:proofErr w:type="spellEnd"/>
      <w:r w:rsidR="00E21058" w:rsidRPr="00C42AD3">
        <w:rPr>
          <w:rFonts w:cstheme="minorHAnsi"/>
        </w:rPr>
        <w:t xml:space="preserve">, </w:t>
      </w:r>
      <w:proofErr w:type="spellStart"/>
      <w:r w:rsidR="00E21058" w:rsidRPr="00C42AD3">
        <w:rPr>
          <w:rFonts w:cstheme="minorHAnsi"/>
        </w:rPr>
        <w:t>ограничени</w:t>
      </w:r>
      <w:proofErr w:type="spellEnd"/>
      <w:r w:rsidR="00E21058" w:rsidRPr="00C42AD3">
        <w:rPr>
          <w:rFonts w:cstheme="minorHAnsi"/>
        </w:rPr>
        <w:t xml:space="preserve"> </w:t>
      </w:r>
      <w:proofErr w:type="spellStart"/>
      <w:r w:rsidR="00E21058" w:rsidRPr="00C42AD3">
        <w:rPr>
          <w:rFonts w:cstheme="minorHAnsi"/>
        </w:rPr>
        <w:t>услуги</w:t>
      </w:r>
      <w:proofErr w:type="spellEnd"/>
      <w:r w:rsidR="00E21058" w:rsidRPr="00C42AD3">
        <w:rPr>
          <w:rFonts w:cstheme="minorHAnsi"/>
        </w:rPr>
        <w:t xml:space="preserve"> и </w:t>
      </w:r>
      <w:proofErr w:type="spellStart"/>
      <w:r w:rsidR="00E21058" w:rsidRPr="00C42AD3">
        <w:rPr>
          <w:rFonts w:cstheme="minorHAnsi"/>
        </w:rPr>
        <w:t>силна</w:t>
      </w:r>
      <w:proofErr w:type="spellEnd"/>
      <w:r w:rsidR="00E21058" w:rsidRPr="00C42AD3">
        <w:rPr>
          <w:rFonts w:cstheme="minorHAnsi"/>
        </w:rPr>
        <w:t xml:space="preserve"> </w:t>
      </w:r>
      <w:proofErr w:type="spellStart"/>
      <w:r w:rsidR="00E21058" w:rsidRPr="00C42AD3">
        <w:rPr>
          <w:rFonts w:cstheme="minorHAnsi"/>
        </w:rPr>
        <w:t>стигма</w:t>
      </w:r>
      <w:proofErr w:type="spellEnd"/>
      <w:r w:rsidR="00E21058" w:rsidRPr="00C42AD3">
        <w:rPr>
          <w:rFonts w:cstheme="minorHAnsi"/>
        </w:rPr>
        <w:t xml:space="preserve"> </w:t>
      </w:r>
      <w:proofErr w:type="spellStart"/>
      <w:r w:rsidR="00E21058" w:rsidRPr="00C42AD3">
        <w:rPr>
          <w:rFonts w:cstheme="minorHAnsi"/>
        </w:rPr>
        <w:t>спрямо</w:t>
      </w:r>
      <w:proofErr w:type="spellEnd"/>
      <w:r w:rsidR="00E21058" w:rsidRPr="00C42AD3">
        <w:rPr>
          <w:rFonts w:cstheme="minorHAnsi"/>
        </w:rPr>
        <w:t xml:space="preserve"> </w:t>
      </w:r>
      <w:proofErr w:type="spellStart"/>
      <w:r w:rsidR="00E21058" w:rsidRPr="00C42AD3">
        <w:rPr>
          <w:rFonts w:cstheme="minorHAnsi"/>
        </w:rPr>
        <w:t>хората</w:t>
      </w:r>
      <w:proofErr w:type="spellEnd"/>
      <w:r w:rsidR="00E21058" w:rsidRPr="00C42AD3">
        <w:rPr>
          <w:rFonts w:cstheme="minorHAnsi"/>
        </w:rPr>
        <w:t xml:space="preserve"> с </w:t>
      </w:r>
      <w:proofErr w:type="spellStart"/>
      <w:r w:rsidR="00E21058" w:rsidRPr="00C42AD3">
        <w:rPr>
          <w:rFonts w:cstheme="minorHAnsi"/>
        </w:rPr>
        <w:t>психични</w:t>
      </w:r>
      <w:proofErr w:type="spellEnd"/>
      <w:r w:rsidR="00E21058" w:rsidRPr="00C42AD3">
        <w:rPr>
          <w:rFonts w:cstheme="minorHAnsi"/>
        </w:rPr>
        <w:t xml:space="preserve"> </w:t>
      </w:r>
      <w:proofErr w:type="spellStart"/>
      <w:r w:rsidR="00E21058" w:rsidRPr="00C42AD3">
        <w:rPr>
          <w:rFonts w:cstheme="minorHAnsi"/>
        </w:rPr>
        <w:t>затруднения</w:t>
      </w:r>
      <w:proofErr w:type="spellEnd"/>
      <w:r w:rsidR="00E21058" w:rsidRPr="00C42AD3">
        <w:rPr>
          <w:rFonts w:cstheme="minorHAnsi"/>
        </w:rPr>
        <w:t xml:space="preserve">. </w:t>
      </w:r>
      <w:proofErr w:type="spellStart"/>
      <w:r w:rsidR="00E21058" w:rsidRPr="00C42AD3">
        <w:rPr>
          <w:rFonts w:cstheme="minorHAnsi"/>
        </w:rPr>
        <w:t>Психичното</w:t>
      </w:r>
      <w:proofErr w:type="spellEnd"/>
      <w:r w:rsidR="00E21058" w:rsidRPr="00C42AD3">
        <w:rPr>
          <w:rFonts w:cstheme="minorHAnsi"/>
        </w:rPr>
        <w:t xml:space="preserve"> </w:t>
      </w:r>
      <w:proofErr w:type="spellStart"/>
      <w:r w:rsidR="00E21058" w:rsidRPr="00C42AD3">
        <w:rPr>
          <w:rFonts w:cstheme="minorHAnsi"/>
        </w:rPr>
        <w:t>здраве</w:t>
      </w:r>
      <w:proofErr w:type="spellEnd"/>
      <w:r w:rsidR="00E21058" w:rsidRPr="00C42AD3">
        <w:rPr>
          <w:rFonts w:cstheme="minorHAnsi"/>
        </w:rPr>
        <w:t xml:space="preserve"> </w:t>
      </w:r>
      <w:proofErr w:type="spellStart"/>
      <w:r w:rsidR="00E21058" w:rsidRPr="00C42AD3">
        <w:rPr>
          <w:rFonts w:cstheme="minorHAnsi"/>
        </w:rPr>
        <w:t>на</w:t>
      </w:r>
      <w:proofErr w:type="spellEnd"/>
      <w:r w:rsidR="00E21058" w:rsidRPr="00C42AD3">
        <w:rPr>
          <w:rFonts w:cstheme="minorHAnsi"/>
        </w:rPr>
        <w:t xml:space="preserve"> </w:t>
      </w:r>
      <w:proofErr w:type="spellStart"/>
      <w:r w:rsidR="00E21058" w:rsidRPr="00C42AD3">
        <w:rPr>
          <w:rFonts w:cstheme="minorHAnsi"/>
        </w:rPr>
        <w:t>децата</w:t>
      </w:r>
      <w:proofErr w:type="spellEnd"/>
      <w:r w:rsidR="00E21058" w:rsidRPr="00C42AD3">
        <w:rPr>
          <w:rFonts w:cstheme="minorHAnsi"/>
        </w:rPr>
        <w:t xml:space="preserve"> и </w:t>
      </w:r>
      <w:proofErr w:type="spellStart"/>
      <w:r w:rsidR="00E21058" w:rsidRPr="00C42AD3">
        <w:rPr>
          <w:rFonts w:cstheme="minorHAnsi"/>
        </w:rPr>
        <w:t>младите</w:t>
      </w:r>
      <w:proofErr w:type="spellEnd"/>
      <w:r w:rsidR="00E21058" w:rsidRPr="00C42AD3">
        <w:rPr>
          <w:rFonts w:cstheme="minorHAnsi"/>
        </w:rPr>
        <w:t xml:space="preserve"> </w:t>
      </w:r>
      <w:proofErr w:type="spellStart"/>
      <w:r w:rsidR="00E21058" w:rsidRPr="00C42AD3">
        <w:rPr>
          <w:rFonts w:cstheme="minorHAnsi"/>
        </w:rPr>
        <w:t>хора</w:t>
      </w:r>
      <w:proofErr w:type="spellEnd"/>
      <w:r w:rsidR="00E21058" w:rsidRPr="00C42AD3">
        <w:rPr>
          <w:rFonts w:cstheme="minorHAnsi"/>
        </w:rPr>
        <w:t xml:space="preserve"> е </w:t>
      </w:r>
      <w:proofErr w:type="spellStart"/>
      <w:r w:rsidR="00E21058" w:rsidRPr="00C42AD3">
        <w:rPr>
          <w:rFonts w:cstheme="minorHAnsi"/>
        </w:rPr>
        <w:t>особено</w:t>
      </w:r>
      <w:proofErr w:type="spellEnd"/>
      <w:r w:rsidR="00E21058" w:rsidRPr="00C42AD3">
        <w:rPr>
          <w:rFonts w:cstheme="minorHAnsi"/>
        </w:rPr>
        <w:t xml:space="preserve"> </w:t>
      </w:r>
      <w:proofErr w:type="spellStart"/>
      <w:r w:rsidR="00E21058" w:rsidRPr="00C42AD3">
        <w:rPr>
          <w:rFonts w:cstheme="minorHAnsi"/>
        </w:rPr>
        <w:t>уязвимо</w:t>
      </w:r>
      <w:proofErr w:type="spellEnd"/>
      <w:r w:rsidR="00E21058" w:rsidRPr="00C42AD3">
        <w:rPr>
          <w:rFonts w:cstheme="minorHAnsi"/>
        </w:rPr>
        <w:t xml:space="preserve"> – </w:t>
      </w:r>
      <w:proofErr w:type="spellStart"/>
      <w:r w:rsidR="00E21058" w:rsidRPr="00C42AD3">
        <w:rPr>
          <w:rFonts w:cstheme="minorHAnsi"/>
        </w:rPr>
        <w:t>нарастват</w:t>
      </w:r>
      <w:proofErr w:type="spellEnd"/>
      <w:r w:rsidR="00E21058" w:rsidRPr="00C42AD3">
        <w:rPr>
          <w:rFonts w:cstheme="minorHAnsi"/>
        </w:rPr>
        <w:t xml:space="preserve"> </w:t>
      </w:r>
      <w:proofErr w:type="spellStart"/>
      <w:r w:rsidR="00E21058" w:rsidRPr="00C42AD3">
        <w:rPr>
          <w:rFonts w:cstheme="minorHAnsi"/>
        </w:rPr>
        <w:t>случаите</w:t>
      </w:r>
      <w:proofErr w:type="spellEnd"/>
      <w:r w:rsidR="00E21058" w:rsidRPr="00C42AD3">
        <w:rPr>
          <w:rFonts w:cstheme="minorHAnsi"/>
        </w:rPr>
        <w:t xml:space="preserve"> </w:t>
      </w:r>
      <w:proofErr w:type="spellStart"/>
      <w:r w:rsidR="00E21058" w:rsidRPr="00C42AD3">
        <w:rPr>
          <w:rFonts w:cstheme="minorHAnsi"/>
        </w:rPr>
        <w:t>на</w:t>
      </w:r>
      <w:proofErr w:type="spellEnd"/>
      <w:r w:rsidR="00E21058" w:rsidRPr="00C42AD3">
        <w:rPr>
          <w:rFonts w:cstheme="minorHAnsi"/>
        </w:rPr>
        <w:t xml:space="preserve"> </w:t>
      </w:r>
      <w:proofErr w:type="spellStart"/>
      <w:r w:rsidR="00E21058" w:rsidRPr="00C42AD3">
        <w:rPr>
          <w:rFonts w:cstheme="minorHAnsi"/>
        </w:rPr>
        <w:t>тревожност</w:t>
      </w:r>
      <w:proofErr w:type="spellEnd"/>
      <w:r w:rsidR="00E21058" w:rsidRPr="00C42AD3">
        <w:rPr>
          <w:rFonts w:cstheme="minorHAnsi"/>
        </w:rPr>
        <w:t xml:space="preserve">, </w:t>
      </w:r>
      <w:proofErr w:type="spellStart"/>
      <w:r w:rsidR="00E21058" w:rsidRPr="00C42AD3">
        <w:rPr>
          <w:rFonts w:cstheme="minorHAnsi"/>
        </w:rPr>
        <w:t>депресия</w:t>
      </w:r>
      <w:proofErr w:type="spellEnd"/>
      <w:r w:rsidR="00E21058" w:rsidRPr="00C42AD3">
        <w:rPr>
          <w:rFonts w:cstheme="minorHAnsi"/>
        </w:rPr>
        <w:t xml:space="preserve">, </w:t>
      </w:r>
      <w:proofErr w:type="spellStart"/>
      <w:r w:rsidR="00E21058" w:rsidRPr="00C42AD3">
        <w:rPr>
          <w:rFonts w:cstheme="minorHAnsi"/>
        </w:rPr>
        <w:t>агресия</w:t>
      </w:r>
      <w:proofErr w:type="spellEnd"/>
      <w:r w:rsidR="00E21058" w:rsidRPr="00C42AD3">
        <w:rPr>
          <w:rFonts w:cstheme="minorHAnsi"/>
        </w:rPr>
        <w:t xml:space="preserve"> и </w:t>
      </w:r>
      <w:proofErr w:type="spellStart"/>
      <w:r w:rsidR="00E21058" w:rsidRPr="00C42AD3">
        <w:rPr>
          <w:rFonts w:cstheme="minorHAnsi"/>
        </w:rPr>
        <w:t>зависимости</w:t>
      </w:r>
      <w:proofErr w:type="spellEnd"/>
      <w:r w:rsidR="00E21058" w:rsidRPr="00C42AD3">
        <w:rPr>
          <w:rFonts w:cstheme="minorHAnsi"/>
        </w:rPr>
        <w:t xml:space="preserve">. </w:t>
      </w:r>
      <w:proofErr w:type="spellStart"/>
      <w:r w:rsidR="00E21058" w:rsidRPr="00C42AD3">
        <w:rPr>
          <w:rFonts w:cstheme="minorHAnsi"/>
        </w:rPr>
        <w:t>Липсва</w:t>
      </w:r>
      <w:proofErr w:type="spellEnd"/>
      <w:r w:rsidR="00E21058" w:rsidRPr="00C42AD3">
        <w:rPr>
          <w:rFonts w:cstheme="minorHAnsi"/>
        </w:rPr>
        <w:t xml:space="preserve"> </w:t>
      </w:r>
      <w:proofErr w:type="spellStart"/>
      <w:r w:rsidR="00E21058" w:rsidRPr="00C42AD3">
        <w:rPr>
          <w:rFonts w:cstheme="minorHAnsi"/>
        </w:rPr>
        <w:t>достатъчно</w:t>
      </w:r>
      <w:proofErr w:type="spellEnd"/>
      <w:r w:rsidR="00E21058" w:rsidRPr="00C42AD3">
        <w:rPr>
          <w:rFonts w:cstheme="minorHAnsi"/>
        </w:rPr>
        <w:t xml:space="preserve"> </w:t>
      </w:r>
      <w:proofErr w:type="spellStart"/>
      <w:r w:rsidR="00E21058" w:rsidRPr="00C42AD3">
        <w:rPr>
          <w:rFonts w:cstheme="minorHAnsi"/>
        </w:rPr>
        <w:t>системна</w:t>
      </w:r>
      <w:proofErr w:type="spellEnd"/>
      <w:r w:rsidR="00E21058" w:rsidRPr="00C42AD3">
        <w:rPr>
          <w:rFonts w:cstheme="minorHAnsi"/>
        </w:rPr>
        <w:t xml:space="preserve"> </w:t>
      </w:r>
      <w:proofErr w:type="spellStart"/>
      <w:r w:rsidR="00E21058" w:rsidRPr="00C42AD3">
        <w:rPr>
          <w:rFonts w:cstheme="minorHAnsi"/>
        </w:rPr>
        <w:t>превенция</w:t>
      </w:r>
      <w:proofErr w:type="spellEnd"/>
      <w:r w:rsidR="00E21058" w:rsidRPr="00C42AD3">
        <w:rPr>
          <w:rFonts w:cstheme="minorHAnsi"/>
        </w:rPr>
        <w:t xml:space="preserve"> и </w:t>
      </w:r>
      <w:proofErr w:type="spellStart"/>
      <w:r w:rsidR="00E21058" w:rsidRPr="00C42AD3">
        <w:rPr>
          <w:rFonts w:cstheme="minorHAnsi"/>
        </w:rPr>
        <w:t>ранна</w:t>
      </w:r>
      <w:proofErr w:type="spellEnd"/>
      <w:r w:rsidR="00E21058" w:rsidRPr="00C42AD3">
        <w:rPr>
          <w:rFonts w:cstheme="minorHAnsi"/>
        </w:rPr>
        <w:t xml:space="preserve"> </w:t>
      </w:r>
      <w:proofErr w:type="spellStart"/>
      <w:r w:rsidR="00E21058" w:rsidRPr="00C42AD3">
        <w:rPr>
          <w:rFonts w:cstheme="minorHAnsi"/>
        </w:rPr>
        <w:t>интервенция</w:t>
      </w:r>
      <w:proofErr w:type="spellEnd"/>
      <w:r w:rsidR="00E21058" w:rsidRPr="00C42AD3">
        <w:rPr>
          <w:rFonts w:cstheme="minorHAnsi"/>
        </w:rPr>
        <w:t xml:space="preserve"> в </w:t>
      </w:r>
      <w:proofErr w:type="spellStart"/>
      <w:r w:rsidR="00E21058" w:rsidRPr="00C42AD3">
        <w:rPr>
          <w:rFonts w:cstheme="minorHAnsi"/>
        </w:rPr>
        <w:t>образователната</w:t>
      </w:r>
      <w:proofErr w:type="spellEnd"/>
      <w:r w:rsidR="00E21058" w:rsidRPr="00C42AD3">
        <w:rPr>
          <w:rFonts w:cstheme="minorHAnsi"/>
        </w:rPr>
        <w:t xml:space="preserve"> </w:t>
      </w:r>
      <w:proofErr w:type="spellStart"/>
      <w:r w:rsidR="00E21058" w:rsidRPr="00C42AD3">
        <w:rPr>
          <w:rFonts w:cstheme="minorHAnsi"/>
        </w:rPr>
        <w:t>среда</w:t>
      </w:r>
      <w:proofErr w:type="spellEnd"/>
    </w:p>
    <w:p w:rsidR="003E0E3C" w:rsidRPr="00C42AD3" w:rsidRDefault="003E0E3C"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DF42E5" w:rsidRPr="00C42AD3">
        <w:rPr>
          <w:rFonts w:cstheme="minorHAnsi"/>
          <w:kern w:val="0"/>
          <w:lang w:val="bg-BG"/>
        </w:rPr>
        <w:tab/>
        <w:t>Д</w:t>
      </w:r>
      <w:proofErr w:type="spellStart"/>
      <w:r w:rsidRPr="00C42AD3">
        <w:rPr>
          <w:rFonts w:cstheme="minorHAnsi"/>
          <w:kern w:val="0"/>
          <w:lang w:val="en-GB"/>
        </w:rPr>
        <w:t>игитализацията</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здравеопазването</w:t>
      </w:r>
      <w:proofErr w:type="spellEnd"/>
      <w:r w:rsidRPr="00C42AD3">
        <w:rPr>
          <w:rFonts w:cstheme="minorHAnsi"/>
          <w:kern w:val="0"/>
          <w:lang w:val="en-GB"/>
        </w:rPr>
        <w:t xml:space="preserve"> </w:t>
      </w:r>
      <w:proofErr w:type="spellStart"/>
      <w:r w:rsidRPr="00C42AD3">
        <w:rPr>
          <w:rFonts w:cstheme="minorHAnsi"/>
          <w:kern w:val="0"/>
          <w:lang w:val="en-GB"/>
        </w:rPr>
        <w:t>изостава</w:t>
      </w:r>
      <w:proofErr w:type="spellEnd"/>
      <w:r w:rsidRPr="00C42AD3">
        <w:rPr>
          <w:rFonts w:cstheme="minorHAnsi"/>
          <w:kern w:val="0"/>
          <w:lang w:val="en-GB"/>
        </w:rPr>
        <w:t xml:space="preserve">, а </w:t>
      </w:r>
      <w:proofErr w:type="spellStart"/>
      <w:r w:rsidRPr="00C42AD3">
        <w:rPr>
          <w:rFonts w:cstheme="minorHAnsi"/>
          <w:kern w:val="0"/>
          <w:lang w:val="en-GB"/>
        </w:rPr>
        <w:t>технологичните</w:t>
      </w:r>
      <w:proofErr w:type="spellEnd"/>
      <w:r w:rsidRPr="00C42AD3">
        <w:rPr>
          <w:rFonts w:cstheme="minorHAnsi"/>
          <w:kern w:val="0"/>
          <w:lang w:val="en-GB"/>
        </w:rPr>
        <w:t xml:space="preserve"> </w:t>
      </w:r>
      <w:proofErr w:type="spellStart"/>
      <w:r w:rsidRPr="00C42AD3">
        <w:rPr>
          <w:rFonts w:cstheme="minorHAnsi"/>
          <w:kern w:val="0"/>
          <w:lang w:val="en-GB"/>
        </w:rPr>
        <w:t>решения</w:t>
      </w:r>
      <w:proofErr w:type="spellEnd"/>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могат</w:t>
      </w:r>
      <w:proofErr w:type="spellEnd"/>
      <w:r w:rsidRPr="00C42AD3">
        <w:rPr>
          <w:rFonts w:cstheme="minorHAnsi"/>
          <w:kern w:val="0"/>
          <w:lang w:val="en-GB"/>
        </w:rPr>
        <w:t xml:space="preserve"> </w:t>
      </w:r>
      <w:proofErr w:type="spellStart"/>
      <w:r w:rsidRPr="00C42AD3">
        <w:rPr>
          <w:rFonts w:cstheme="minorHAnsi"/>
          <w:kern w:val="0"/>
          <w:lang w:val="en-GB"/>
        </w:rPr>
        <w:t>да</w:t>
      </w:r>
      <w:proofErr w:type="spellEnd"/>
      <w:r w:rsidRPr="00C42AD3">
        <w:rPr>
          <w:rFonts w:cstheme="minorHAnsi"/>
          <w:kern w:val="0"/>
          <w:lang w:val="en-GB"/>
        </w:rPr>
        <w:t xml:space="preserve"> </w:t>
      </w:r>
      <w:proofErr w:type="spellStart"/>
      <w:r w:rsidRPr="00C42AD3">
        <w:rPr>
          <w:rFonts w:cstheme="minorHAnsi"/>
          <w:kern w:val="0"/>
          <w:lang w:val="en-GB"/>
        </w:rPr>
        <w:t>подобрят</w:t>
      </w:r>
      <w:proofErr w:type="spellEnd"/>
      <w:r w:rsidRPr="00C42AD3">
        <w:rPr>
          <w:rFonts w:cstheme="minorHAnsi"/>
          <w:kern w:val="0"/>
          <w:lang w:val="en-GB"/>
        </w:rPr>
        <w:t xml:space="preserve"> </w:t>
      </w:r>
      <w:proofErr w:type="spellStart"/>
      <w:r w:rsidRPr="00C42AD3">
        <w:rPr>
          <w:rFonts w:cstheme="minorHAnsi"/>
          <w:kern w:val="0"/>
          <w:lang w:val="en-GB"/>
        </w:rPr>
        <w:t>достъпа</w:t>
      </w:r>
      <w:proofErr w:type="spellEnd"/>
      <w:r w:rsidRPr="00C42AD3">
        <w:rPr>
          <w:rFonts w:cstheme="minorHAnsi"/>
          <w:kern w:val="0"/>
          <w:lang w:val="en-GB"/>
        </w:rPr>
        <w:t xml:space="preserve"> и </w:t>
      </w:r>
      <w:proofErr w:type="spellStart"/>
      <w:r w:rsidRPr="00C42AD3">
        <w:rPr>
          <w:rFonts w:cstheme="minorHAnsi"/>
          <w:kern w:val="0"/>
          <w:lang w:val="en-GB"/>
        </w:rPr>
        <w:t>качеството</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услугите</w:t>
      </w:r>
      <w:proofErr w:type="spellEnd"/>
      <w:r w:rsidRPr="00C42AD3">
        <w:rPr>
          <w:rFonts w:cstheme="minorHAnsi"/>
          <w:kern w:val="0"/>
          <w:lang w:val="en-GB"/>
        </w:rPr>
        <w:t>;</w:t>
      </w:r>
    </w:p>
    <w:p w:rsidR="003E0E3C" w:rsidRPr="00C42AD3" w:rsidRDefault="003E0E3C"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CD5F67" w:rsidRPr="00C42AD3" w:rsidRDefault="00CD5F67" w:rsidP="00D9267D">
      <w:pPr>
        <w:pStyle w:val="ListParagraph"/>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kern w:val="0"/>
          <w:lang w:val="bg-BG"/>
        </w:rPr>
        <w:t xml:space="preserve">Здравният статус на възрастните хора над 65 години </w:t>
      </w:r>
      <w:r w:rsidR="003E0E3C" w:rsidRPr="00C42AD3">
        <w:rPr>
          <w:rFonts w:cstheme="minorHAnsi"/>
          <w:kern w:val="0"/>
          <w:lang w:val="bg-BG"/>
        </w:rPr>
        <w:t>е</w:t>
      </w:r>
      <w:r w:rsidRPr="00C42AD3">
        <w:rPr>
          <w:rFonts w:cstheme="minorHAnsi"/>
          <w:kern w:val="0"/>
          <w:lang w:val="bg-BG"/>
        </w:rPr>
        <w:t xml:space="preserve"> недопустимо нисък</w:t>
      </w:r>
    </w:p>
    <w:p w:rsidR="003E0E3C" w:rsidRPr="00C42AD3" w:rsidRDefault="003E0E3C" w:rsidP="00D9267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DF42E5" w:rsidRPr="00C42AD3">
        <w:rPr>
          <w:rFonts w:cstheme="minorHAnsi"/>
          <w:kern w:val="0"/>
          <w:lang w:val="bg-BG"/>
        </w:rPr>
        <w:tab/>
        <w:t>П</w:t>
      </w:r>
      <w:proofErr w:type="spellStart"/>
      <w:r w:rsidRPr="00C42AD3">
        <w:rPr>
          <w:rFonts w:cstheme="minorHAnsi"/>
          <w:kern w:val="0"/>
          <w:lang w:val="en-GB"/>
        </w:rPr>
        <w:t>ациентските</w:t>
      </w:r>
      <w:proofErr w:type="spellEnd"/>
      <w:r w:rsidRPr="00C42AD3">
        <w:rPr>
          <w:rFonts w:cstheme="minorHAnsi"/>
          <w:kern w:val="0"/>
          <w:lang w:val="en-GB"/>
        </w:rPr>
        <w:t xml:space="preserve"> </w:t>
      </w:r>
      <w:proofErr w:type="spellStart"/>
      <w:r w:rsidRPr="00C42AD3">
        <w:rPr>
          <w:rFonts w:cstheme="minorHAnsi"/>
          <w:kern w:val="0"/>
          <w:lang w:val="en-GB"/>
        </w:rPr>
        <w:t>права</w:t>
      </w:r>
      <w:proofErr w:type="spellEnd"/>
      <w:r w:rsidRPr="00C42AD3">
        <w:rPr>
          <w:rFonts w:cstheme="minorHAnsi"/>
          <w:kern w:val="0"/>
          <w:lang w:val="en-GB"/>
        </w:rPr>
        <w:t xml:space="preserve"> </w:t>
      </w:r>
      <w:proofErr w:type="spellStart"/>
      <w:r w:rsidRPr="00C42AD3">
        <w:rPr>
          <w:rFonts w:cstheme="minorHAnsi"/>
          <w:kern w:val="0"/>
          <w:lang w:val="en-GB"/>
        </w:rPr>
        <w:t>остават</w:t>
      </w:r>
      <w:proofErr w:type="spellEnd"/>
      <w:r w:rsidRPr="00C42AD3">
        <w:rPr>
          <w:rFonts w:cstheme="minorHAnsi"/>
          <w:kern w:val="0"/>
          <w:lang w:val="en-GB"/>
        </w:rPr>
        <w:t xml:space="preserve"> </w:t>
      </w:r>
      <w:proofErr w:type="spellStart"/>
      <w:r w:rsidRPr="00C42AD3">
        <w:rPr>
          <w:rFonts w:cstheme="minorHAnsi"/>
          <w:kern w:val="0"/>
          <w:lang w:val="en-GB"/>
        </w:rPr>
        <w:t>недостатъчно</w:t>
      </w:r>
      <w:proofErr w:type="spellEnd"/>
      <w:r w:rsidRPr="00C42AD3">
        <w:rPr>
          <w:rFonts w:cstheme="minorHAnsi"/>
          <w:kern w:val="0"/>
          <w:lang w:val="en-GB"/>
        </w:rPr>
        <w:t xml:space="preserve"> </w:t>
      </w:r>
      <w:proofErr w:type="spellStart"/>
      <w:r w:rsidRPr="00C42AD3">
        <w:rPr>
          <w:rFonts w:cstheme="minorHAnsi"/>
          <w:kern w:val="0"/>
          <w:lang w:val="en-GB"/>
        </w:rPr>
        <w:t>защитени</w:t>
      </w:r>
      <w:proofErr w:type="spellEnd"/>
      <w:r w:rsidRPr="00C42AD3">
        <w:rPr>
          <w:rFonts w:cstheme="minorHAnsi"/>
          <w:kern w:val="0"/>
          <w:lang w:val="en-GB"/>
        </w:rPr>
        <w:t xml:space="preserve">, а </w:t>
      </w:r>
      <w:proofErr w:type="spellStart"/>
      <w:r w:rsidRPr="00C42AD3">
        <w:rPr>
          <w:rFonts w:cstheme="minorHAnsi"/>
          <w:kern w:val="0"/>
          <w:lang w:val="en-GB"/>
        </w:rPr>
        <w:t>информацията</w:t>
      </w:r>
      <w:proofErr w:type="spellEnd"/>
      <w:r w:rsidRPr="00C42AD3">
        <w:rPr>
          <w:rFonts w:cstheme="minorHAnsi"/>
          <w:kern w:val="0"/>
          <w:lang w:val="en-GB"/>
        </w:rPr>
        <w:t xml:space="preserve"> е</w:t>
      </w:r>
    </w:p>
    <w:p w:rsidR="00D528D8" w:rsidRPr="00C42AD3" w:rsidRDefault="00D528D8"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разпокъсана</w:t>
      </w:r>
      <w:proofErr w:type="spellEnd"/>
      <w:r w:rsidRPr="00C42AD3">
        <w:rPr>
          <w:rFonts w:cstheme="minorHAnsi"/>
          <w:kern w:val="0"/>
          <w:lang w:val="en-GB"/>
        </w:rPr>
        <w:t xml:space="preserve"> и </w:t>
      </w:r>
      <w:proofErr w:type="spellStart"/>
      <w:r w:rsidRPr="00C42AD3">
        <w:rPr>
          <w:rFonts w:cstheme="minorHAnsi"/>
          <w:kern w:val="0"/>
          <w:lang w:val="en-GB"/>
        </w:rPr>
        <w:t>труднодостъпна</w:t>
      </w:r>
      <w:proofErr w:type="spellEnd"/>
      <w:r w:rsidR="00CD5F67" w:rsidRPr="00C42AD3">
        <w:rPr>
          <w:rFonts w:cstheme="minorHAnsi"/>
          <w:kern w:val="0"/>
          <w:lang w:val="bg-BG"/>
        </w:rPr>
        <w:t>.</w:t>
      </w:r>
    </w:p>
    <w:p w:rsidR="00CD5F67" w:rsidRPr="00C42AD3" w:rsidRDefault="00CD5F67"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3E0E3C" w:rsidRPr="00C42AD3" w:rsidRDefault="003E0E3C" w:rsidP="00D92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CD5F67" w:rsidRPr="00C42AD3" w:rsidRDefault="00CD5F67" w:rsidP="00D9267D">
      <w:pPr>
        <w:ind w:firstLine="360"/>
        <w:jc w:val="both"/>
        <w:rPr>
          <w:rFonts w:cstheme="minorHAnsi"/>
          <w:lang w:val="bg-BG"/>
        </w:rPr>
      </w:pPr>
      <w:r w:rsidRPr="00C42AD3">
        <w:rPr>
          <w:rFonts w:cstheme="minorHAnsi"/>
          <w:kern w:val="0"/>
          <w:lang w:val="bg-BG"/>
        </w:rPr>
        <w:t xml:space="preserve">Предизвикателствата, които изискват спешни действия,  по отношение на </w:t>
      </w:r>
      <w:r w:rsidRPr="00C42AD3">
        <w:rPr>
          <w:rFonts w:cstheme="minorHAnsi"/>
          <w:lang w:val="bg-BG"/>
        </w:rPr>
        <w:t>повишаване на положителната роля на Здравеопазването  за развитие на българската индустрия във всички нейни сектори, човешките ресурси, развитието на регионите</w:t>
      </w:r>
      <w:r w:rsidR="001E21DC" w:rsidRPr="00C42AD3">
        <w:rPr>
          <w:rFonts w:cstheme="minorHAnsi"/>
          <w:lang w:val="bg-BG"/>
        </w:rPr>
        <w:t xml:space="preserve"> определяме като:</w:t>
      </w:r>
    </w:p>
    <w:p w:rsidR="001E21DC" w:rsidRPr="00C42AD3" w:rsidRDefault="001E21DC" w:rsidP="00D9267D">
      <w:pPr>
        <w:pStyle w:val="Default"/>
        <w:numPr>
          <w:ilvl w:val="0"/>
          <w:numId w:val="64"/>
        </w:numPr>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t>Регионалните диспропорции трайно се затв</w:t>
      </w:r>
      <w:r w:rsidR="005C7EB2" w:rsidRPr="00C42AD3">
        <w:rPr>
          <w:rFonts w:asciiTheme="minorHAnsi" w:hAnsiTheme="minorHAnsi" w:cstheme="minorHAnsi"/>
          <w:color w:val="auto"/>
          <w:kern w:val="2"/>
          <w:lang w:val="be-BY"/>
          <w14:ligatures w14:val="standardContextual"/>
        </w:rPr>
        <w:t>ъ</w:t>
      </w:r>
      <w:r w:rsidRPr="00C42AD3">
        <w:rPr>
          <w:rFonts w:asciiTheme="minorHAnsi" w:hAnsiTheme="minorHAnsi" w:cstheme="minorHAnsi"/>
          <w:color w:val="auto"/>
          <w:kern w:val="2"/>
          <w:lang w:val="be-BY"/>
          <w14:ligatures w14:val="standardContextual"/>
        </w:rPr>
        <w:t>рждават и подронват цялостното развитие на територията на страната, пораждат неравенства в достъпа до медицинска помощ,  провокират личното доплащане за здраве, задълбочават финансовите ограничения,  понижават ефективността и качеството на здравните услуги;</w:t>
      </w:r>
    </w:p>
    <w:p w:rsidR="001E21DC" w:rsidRPr="00C42AD3" w:rsidRDefault="001E21DC" w:rsidP="001E21DC">
      <w:pPr>
        <w:pStyle w:val="Default"/>
        <w:numPr>
          <w:ilvl w:val="0"/>
          <w:numId w:val="64"/>
        </w:numPr>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lastRenderedPageBreak/>
        <w:t>Ниското ниво на превенцията и профилактиката на социално значимите заболявания прави невъзможно планирането на човешки ресурс и затруднява реализирането на дългосрочни инвестиционни в ключови за страната индустрии и производства от регионално и местно значение;</w:t>
      </w:r>
    </w:p>
    <w:p w:rsidR="001E21DC" w:rsidRPr="00C42AD3" w:rsidRDefault="001E21DC" w:rsidP="001E21DC">
      <w:pPr>
        <w:pStyle w:val="Default"/>
        <w:numPr>
          <w:ilvl w:val="0"/>
          <w:numId w:val="64"/>
        </w:numPr>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t>Ниската здравна култура води до зътвърждаване на пристрастяване</w:t>
      </w:r>
      <w:r w:rsidR="00E0175F" w:rsidRPr="00C42AD3">
        <w:rPr>
          <w:rFonts w:asciiTheme="minorHAnsi" w:hAnsiTheme="minorHAnsi" w:cstheme="minorHAnsi"/>
          <w:color w:val="auto"/>
          <w:kern w:val="2"/>
          <w:lang w:val="be-BY"/>
          <w14:ligatures w14:val="standardContextual"/>
        </w:rPr>
        <w:t xml:space="preserve"> на млади хора</w:t>
      </w:r>
      <w:r w:rsidRPr="00C42AD3">
        <w:rPr>
          <w:rFonts w:asciiTheme="minorHAnsi" w:hAnsiTheme="minorHAnsi" w:cstheme="minorHAnsi"/>
          <w:color w:val="auto"/>
          <w:kern w:val="2"/>
          <w:lang w:val="be-BY"/>
          <w14:ligatures w14:val="standardContextual"/>
        </w:rPr>
        <w:t xml:space="preserve"> към вредни за здравето навици и зависимости, които правят цели групи от населението непригодни да се влеят в пазара на труда;</w:t>
      </w:r>
    </w:p>
    <w:p w:rsidR="007300AC" w:rsidRPr="00C42AD3" w:rsidRDefault="001E21DC" w:rsidP="001E21DC">
      <w:pPr>
        <w:pStyle w:val="Default"/>
        <w:numPr>
          <w:ilvl w:val="0"/>
          <w:numId w:val="64"/>
        </w:numPr>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t>Слабите резултати на кампаниите за здравна превенция  и изграждане на здравна култура</w:t>
      </w:r>
      <w:r w:rsidR="007300AC" w:rsidRPr="00C42AD3">
        <w:rPr>
          <w:rFonts w:asciiTheme="minorHAnsi" w:hAnsiTheme="minorHAnsi" w:cstheme="minorHAnsi"/>
          <w:color w:val="auto"/>
          <w:kern w:val="2"/>
          <w:lang w:val="be-BY"/>
          <w14:ligatures w14:val="standardContextual"/>
        </w:rPr>
        <w:t xml:space="preserve"> сред ромското население не позволяват млади хора да</w:t>
      </w:r>
      <w:r w:rsidR="005C7EB2" w:rsidRPr="00C42AD3">
        <w:rPr>
          <w:rFonts w:asciiTheme="minorHAnsi" w:hAnsiTheme="minorHAnsi" w:cstheme="minorHAnsi"/>
          <w:color w:val="auto"/>
          <w:kern w:val="2"/>
          <w:lang w:val="be-BY"/>
          <w14:ligatures w14:val="standardContextual"/>
        </w:rPr>
        <w:t xml:space="preserve"> </w:t>
      </w:r>
      <w:r w:rsidR="007300AC" w:rsidRPr="00C42AD3">
        <w:rPr>
          <w:rFonts w:asciiTheme="minorHAnsi" w:hAnsiTheme="minorHAnsi" w:cstheme="minorHAnsi"/>
          <w:color w:val="auto"/>
          <w:kern w:val="2"/>
          <w:lang w:val="be-BY"/>
          <w14:ligatures w14:val="standardContextual"/>
        </w:rPr>
        <w:t>бъдат подготвени като конкурентни работници съвместно с усилията на системата на образованието;</w:t>
      </w:r>
    </w:p>
    <w:p w:rsidR="007300AC" w:rsidRPr="00C42AD3" w:rsidRDefault="007300AC" w:rsidP="001E21DC">
      <w:pPr>
        <w:pStyle w:val="Default"/>
        <w:numPr>
          <w:ilvl w:val="0"/>
          <w:numId w:val="64"/>
        </w:numPr>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t>Отсъствието на добра организация на следболнична помощ и специализирани програми за здраве на хора над 65 години на практика изключва напълно част от трудовата сила от възможностите да работят ефективно и подкрепят регионалните и местни производства;</w:t>
      </w:r>
    </w:p>
    <w:p w:rsidR="003E0E3C" w:rsidRPr="00C42AD3" w:rsidRDefault="003E0E3C" w:rsidP="001E21DC">
      <w:pPr>
        <w:pStyle w:val="Default"/>
        <w:numPr>
          <w:ilvl w:val="0"/>
          <w:numId w:val="64"/>
        </w:numPr>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t>Телемедицината е все още на експеримантално и проектно ниво и не се използва пълноценно за</w:t>
      </w:r>
      <w:r w:rsidR="00AF322F" w:rsidRPr="00C42AD3">
        <w:rPr>
          <w:rFonts w:asciiTheme="minorHAnsi" w:hAnsiTheme="minorHAnsi" w:cstheme="minorHAnsi"/>
          <w:color w:val="auto"/>
          <w:kern w:val="2"/>
          <w:lang w:val="be-BY"/>
          <w14:ligatures w14:val="standardContextual"/>
        </w:rPr>
        <w:t xml:space="preserve"> преодоляване на неидостига на здравна помощ в отдалечени региони, малки населени места и за цели групи от населението с двигателни проблеми или</w:t>
      </w:r>
      <w:r w:rsidR="00051DB0" w:rsidRPr="00C42AD3">
        <w:rPr>
          <w:rFonts w:asciiTheme="minorHAnsi" w:hAnsiTheme="minorHAnsi" w:cstheme="minorHAnsi"/>
          <w:color w:val="auto"/>
          <w:kern w:val="2"/>
          <w:lang w:val="be-BY"/>
          <w14:ligatures w14:val="standardContextual"/>
        </w:rPr>
        <w:t xml:space="preserve"> на</w:t>
      </w:r>
      <w:r w:rsidR="00AF322F" w:rsidRPr="00C42AD3">
        <w:rPr>
          <w:rFonts w:asciiTheme="minorHAnsi" w:hAnsiTheme="minorHAnsi" w:cstheme="minorHAnsi"/>
          <w:color w:val="auto"/>
          <w:kern w:val="2"/>
          <w:lang w:val="be-BY"/>
          <w14:ligatures w14:val="standardContextual"/>
        </w:rPr>
        <w:t xml:space="preserve"> преклонна възраст;</w:t>
      </w:r>
    </w:p>
    <w:p w:rsidR="001E21DC" w:rsidRPr="00C42AD3" w:rsidRDefault="007300AC" w:rsidP="001E21DC">
      <w:pPr>
        <w:pStyle w:val="Default"/>
        <w:numPr>
          <w:ilvl w:val="0"/>
          <w:numId w:val="64"/>
        </w:numPr>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t>Системното капсулиране на пенсионерите като обект на подкрепа, а не като потенциал за развитие, предприемачество и местна заетост води до изключване от активния икономически живот на групи от образовани и квалифицирани хора.</w:t>
      </w:r>
      <w:r w:rsidR="001E21DC" w:rsidRPr="00C42AD3">
        <w:rPr>
          <w:rFonts w:asciiTheme="minorHAnsi" w:hAnsiTheme="minorHAnsi" w:cstheme="minorHAnsi"/>
          <w:color w:val="auto"/>
          <w:kern w:val="2"/>
          <w:lang w:val="be-BY"/>
          <w14:ligatures w14:val="standardContextual"/>
        </w:rPr>
        <w:t xml:space="preserve">   </w:t>
      </w:r>
    </w:p>
    <w:p w:rsidR="001E21DC" w:rsidRPr="00C42AD3" w:rsidRDefault="001E21DC" w:rsidP="00CD5F67">
      <w:pPr>
        <w:rPr>
          <w:rFonts w:cstheme="minorHAnsi"/>
          <w:lang w:val="bg-BG"/>
        </w:rPr>
      </w:pPr>
    </w:p>
    <w:p w:rsidR="00EB1507" w:rsidRPr="00C42AD3" w:rsidRDefault="00EB1507" w:rsidP="00D528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p>
    <w:p w:rsidR="007300AC" w:rsidRPr="00C42AD3" w:rsidRDefault="007300AC" w:rsidP="007300AC">
      <w:pPr>
        <w:spacing w:before="120"/>
        <w:ind w:firstLine="360"/>
        <w:jc w:val="both"/>
        <w:rPr>
          <w:rFonts w:cstheme="minorHAnsi"/>
          <w:lang w:val="bg-BG"/>
        </w:rPr>
      </w:pPr>
      <w:r w:rsidRPr="00C42AD3">
        <w:rPr>
          <w:rFonts w:cstheme="minorHAnsi"/>
          <w:lang w:val="bg-BG"/>
        </w:rPr>
        <w:t>Предизвикателствата пред оптимизирането на самата система на Здравеопазване</w:t>
      </w:r>
      <w:r w:rsidR="00684514" w:rsidRPr="00C42AD3">
        <w:rPr>
          <w:rFonts w:cstheme="minorHAnsi"/>
          <w:lang w:val="bg-BG"/>
        </w:rPr>
        <w:t xml:space="preserve"> се групират около</w:t>
      </w:r>
      <w:r w:rsidRPr="00C42AD3">
        <w:rPr>
          <w:rFonts w:cstheme="minorHAnsi"/>
          <w:lang w:val="bg-BG"/>
        </w:rPr>
        <w:t>:</w:t>
      </w:r>
      <w:r w:rsidRPr="00C42AD3">
        <w:rPr>
          <w:rFonts w:cstheme="minorHAnsi"/>
          <w:b/>
          <w:bCs/>
          <w:lang w:val="bg-BG"/>
        </w:rPr>
        <w:t xml:space="preserve"> </w:t>
      </w:r>
    </w:p>
    <w:p w:rsidR="007300AC" w:rsidRPr="00C42AD3" w:rsidRDefault="00684514" w:rsidP="007300AC">
      <w:pPr>
        <w:numPr>
          <w:ilvl w:val="0"/>
          <w:numId w:val="57"/>
        </w:numPr>
        <w:spacing w:before="120"/>
        <w:ind w:hanging="720"/>
        <w:jc w:val="both"/>
        <w:rPr>
          <w:rFonts w:cstheme="minorHAnsi"/>
          <w:lang w:val="bg-BG"/>
        </w:rPr>
      </w:pPr>
      <w:r w:rsidRPr="00C42AD3">
        <w:rPr>
          <w:rFonts w:cstheme="minorHAnsi"/>
          <w:lang w:val="bg-BG"/>
        </w:rPr>
        <w:t xml:space="preserve">Тя е </w:t>
      </w:r>
      <w:proofErr w:type="spellStart"/>
      <w:r w:rsidR="007300AC" w:rsidRPr="00C42AD3">
        <w:rPr>
          <w:rFonts w:cstheme="minorHAnsi"/>
          <w:lang w:val="bg-BG"/>
        </w:rPr>
        <w:t>свръхцентрализирана</w:t>
      </w:r>
      <w:proofErr w:type="spellEnd"/>
      <w:r w:rsidR="007300AC" w:rsidRPr="00C42AD3">
        <w:rPr>
          <w:rFonts w:cstheme="minorHAnsi"/>
          <w:lang w:val="bg-BG"/>
        </w:rPr>
        <w:t>, бюрократизирана и</w:t>
      </w:r>
      <w:r w:rsidRPr="00C42AD3">
        <w:rPr>
          <w:rFonts w:cstheme="minorHAnsi"/>
          <w:lang w:val="bg-BG"/>
        </w:rPr>
        <w:t xml:space="preserve"> с</w:t>
      </w:r>
      <w:r w:rsidR="007300AC" w:rsidRPr="00C42AD3">
        <w:rPr>
          <w:rFonts w:cstheme="minorHAnsi"/>
          <w:lang w:val="bg-BG"/>
        </w:rPr>
        <w:t xml:space="preserve"> неефективна структура и администрация</w:t>
      </w:r>
      <w:r w:rsidRPr="00C42AD3">
        <w:rPr>
          <w:rFonts w:cstheme="minorHAnsi"/>
          <w:lang w:val="bg-BG"/>
        </w:rPr>
        <w:t xml:space="preserve"> с потенциал за </w:t>
      </w:r>
      <w:proofErr w:type="spellStart"/>
      <w:r w:rsidRPr="00C42AD3">
        <w:rPr>
          <w:rFonts w:cstheme="minorHAnsi"/>
          <w:lang w:val="bg-BG"/>
        </w:rPr>
        <w:t>недофинансиране</w:t>
      </w:r>
      <w:proofErr w:type="spellEnd"/>
      <w:r w:rsidRPr="00C42AD3">
        <w:rPr>
          <w:rFonts w:cstheme="minorHAnsi"/>
          <w:lang w:val="bg-BG"/>
        </w:rPr>
        <w:t xml:space="preserve"> и заложени дефицити, което води до обща неудовлетвореност на обществото от предлаганата здравна помощ</w:t>
      </w:r>
      <w:r w:rsidR="007300AC" w:rsidRPr="00C42AD3">
        <w:rPr>
          <w:rFonts w:cstheme="minorHAnsi"/>
          <w:lang w:val="bg-BG"/>
        </w:rPr>
        <w:t>;</w:t>
      </w:r>
    </w:p>
    <w:p w:rsidR="007300AC" w:rsidRPr="00C42AD3" w:rsidRDefault="00684514" w:rsidP="007300AC">
      <w:pPr>
        <w:numPr>
          <w:ilvl w:val="0"/>
          <w:numId w:val="57"/>
        </w:numPr>
        <w:spacing w:before="120"/>
        <w:ind w:hanging="720"/>
        <w:jc w:val="both"/>
        <w:rPr>
          <w:rFonts w:cstheme="minorHAnsi"/>
          <w:lang w:val="bg-BG"/>
        </w:rPr>
      </w:pPr>
      <w:r w:rsidRPr="00C42AD3">
        <w:rPr>
          <w:rFonts w:cstheme="minorHAnsi"/>
          <w:lang w:val="bg-BG"/>
        </w:rPr>
        <w:t xml:space="preserve">Налага се общественото усещане за </w:t>
      </w:r>
      <w:r w:rsidR="007300AC" w:rsidRPr="00C42AD3">
        <w:rPr>
          <w:rFonts w:cstheme="minorHAnsi"/>
          <w:lang w:val="bg-BG"/>
        </w:rPr>
        <w:t>неефективно администриране на паричните потоци при финансирането на лечебни и здравни дейности</w:t>
      </w:r>
      <w:r w:rsidRPr="00C42AD3">
        <w:rPr>
          <w:rFonts w:cstheme="minorHAnsi"/>
          <w:lang w:val="bg-BG"/>
        </w:rPr>
        <w:t>, монопол на НЗОК и липса реално договаряне на субектите в системата</w:t>
      </w:r>
      <w:r w:rsidR="007300AC" w:rsidRPr="00C42AD3">
        <w:rPr>
          <w:rFonts w:cstheme="minorHAnsi"/>
          <w:lang w:val="bg-BG"/>
        </w:rPr>
        <w:t>;</w:t>
      </w:r>
    </w:p>
    <w:p w:rsidR="007300AC" w:rsidRPr="00C42AD3" w:rsidRDefault="00684514" w:rsidP="007300AC">
      <w:pPr>
        <w:numPr>
          <w:ilvl w:val="0"/>
          <w:numId w:val="57"/>
        </w:numPr>
        <w:spacing w:before="120"/>
        <w:ind w:hanging="720"/>
        <w:jc w:val="both"/>
        <w:rPr>
          <w:rFonts w:cstheme="minorHAnsi"/>
          <w:lang w:val="bg-BG"/>
        </w:rPr>
      </w:pPr>
      <w:r w:rsidRPr="00C42AD3">
        <w:rPr>
          <w:rFonts w:cstheme="minorHAnsi"/>
          <w:lang w:val="bg-BG"/>
        </w:rPr>
        <w:t>Секторът работи без стратегия за</w:t>
      </w:r>
      <w:r w:rsidR="007300AC" w:rsidRPr="00C42AD3">
        <w:rPr>
          <w:rFonts w:cstheme="minorHAnsi"/>
          <w:lang w:val="bg-BG"/>
        </w:rPr>
        <w:t xml:space="preserve"> развитие, </w:t>
      </w:r>
      <w:r w:rsidRPr="00C42AD3">
        <w:rPr>
          <w:rFonts w:cstheme="minorHAnsi"/>
          <w:lang w:val="bg-BG"/>
        </w:rPr>
        <w:t>ко</w:t>
      </w:r>
      <w:r w:rsidR="00155128">
        <w:rPr>
          <w:rFonts w:cstheme="minorHAnsi"/>
          <w:lang w:val="bg-BG"/>
        </w:rPr>
        <w:t>е</w:t>
      </w:r>
      <w:r w:rsidRPr="00C42AD3">
        <w:rPr>
          <w:rFonts w:cstheme="minorHAnsi"/>
          <w:lang w:val="bg-BG"/>
        </w:rPr>
        <w:t>то води до тенденция на постоянно увеличаване на броя на болните и намаляване на ресурс ( и финансов, и организационен и човешки) за профилактика и превенция;</w:t>
      </w:r>
    </w:p>
    <w:p w:rsidR="00E0175F" w:rsidRPr="00C42AD3" w:rsidRDefault="00684514" w:rsidP="00E0175F">
      <w:pPr>
        <w:numPr>
          <w:ilvl w:val="0"/>
          <w:numId w:val="57"/>
        </w:numPr>
        <w:spacing w:before="120"/>
        <w:ind w:hanging="720"/>
        <w:jc w:val="both"/>
        <w:rPr>
          <w:rFonts w:cstheme="minorHAnsi"/>
          <w:lang w:val="bg-BG"/>
        </w:rPr>
      </w:pPr>
      <w:proofErr w:type="spellStart"/>
      <w:r w:rsidRPr="00C42AD3">
        <w:rPr>
          <w:rFonts w:cstheme="minorHAnsi"/>
        </w:rPr>
        <w:t>Л</w:t>
      </w:r>
      <w:r w:rsidR="007300AC" w:rsidRPr="00C42AD3">
        <w:rPr>
          <w:rFonts w:cstheme="minorHAnsi"/>
        </w:rPr>
        <w:t>ипсва</w:t>
      </w:r>
      <w:proofErr w:type="spellEnd"/>
      <w:r w:rsidR="007300AC" w:rsidRPr="00C42AD3">
        <w:rPr>
          <w:rFonts w:cstheme="minorHAnsi"/>
        </w:rPr>
        <w:t xml:space="preserve"> </w:t>
      </w:r>
      <w:proofErr w:type="spellStart"/>
      <w:r w:rsidR="007300AC" w:rsidRPr="00C42AD3">
        <w:rPr>
          <w:rFonts w:cstheme="minorHAnsi"/>
        </w:rPr>
        <w:t>последователна</w:t>
      </w:r>
      <w:proofErr w:type="spellEnd"/>
      <w:r w:rsidR="007300AC" w:rsidRPr="00C42AD3">
        <w:rPr>
          <w:rFonts w:cstheme="minorHAnsi"/>
        </w:rPr>
        <w:t xml:space="preserve"> </w:t>
      </w:r>
      <w:proofErr w:type="spellStart"/>
      <w:r w:rsidR="007300AC" w:rsidRPr="00C42AD3">
        <w:rPr>
          <w:rFonts w:cstheme="minorHAnsi"/>
        </w:rPr>
        <w:t>политика</w:t>
      </w:r>
      <w:proofErr w:type="spellEnd"/>
      <w:r w:rsidR="007300AC" w:rsidRPr="00C42AD3">
        <w:rPr>
          <w:rFonts w:cstheme="minorHAnsi"/>
        </w:rPr>
        <w:t xml:space="preserve"> </w:t>
      </w:r>
      <w:proofErr w:type="spellStart"/>
      <w:r w:rsidR="007300AC" w:rsidRPr="00C42AD3">
        <w:rPr>
          <w:rFonts w:cstheme="minorHAnsi"/>
        </w:rPr>
        <w:t>за</w:t>
      </w:r>
      <w:proofErr w:type="spellEnd"/>
      <w:r w:rsidR="007300AC" w:rsidRPr="00C42AD3">
        <w:rPr>
          <w:rFonts w:cstheme="minorHAnsi"/>
        </w:rPr>
        <w:t xml:space="preserve"> </w:t>
      </w:r>
      <w:proofErr w:type="spellStart"/>
      <w:r w:rsidR="007300AC" w:rsidRPr="00C42AD3">
        <w:rPr>
          <w:rFonts w:cstheme="minorHAnsi"/>
        </w:rPr>
        <w:t>развитие</w:t>
      </w:r>
      <w:proofErr w:type="spellEnd"/>
      <w:r w:rsidR="007300AC" w:rsidRPr="00C42AD3">
        <w:rPr>
          <w:rFonts w:cstheme="minorHAnsi"/>
        </w:rPr>
        <w:t xml:space="preserve"> </w:t>
      </w:r>
      <w:proofErr w:type="spellStart"/>
      <w:r w:rsidR="007300AC" w:rsidRPr="00C42AD3">
        <w:rPr>
          <w:rFonts w:cstheme="minorHAnsi"/>
        </w:rPr>
        <w:t>на</w:t>
      </w:r>
      <w:proofErr w:type="spellEnd"/>
      <w:r w:rsidR="007300AC" w:rsidRPr="00C42AD3">
        <w:rPr>
          <w:rFonts w:cstheme="minorHAnsi"/>
        </w:rPr>
        <w:t xml:space="preserve"> </w:t>
      </w:r>
      <w:proofErr w:type="spellStart"/>
      <w:r w:rsidR="007300AC" w:rsidRPr="00C42AD3">
        <w:rPr>
          <w:rFonts w:cstheme="minorHAnsi"/>
        </w:rPr>
        <w:t>човешкия</w:t>
      </w:r>
      <w:proofErr w:type="spellEnd"/>
      <w:r w:rsidR="007300AC" w:rsidRPr="00C42AD3">
        <w:rPr>
          <w:rFonts w:cstheme="minorHAnsi"/>
        </w:rPr>
        <w:t xml:space="preserve"> </w:t>
      </w:r>
      <w:proofErr w:type="spellStart"/>
      <w:r w:rsidR="007300AC" w:rsidRPr="00C42AD3">
        <w:rPr>
          <w:rFonts w:cstheme="minorHAnsi"/>
        </w:rPr>
        <w:t>ресурс</w:t>
      </w:r>
      <w:proofErr w:type="spellEnd"/>
      <w:r w:rsidR="007300AC" w:rsidRPr="00C42AD3">
        <w:rPr>
          <w:rFonts w:cstheme="minorHAnsi"/>
        </w:rPr>
        <w:t xml:space="preserve"> в </w:t>
      </w:r>
      <w:proofErr w:type="spellStart"/>
      <w:r w:rsidR="007300AC" w:rsidRPr="00C42AD3">
        <w:rPr>
          <w:rFonts w:cstheme="minorHAnsi"/>
        </w:rPr>
        <w:t>здравеопазванет</w:t>
      </w:r>
      <w:r w:rsidRPr="00C42AD3">
        <w:rPr>
          <w:rFonts w:cstheme="minorHAnsi"/>
        </w:rPr>
        <w:t>о</w:t>
      </w:r>
      <w:proofErr w:type="spellEnd"/>
      <w:r w:rsidR="003E0E3C" w:rsidRPr="00C42AD3">
        <w:rPr>
          <w:rFonts w:cstheme="minorHAnsi"/>
          <w:lang w:val="bg-BG"/>
        </w:rPr>
        <w:t xml:space="preserve"> и добра координация и сътрудничество със системата на образованието, местните власти, което води до регионални дисбаланси;</w:t>
      </w:r>
    </w:p>
    <w:p w:rsidR="00684514" w:rsidRPr="00C42AD3" w:rsidRDefault="00684514" w:rsidP="00E0175F">
      <w:pPr>
        <w:numPr>
          <w:ilvl w:val="0"/>
          <w:numId w:val="57"/>
        </w:numPr>
        <w:spacing w:before="120"/>
        <w:ind w:hanging="720"/>
        <w:jc w:val="both"/>
        <w:rPr>
          <w:rFonts w:cstheme="minorHAnsi"/>
          <w:lang w:val="bg-BG"/>
        </w:rPr>
      </w:pPr>
      <w:r w:rsidRPr="00C42AD3">
        <w:rPr>
          <w:rFonts w:cstheme="minorHAnsi"/>
          <w:lang w:val="be-BY"/>
        </w:rPr>
        <w:t>Недостигът на здравни специалисти се превръща в дългосрочеин недъг на системата, който влияе на качеството на здравната помощ и лечението и води до нисък здравен статус на населението;</w:t>
      </w:r>
    </w:p>
    <w:p w:rsidR="007300AC" w:rsidRPr="00C42AD3" w:rsidRDefault="00E0175F" w:rsidP="00E0175F">
      <w:pPr>
        <w:numPr>
          <w:ilvl w:val="0"/>
          <w:numId w:val="57"/>
        </w:numPr>
        <w:spacing w:before="120"/>
        <w:ind w:hanging="720"/>
        <w:jc w:val="both"/>
        <w:rPr>
          <w:rFonts w:cstheme="minorHAnsi"/>
          <w:lang w:val="bg-BG"/>
        </w:rPr>
      </w:pPr>
      <w:r w:rsidRPr="00C42AD3">
        <w:rPr>
          <w:rFonts w:cstheme="minorHAnsi"/>
          <w:lang w:val="bg-BG"/>
        </w:rPr>
        <w:t>К</w:t>
      </w:r>
      <w:r w:rsidR="007300AC" w:rsidRPr="00C42AD3">
        <w:rPr>
          <w:rFonts w:cstheme="minorHAnsi"/>
          <w:lang w:val="bg-BG"/>
        </w:rPr>
        <w:t>орупция</w:t>
      </w:r>
      <w:r w:rsidRPr="00C42AD3">
        <w:rPr>
          <w:rFonts w:cstheme="minorHAnsi"/>
          <w:lang w:val="bg-BG"/>
        </w:rPr>
        <w:t>та</w:t>
      </w:r>
      <w:r w:rsidR="007300AC" w:rsidRPr="00C42AD3">
        <w:rPr>
          <w:rFonts w:cstheme="minorHAnsi"/>
          <w:lang w:val="bg-BG"/>
        </w:rPr>
        <w:t xml:space="preserve"> и нерегламентирани</w:t>
      </w:r>
      <w:r w:rsidRPr="00C42AD3">
        <w:rPr>
          <w:rFonts w:cstheme="minorHAnsi"/>
          <w:lang w:val="bg-BG"/>
        </w:rPr>
        <w:t>те</w:t>
      </w:r>
      <w:r w:rsidR="007300AC" w:rsidRPr="00C42AD3">
        <w:rPr>
          <w:rFonts w:cstheme="minorHAnsi"/>
          <w:lang w:val="bg-BG"/>
        </w:rPr>
        <w:t xml:space="preserve"> плащания</w:t>
      </w:r>
      <w:r w:rsidRPr="00C42AD3">
        <w:rPr>
          <w:rFonts w:cstheme="minorHAnsi"/>
          <w:lang w:val="bg-BG"/>
        </w:rPr>
        <w:t xml:space="preserve"> са превърнати в неотменима част от системата</w:t>
      </w:r>
      <w:r w:rsidR="007300AC" w:rsidRPr="00C42AD3">
        <w:rPr>
          <w:rFonts w:cstheme="minorHAnsi"/>
          <w:lang w:val="bg-BG"/>
        </w:rPr>
        <w:t>;</w:t>
      </w:r>
    </w:p>
    <w:p w:rsidR="003E0E3C" w:rsidRPr="00C42AD3" w:rsidRDefault="003E0E3C" w:rsidP="00E0175F">
      <w:pPr>
        <w:numPr>
          <w:ilvl w:val="0"/>
          <w:numId w:val="57"/>
        </w:numPr>
        <w:spacing w:before="120"/>
        <w:ind w:hanging="720"/>
        <w:jc w:val="both"/>
        <w:rPr>
          <w:rFonts w:cstheme="minorHAnsi"/>
          <w:lang w:val="bg-BG"/>
        </w:rPr>
      </w:pPr>
      <w:r w:rsidRPr="00C42AD3">
        <w:rPr>
          <w:rFonts w:cstheme="minorHAnsi"/>
          <w:lang w:val="bg-BG"/>
        </w:rPr>
        <w:lastRenderedPageBreak/>
        <w:t>Неравномерно е покритието на лечебните заведения и доболничната помощ на територията на страната с модерна високотехнологична апаратура, което е в пряка връзка с регионалните дисбаланси;</w:t>
      </w:r>
    </w:p>
    <w:p w:rsidR="00AF322F" w:rsidRPr="00C42AD3" w:rsidRDefault="00AF322F" w:rsidP="00E0175F">
      <w:pPr>
        <w:numPr>
          <w:ilvl w:val="0"/>
          <w:numId w:val="57"/>
        </w:numPr>
        <w:spacing w:before="120"/>
        <w:ind w:hanging="720"/>
        <w:jc w:val="both"/>
        <w:rPr>
          <w:rFonts w:cstheme="minorHAnsi"/>
          <w:lang w:val="bg-BG"/>
        </w:rPr>
      </w:pPr>
      <w:r w:rsidRPr="00C42AD3">
        <w:rPr>
          <w:rFonts w:cstheme="minorHAnsi"/>
          <w:lang w:val="bg-BG"/>
        </w:rPr>
        <w:t xml:space="preserve">Изостава развитието на </w:t>
      </w:r>
      <w:proofErr w:type="spellStart"/>
      <w:r w:rsidRPr="00C42AD3">
        <w:rPr>
          <w:rFonts w:cstheme="minorHAnsi"/>
          <w:lang w:val="bg-BG"/>
        </w:rPr>
        <w:t>следболничната</w:t>
      </w:r>
      <w:proofErr w:type="spellEnd"/>
      <w:r w:rsidRPr="00C42AD3">
        <w:rPr>
          <w:rFonts w:cstheme="minorHAnsi"/>
          <w:lang w:val="bg-BG"/>
        </w:rPr>
        <w:t xml:space="preserve"> помощ и сътрудничеството със социалните програми;</w:t>
      </w:r>
    </w:p>
    <w:p w:rsidR="00AF322F" w:rsidRPr="00C42AD3" w:rsidRDefault="00AF322F" w:rsidP="00E0175F">
      <w:pPr>
        <w:numPr>
          <w:ilvl w:val="0"/>
          <w:numId w:val="57"/>
        </w:numPr>
        <w:spacing w:before="120"/>
        <w:ind w:hanging="720"/>
        <w:jc w:val="both"/>
        <w:rPr>
          <w:rFonts w:cstheme="minorHAnsi"/>
          <w:lang w:val="bg-BG"/>
        </w:rPr>
      </w:pPr>
      <w:r w:rsidRPr="00C42AD3">
        <w:rPr>
          <w:rFonts w:cstheme="minorHAnsi"/>
          <w:lang w:val="bg-BG"/>
        </w:rPr>
        <w:t>Не са достатъчни инвестициите в телемедицина</w:t>
      </w:r>
      <w:r w:rsidR="00C76CE4" w:rsidRPr="00C42AD3">
        <w:rPr>
          <w:rFonts w:cstheme="minorHAnsi"/>
          <w:lang w:val="bg-BG"/>
        </w:rPr>
        <w:t>;</w:t>
      </w:r>
    </w:p>
    <w:p w:rsidR="00C76CE4" w:rsidRPr="00C42AD3" w:rsidRDefault="00C76CE4" w:rsidP="00E0175F">
      <w:pPr>
        <w:numPr>
          <w:ilvl w:val="0"/>
          <w:numId w:val="57"/>
        </w:numPr>
        <w:spacing w:before="120"/>
        <w:ind w:hanging="720"/>
        <w:jc w:val="both"/>
        <w:rPr>
          <w:rFonts w:cstheme="minorHAnsi"/>
          <w:lang w:val="bg-BG"/>
        </w:rPr>
      </w:pPr>
      <w:r w:rsidRPr="00C42AD3">
        <w:rPr>
          <w:rFonts w:cstheme="minorHAnsi"/>
          <w:lang w:val="bg-BG"/>
        </w:rPr>
        <w:t>Териториалното покритие със спешна помощ все още не е завършено в пълния си капацитет</w:t>
      </w:r>
      <w:r w:rsidR="007A7D0F" w:rsidRPr="00C42AD3">
        <w:rPr>
          <w:rFonts w:cstheme="minorHAnsi"/>
          <w:lang w:val="bg-BG"/>
        </w:rPr>
        <w:t>.</w:t>
      </w:r>
    </w:p>
    <w:p w:rsidR="003E0E3C" w:rsidRPr="00C42AD3" w:rsidRDefault="003E0E3C" w:rsidP="003E0E3C">
      <w:pPr>
        <w:spacing w:before="120"/>
        <w:ind w:left="720"/>
        <w:jc w:val="both"/>
        <w:rPr>
          <w:rFonts w:cstheme="minorHAnsi"/>
          <w:lang w:val="bg-BG"/>
        </w:rPr>
      </w:pPr>
    </w:p>
    <w:p w:rsidR="00EB1507" w:rsidRPr="00C42AD3" w:rsidRDefault="007A7D0F" w:rsidP="00D528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r w:rsidRPr="00C42AD3">
        <w:rPr>
          <w:rFonts w:cstheme="minorHAnsi"/>
          <w:kern w:val="0"/>
          <w:lang w:val="bg-BG"/>
        </w:rPr>
        <w:t>За да постигне подобрение и трансформация на  системата на здравеопазването  ДПС ще отстоява неотклонно принципите:</w:t>
      </w:r>
    </w:p>
    <w:p w:rsidR="00EB1507" w:rsidRPr="00C42AD3" w:rsidRDefault="00EB1507" w:rsidP="00D528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7A7D0F" w:rsidRPr="00C42AD3">
        <w:rPr>
          <w:rFonts w:cstheme="minorHAnsi"/>
          <w:kern w:val="0"/>
          <w:lang w:val="bg-BG"/>
        </w:rPr>
        <w:tab/>
      </w:r>
      <w:proofErr w:type="spellStart"/>
      <w:r w:rsidRPr="00C42AD3">
        <w:rPr>
          <w:rFonts w:cstheme="minorHAnsi"/>
          <w:kern w:val="0"/>
          <w:lang w:val="en-GB"/>
        </w:rPr>
        <w:t>Достъпн</w:t>
      </w:r>
      <w:proofErr w:type="spellEnd"/>
      <w:r w:rsidR="007A7D0F" w:rsidRPr="00C42AD3">
        <w:rPr>
          <w:rFonts w:cstheme="minorHAnsi"/>
          <w:kern w:val="0"/>
          <w:lang w:val="bg-BG"/>
        </w:rPr>
        <w:t>а</w:t>
      </w:r>
      <w:r w:rsidRPr="00C42AD3">
        <w:rPr>
          <w:rFonts w:cstheme="minorHAnsi"/>
          <w:kern w:val="0"/>
          <w:lang w:val="en-GB"/>
        </w:rPr>
        <w:t xml:space="preserve"> </w:t>
      </w:r>
      <w:proofErr w:type="spellStart"/>
      <w:r w:rsidRPr="00C42AD3">
        <w:rPr>
          <w:rFonts w:cstheme="minorHAnsi"/>
          <w:kern w:val="0"/>
          <w:lang w:val="en-GB"/>
        </w:rPr>
        <w:t>до</w:t>
      </w:r>
      <w:proofErr w:type="spellEnd"/>
      <w:r w:rsidRPr="00C42AD3">
        <w:rPr>
          <w:rFonts w:cstheme="minorHAnsi"/>
          <w:kern w:val="0"/>
          <w:lang w:val="en-GB"/>
        </w:rPr>
        <w:t xml:space="preserve"> </w:t>
      </w:r>
      <w:proofErr w:type="spellStart"/>
      <w:r w:rsidRPr="00C42AD3">
        <w:rPr>
          <w:rFonts w:cstheme="minorHAnsi"/>
          <w:kern w:val="0"/>
          <w:lang w:val="en-GB"/>
        </w:rPr>
        <w:t>качествена</w:t>
      </w:r>
      <w:proofErr w:type="spellEnd"/>
      <w:r w:rsidRPr="00C42AD3">
        <w:rPr>
          <w:rFonts w:cstheme="minorHAnsi"/>
          <w:kern w:val="0"/>
          <w:lang w:val="en-GB"/>
        </w:rPr>
        <w:t xml:space="preserve"> </w:t>
      </w:r>
      <w:proofErr w:type="spellStart"/>
      <w:r w:rsidRPr="00C42AD3">
        <w:rPr>
          <w:rFonts w:cstheme="minorHAnsi"/>
          <w:kern w:val="0"/>
          <w:lang w:val="en-GB"/>
        </w:rPr>
        <w:t>медицинска</w:t>
      </w:r>
      <w:proofErr w:type="spellEnd"/>
      <w:r w:rsidRPr="00C42AD3">
        <w:rPr>
          <w:rFonts w:cstheme="minorHAnsi"/>
          <w:kern w:val="0"/>
          <w:lang w:val="en-GB"/>
        </w:rPr>
        <w:t xml:space="preserve"> </w:t>
      </w:r>
      <w:proofErr w:type="spellStart"/>
      <w:r w:rsidRPr="00C42AD3">
        <w:rPr>
          <w:rFonts w:cstheme="minorHAnsi"/>
          <w:kern w:val="0"/>
          <w:lang w:val="en-GB"/>
        </w:rPr>
        <w:t>помощ</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всеки</w:t>
      </w:r>
      <w:proofErr w:type="spellEnd"/>
      <w:r w:rsidRPr="00C42AD3">
        <w:rPr>
          <w:rFonts w:cstheme="minorHAnsi"/>
          <w:kern w:val="0"/>
          <w:lang w:val="en-GB"/>
        </w:rPr>
        <w:t xml:space="preserve"> </w:t>
      </w:r>
      <w:proofErr w:type="spellStart"/>
      <w:r w:rsidRPr="00C42AD3">
        <w:rPr>
          <w:rFonts w:cstheme="minorHAnsi"/>
          <w:kern w:val="0"/>
          <w:lang w:val="en-GB"/>
        </w:rPr>
        <w:t>гражданин</w:t>
      </w:r>
      <w:proofErr w:type="spellEnd"/>
      <w:r w:rsidRPr="00C42AD3">
        <w:rPr>
          <w:rFonts w:cstheme="minorHAnsi"/>
          <w:kern w:val="0"/>
          <w:lang w:val="en-GB"/>
        </w:rPr>
        <w:t xml:space="preserve">, </w:t>
      </w:r>
      <w:proofErr w:type="spellStart"/>
      <w:r w:rsidRPr="00C42AD3">
        <w:rPr>
          <w:rFonts w:cstheme="minorHAnsi"/>
          <w:kern w:val="0"/>
          <w:lang w:val="en-GB"/>
        </w:rPr>
        <w:t>независимо</w:t>
      </w:r>
      <w:proofErr w:type="spellEnd"/>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от</w:t>
      </w:r>
      <w:proofErr w:type="spellEnd"/>
      <w:r w:rsidRPr="00C42AD3">
        <w:rPr>
          <w:rFonts w:cstheme="minorHAnsi"/>
          <w:kern w:val="0"/>
          <w:lang w:val="en-GB"/>
        </w:rPr>
        <w:t xml:space="preserve"> </w:t>
      </w:r>
      <w:proofErr w:type="spellStart"/>
      <w:r w:rsidRPr="00C42AD3">
        <w:rPr>
          <w:rFonts w:cstheme="minorHAnsi"/>
          <w:kern w:val="0"/>
          <w:lang w:val="en-GB"/>
        </w:rPr>
        <w:t>регион</w:t>
      </w:r>
      <w:proofErr w:type="spellEnd"/>
      <w:r w:rsidRPr="00C42AD3">
        <w:rPr>
          <w:rFonts w:cstheme="minorHAnsi"/>
          <w:kern w:val="0"/>
          <w:lang w:val="en-GB"/>
        </w:rPr>
        <w:t xml:space="preserve">, </w:t>
      </w:r>
      <w:proofErr w:type="spellStart"/>
      <w:r w:rsidRPr="00C42AD3">
        <w:rPr>
          <w:rFonts w:cstheme="minorHAnsi"/>
          <w:kern w:val="0"/>
          <w:lang w:val="en-GB"/>
        </w:rPr>
        <w:t>доход</w:t>
      </w:r>
      <w:proofErr w:type="spellEnd"/>
      <w:r w:rsidRPr="00C42AD3">
        <w:rPr>
          <w:rFonts w:cstheme="minorHAnsi"/>
          <w:kern w:val="0"/>
          <w:lang w:val="en-GB"/>
        </w:rPr>
        <w:t xml:space="preserve">, </w:t>
      </w:r>
      <w:proofErr w:type="spellStart"/>
      <w:r w:rsidRPr="00C42AD3">
        <w:rPr>
          <w:rFonts w:cstheme="minorHAnsi"/>
          <w:kern w:val="0"/>
          <w:lang w:val="en-GB"/>
        </w:rPr>
        <w:t>възраст</w:t>
      </w:r>
      <w:proofErr w:type="spellEnd"/>
      <w:r w:rsidRPr="00C42AD3">
        <w:rPr>
          <w:rFonts w:cstheme="minorHAnsi"/>
          <w:kern w:val="0"/>
          <w:lang w:val="en-GB"/>
        </w:rPr>
        <w:t xml:space="preserve">. </w:t>
      </w:r>
      <w:proofErr w:type="spellStart"/>
      <w:r w:rsidRPr="00C42AD3">
        <w:rPr>
          <w:rFonts w:cstheme="minorHAnsi"/>
          <w:kern w:val="0"/>
          <w:lang w:val="en-GB"/>
        </w:rPr>
        <w:t>Намаляване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регионалните</w:t>
      </w:r>
      <w:proofErr w:type="spellEnd"/>
      <w:r w:rsidRPr="00C42AD3">
        <w:rPr>
          <w:rFonts w:cstheme="minorHAnsi"/>
          <w:kern w:val="0"/>
          <w:lang w:val="en-GB"/>
        </w:rPr>
        <w:t xml:space="preserve"> </w:t>
      </w:r>
      <w:proofErr w:type="spellStart"/>
      <w:r w:rsidRPr="00C42AD3">
        <w:rPr>
          <w:rFonts w:cstheme="minorHAnsi"/>
          <w:kern w:val="0"/>
          <w:lang w:val="en-GB"/>
        </w:rPr>
        <w:t>неравенства</w:t>
      </w:r>
      <w:proofErr w:type="spellEnd"/>
      <w:r w:rsidRPr="00C42AD3">
        <w:rPr>
          <w:rFonts w:cstheme="minorHAnsi"/>
          <w:kern w:val="0"/>
          <w:lang w:val="en-GB"/>
        </w:rPr>
        <w:t xml:space="preserve"> и</w:t>
      </w:r>
      <w:r w:rsidR="007A7D0F" w:rsidRPr="00C42AD3">
        <w:rPr>
          <w:rFonts w:cstheme="minorHAnsi"/>
          <w:kern w:val="0"/>
          <w:lang w:val="bg-BG"/>
        </w:rPr>
        <w:t xml:space="preserve"> равен</w:t>
      </w:r>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proofErr w:type="spellStart"/>
      <w:r w:rsidRPr="00C42AD3">
        <w:rPr>
          <w:rFonts w:cstheme="minorHAnsi"/>
          <w:kern w:val="0"/>
          <w:lang w:val="en-GB"/>
        </w:rPr>
        <w:t>достъп</w:t>
      </w:r>
      <w:proofErr w:type="spellEnd"/>
      <w:r w:rsidR="007A7D0F" w:rsidRPr="00C42AD3">
        <w:rPr>
          <w:rFonts w:cstheme="minorHAnsi"/>
          <w:kern w:val="0"/>
          <w:lang w:val="bg-BG"/>
        </w:rPr>
        <w:t xml:space="preserve"> до </w:t>
      </w:r>
      <w:proofErr w:type="gramStart"/>
      <w:r w:rsidR="007A7D0F" w:rsidRPr="00C42AD3">
        <w:rPr>
          <w:rFonts w:cstheme="minorHAnsi"/>
          <w:kern w:val="0"/>
          <w:lang w:val="bg-BG"/>
        </w:rPr>
        <w:t xml:space="preserve">здравеопазване </w:t>
      </w:r>
      <w:r w:rsidRPr="00C42AD3">
        <w:rPr>
          <w:rFonts w:cstheme="minorHAnsi"/>
          <w:kern w:val="0"/>
          <w:lang w:val="en-GB"/>
        </w:rPr>
        <w:t xml:space="preserve"> </w:t>
      </w:r>
      <w:r w:rsidR="007A7D0F" w:rsidRPr="00C42AD3">
        <w:rPr>
          <w:rFonts w:cstheme="minorHAnsi"/>
          <w:kern w:val="0"/>
          <w:lang w:val="bg-BG"/>
        </w:rPr>
        <w:t>за</w:t>
      </w:r>
      <w:proofErr w:type="gramEnd"/>
      <w:r w:rsidRPr="00C42AD3">
        <w:rPr>
          <w:rFonts w:cstheme="minorHAnsi"/>
          <w:kern w:val="0"/>
          <w:lang w:val="en-GB"/>
        </w:rPr>
        <w:t xml:space="preserve"> </w:t>
      </w:r>
      <w:proofErr w:type="spellStart"/>
      <w:r w:rsidRPr="00C42AD3">
        <w:rPr>
          <w:rFonts w:cstheme="minorHAnsi"/>
          <w:kern w:val="0"/>
          <w:lang w:val="en-GB"/>
        </w:rPr>
        <w:t>уязвимите</w:t>
      </w:r>
      <w:proofErr w:type="spellEnd"/>
      <w:r w:rsidRPr="00C42AD3">
        <w:rPr>
          <w:rFonts w:cstheme="minorHAnsi"/>
          <w:kern w:val="0"/>
          <w:lang w:val="en-GB"/>
        </w:rPr>
        <w:t xml:space="preserve"> </w:t>
      </w:r>
      <w:proofErr w:type="spellStart"/>
      <w:r w:rsidRPr="00C42AD3">
        <w:rPr>
          <w:rFonts w:cstheme="minorHAnsi"/>
          <w:kern w:val="0"/>
          <w:lang w:val="en-GB"/>
        </w:rPr>
        <w:t>групи</w:t>
      </w:r>
      <w:proofErr w:type="spellEnd"/>
      <w:r w:rsidRPr="00C42AD3">
        <w:rPr>
          <w:rFonts w:cstheme="minorHAnsi"/>
          <w:kern w:val="0"/>
          <w:lang w:val="en-GB"/>
        </w:rPr>
        <w:t xml:space="preserve"> </w:t>
      </w:r>
      <w:proofErr w:type="spellStart"/>
      <w:r w:rsidRPr="00C42AD3">
        <w:rPr>
          <w:rFonts w:cstheme="minorHAnsi"/>
          <w:kern w:val="0"/>
          <w:lang w:val="en-GB"/>
        </w:rPr>
        <w:t>граждани</w:t>
      </w:r>
      <w:proofErr w:type="spellEnd"/>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7A7D0F" w:rsidRPr="00C42AD3">
        <w:rPr>
          <w:rFonts w:cstheme="minorHAnsi"/>
          <w:kern w:val="0"/>
          <w:lang w:val="bg-BG"/>
        </w:rPr>
        <w:tab/>
      </w:r>
      <w:proofErr w:type="spellStart"/>
      <w:r w:rsidRPr="00C42AD3">
        <w:rPr>
          <w:rFonts w:cstheme="minorHAnsi"/>
          <w:kern w:val="0"/>
          <w:lang w:val="en-GB"/>
        </w:rPr>
        <w:t>Промоция</w:t>
      </w:r>
      <w:proofErr w:type="spellEnd"/>
      <w:r w:rsidRPr="00C42AD3">
        <w:rPr>
          <w:rFonts w:cstheme="minorHAnsi"/>
          <w:kern w:val="0"/>
          <w:lang w:val="en-GB"/>
        </w:rPr>
        <w:t xml:space="preserve"> и </w:t>
      </w:r>
      <w:proofErr w:type="spellStart"/>
      <w:r w:rsidRPr="00C42AD3">
        <w:rPr>
          <w:rFonts w:cstheme="minorHAnsi"/>
          <w:kern w:val="0"/>
          <w:lang w:val="en-GB"/>
        </w:rPr>
        <w:t>профилактика</w:t>
      </w:r>
      <w:proofErr w:type="spellEnd"/>
      <w:r w:rsidRPr="00C42AD3">
        <w:rPr>
          <w:rFonts w:cstheme="minorHAnsi"/>
          <w:kern w:val="0"/>
          <w:lang w:val="en-GB"/>
        </w:rPr>
        <w:t xml:space="preserve"> </w:t>
      </w:r>
      <w:proofErr w:type="spellStart"/>
      <w:r w:rsidRPr="00C42AD3">
        <w:rPr>
          <w:rFonts w:cstheme="minorHAnsi"/>
          <w:kern w:val="0"/>
          <w:lang w:val="en-GB"/>
        </w:rPr>
        <w:t>като</w:t>
      </w:r>
      <w:proofErr w:type="spellEnd"/>
      <w:r w:rsidRPr="00C42AD3">
        <w:rPr>
          <w:rFonts w:cstheme="minorHAnsi"/>
          <w:kern w:val="0"/>
          <w:lang w:val="en-GB"/>
        </w:rPr>
        <w:t xml:space="preserve"> </w:t>
      </w:r>
      <w:proofErr w:type="spellStart"/>
      <w:r w:rsidRPr="00C42AD3">
        <w:rPr>
          <w:rFonts w:cstheme="minorHAnsi"/>
          <w:kern w:val="0"/>
          <w:lang w:val="en-GB"/>
        </w:rPr>
        <w:t>основен</w:t>
      </w:r>
      <w:proofErr w:type="spellEnd"/>
      <w:r w:rsidRPr="00C42AD3">
        <w:rPr>
          <w:rFonts w:cstheme="minorHAnsi"/>
          <w:kern w:val="0"/>
          <w:lang w:val="en-GB"/>
        </w:rPr>
        <w:t xml:space="preserve"> </w:t>
      </w:r>
      <w:proofErr w:type="spellStart"/>
      <w:r w:rsidRPr="00C42AD3">
        <w:rPr>
          <w:rFonts w:cstheme="minorHAnsi"/>
          <w:kern w:val="0"/>
          <w:lang w:val="en-GB"/>
        </w:rPr>
        <w:t>механизъм</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подобряване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здравето</w:t>
      </w:r>
      <w:proofErr w:type="spellEnd"/>
    </w:p>
    <w:p w:rsidR="007A7D0F"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kern w:val="0"/>
          <w:lang w:val="en-GB"/>
        </w:rPr>
        <w:t xml:space="preserve">и </w:t>
      </w:r>
      <w:proofErr w:type="spellStart"/>
      <w:r w:rsidRPr="00C42AD3">
        <w:rPr>
          <w:rFonts w:cstheme="minorHAnsi"/>
          <w:kern w:val="0"/>
          <w:lang w:val="en-GB"/>
        </w:rPr>
        <w:t>повишаване</w:t>
      </w:r>
      <w:proofErr w:type="spellEnd"/>
      <w:r w:rsidRPr="00C42AD3">
        <w:rPr>
          <w:rFonts w:cstheme="minorHAnsi"/>
          <w:kern w:val="0"/>
          <w:lang w:val="en-GB"/>
        </w:rPr>
        <w:t xml:space="preserve"> </w:t>
      </w:r>
      <w:proofErr w:type="spellStart"/>
      <w:r w:rsidRPr="00C42AD3">
        <w:rPr>
          <w:rFonts w:cstheme="minorHAnsi"/>
          <w:kern w:val="0"/>
          <w:lang w:val="en-GB"/>
        </w:rPr>
        <w:t>качеството</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живот</w:t>
      </w:r>
      <w:proofErr w:type="spellEnd"/>
      <w:r w:rsidR="007A7D0F" w:rsidRPr="00C42AD3">
        <w:rPr>
          <w:rFonts w:cstheme="minorHAnsi"/>
          <w:kern w:val="0"/>
          <w:lang w:val="bg-BG"/>
        </w:rPr>
        <w:t>;</w:t>
      </w:r>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kern w:val="0"/>
          <w:lang w:val="en-GB"/>
        </w:rPr>
        <w:t xml:space="preserve">• </w:t>
      </w:r>
      <w:r w:rsidR="007A7D0F" w:rsidRPr="00C42AD3">
        <w:rPr>
          <w:rFonts w:cstheme="minorHAnsi"/>
          <w:kern w:val="0"/>
          <w:lang w:val="bg-BG"/>
        </w:rPr>
        <w:tab/>
      </w:r>
      <w:proofErr w:type="spellStart"/>
      <w:r w:rsidRPr="00C42AD3">
        <w:rPr>
          <w:rFonts w:cstheme="minorHAnsi"/>
          <w:kern w:val="0"/>
          <w:lang w:val="en-GB"/>
        </w:rPr>
        <w:t>Солидарност</w:t>
      </w:r>
      <w:proofErr w:type="spellEnd"/>
      <w:r w:rsidRPr="00C42AD3">
        <w:rPr>
          <w:rFonts w:cstheme="minorHAnsi"/>
          <w:kern w:val="0"/>
          <w:lang w:val="en-GB"/>
        </w:rPr>
        <w:t xml:space="preserve"> и </w:t>
      </w:r>
      <w:proofErr w:type="spellStart"/>
      <w:r w:rsidRPr="00C42AD3">
        <w:rPr>
          <w:rFonts w:cstheme="minorHAnsi"/>
          <w:kern w:val="0"/>
          <w:lang w:val="en-GB"/>
        </w:rPr>
        <w:t>здравна</w:t>
      </w:r>
      <w:proofErr w:type="spellEnd"/>
      <w:r w:rsidRPr="00C42AD3">
        <w:rPr>
          <w:rFonts w:cstheme="minorHAnsi"/>
          <w:kern w:val="0"/>
          <w:lang w:val="en-GB"/>
        </w:rPr>
        <w:t xml:space="preserve"> </w:t>
      </w:r>
      <w:proofErr w:type="spellStart"/>
      <w:r w:rsidRPr="00C42AD3">
        <w:rPr>
          <w:rFonts w:cstheme="minorHAnsi"/>
          <w:kern w:val="0"/>
          <w:lang w:val="en-GB"/>
        </w:rPr>
        <w:t>подкрепа</w:t>
      </w:r>
      <w:proofErr w:type="spellEnd"/>
      <w:r w:rsidRPr="00C42AD3">
        <w:rPr>
          <w:rFonts w:cstheme="minorHAnsi"/>
          <w:kern w:val="0"/>
          <w:lang w:val="en-GB"/>
        </w:rPr>
        <w:t xml:space="preserve"> </w:t>
      </w:r>
      <w:proofErr w:type="spellStart"/>
      <w:r w:rsidRPr="00C42AD3">
        <w:rPr>
          <w:rFonts w:cstheme="minorHAnsi"/>
          <w:kern w:val="0"/>
          <w:lang w:val="en-GB"/>
        </w:rPr>
        <w:t>към</w:t>
      </w:r>
      <w:proofErr w:type="spellEnd"/>
      <w:r w:rsidRPr="00C42AD3">
        <w:rPr>
          <w:rFonts w:cstheme="minorHAnsi"/>
          <w:kern w:val="0"/>
          <w:lang w:val="en-GB"/>
        </w:rPr>
        <w:t xml:space="preserve"> </w:t>
      </w:r>
      <w:proofErr w:type="spellStart"/>
      <w:r w:rsidRPr="00C42AD3">
        <w:rPr>
          <w:rFonts w:cstheme="minorHAnsi"/>
          <w:kern w:val="0"/>
          <w:lang w:val="en-GB"/>
        </w:rPr>
        <w:t>уязвими</w:t>
      </w:r>
      <w:proofErr w:type="spellEnd"/>
      <w:r w:rsidRPr="00C42AD3">
        <w:rPr>
          <w:rFonts w:cstheme="minorHAnsi"/>
          <w:kern w:val="0"/>
          <w:lang w:val="en-GB"/>
        </w:rPr>
        <w:t xml:space="preserve"> </w:t>
      </w:r>
      <w:proofErr w:type="spellStart"/>
      <w:r w:rsidRPr="00C42AD3">
        <w:rPr>
          <w:rFonts w:cstheme="minorHAnsi"/>
          <w:kern w:val="0"/>
          <w:lang w:val="en-GB"/>
        </w:rPr>
        <w:t>групи</w:t>
      </w:r>
      <w:proofErr w:type="spellEnd"/>
    </w:p>
    <w:p w:rsidR="007A7D0F" w:rsidRPr="00C42AD3" w:rsidRDefault="007A7D0F"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7A7D0F" w:rsidRPr="00C42AD3">
        <w:rPr>
          <w:rFonts w:cstheme="minorHAnsi"/>
          <w:kern w:val="0"/>
          <w:lang w:val="bg-BG"/>
        </w:rPr>
        <w:tab/>
      </w:r>
      <w:proofErr w:type="spellStart"/>
      <w:r w:rsidRPr="00C42AD3">
        <w:rPr>
          <w:rFonts w:cstheme="minorHAnsi"/>
          <w:kern w:val="0"/>
          <w:lang w:val="en-GB"/>
        </w:rPr>
        <w:t>Отстояване</w:t>
      </w:r>
      <w:proofErr w:type="spellEnd"/>
      <w:r w:rsidRPr="00C42AD3">
        <w:rPr>
          <w:rFonts w:cstheme="minorHAnsi"/>
          <w:kern w:val="0"/>
          <w:lang w:val="en-GB"/>
        </w:rPr>
        <w:t xml:space="preserve"> </w:t>
      </w:r>
      <w:proofErr w:type="spellStart"/>
      <w:r w:rsidRPr="00C42AD3">
        <w:rPr>
          <w:rFonts w:cstheme="minorHAnsi"/>
          <w:kern w:val="0"/>
          <w:lang w:val="en-GB"/>
        </w:rPr>
        <w:t>правото</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всеки</w:t>
      </w:r>
      <w:proofErr w:type="spellEnd"/>
      <w:r w:rsidRPr="00C42AD3">
        <w:rPr>
          <w:rFonts w:cstheme="minorHAnsi"/>
          <w:kern w:val="0"/>
          <w:lang w:val="en-GB"/>
        </w:rPr>
        <w:t xml:space="preserve"> </w:t>
      </w:r>
      <w:proofErr w:type="spellStart"/>
      <w:r w:rsidRPr="00C42AD3">
        <w:rPr>
          <w:rFonts w:cstheme="minorHAnsi"/>
          <w:kern w:val="0"/>
          <w:lang w:val="en-GB"/>
        </w:rPr>
        <w:t>да</w:t>
      </w:r>
      <w:proofErr w:type="spellEnd"/>
      <w:r w:rsidRPr="00C42AD3">
        <w:rPr>
          <w:rFonts w:cstheme="minorHAnsi"/>
          <w:kern w:val="0"/>
          <w:lang w:val="en-GB"/>
        </w:rPr>
        <w:t xml:space="preserve"> </w:t>
      </w:r>
      <w:proofErr w:type="spellStart"/>
      <w:r w:rsidRPr="00C42AD3">
        <w:rPr>
          <w:rFonts w:cstheme="minorHAnsi"/>
          <w:kern w:val="0"/>
          <w:lang w:val="en-GB"/>
        </w:rPr>
        <w:t>получи</w:t>
      </w:r>
      <w:proofErr w:type="spellEnd"/>
      <w:r w:rsidRPr="00C42AD3">
        <w:rPr>
          <w:rFonts w:cstheme="minorHAnsi"/>
          <w:kern w:val="0"/>
          <w:lang w:val="en-GB"/>
        </w:rPr>
        <w:t xml:space="preserve"> </w:t>
      </w:r>
      <w:proofErr w:type="spellStart"/>
      <w:r w:rsidRPr="00C42AD3">
        <w:rPr>
          <w:rFonts w:cstheme="minorHAnsi"/>
          <w:kern w:val="0"/>
          <w:lang w:val="en-GB"/>
        </w:rPr>
        <w:t>адекватна</w:t>
      </w:r>
      <w:proofErr w:type="spellEnd"/>
      <w:r w:rsidRPr="00C42AD3">
        <w:rPr>
          <w:rFonts w:cstheme="minorHAnsi"/>
          <w:kern w:val="0"/>
          <w:lang w:val="en-GB"/>
        </w:rPr>
        <w:t xml:space="preserve"> </w:t>
      </w:r>
      <w:proofErr w:type="spellStart"/>
      <w:r w:rsidRPr="00C42AD3">
        <w:rPr>
          <w:rFonts w:cstheme="minorHAnsi"/>
          <w:kern w:val="0"/>
          <w:lang w:val="en-GB"/>
        </w:rPr>
        <w:t>информация</w:t>
      </w:r>
      <w:proofErr w:type="spellEnd"/>
      <w:r w:rsidRPr="00C42AD3">
        <w:rPr>
          <w:rFonts w:cstheme="minorHAnsi"/>
          <w:kern w:val="0"/>
          <w:lang w:val="en-GB"/>
        </w:rPr>
        <w:t xml:space="preserve"> </w:t>
      </w:r>
      <w:proofErr w:type="spellStart"/>
      <w:r w:rsidRPr="00C42AD3">
        <w:rPr>
          <w:rFonts w:cstheme="minorHAnsi"/>
          <w:kern w:val="0"/>
          <w:lang w:val="en-GB"/>
        </w:rPr>
        <w:t>чрез</w:t>
      </w:r>
      <w:proofErr w:type="spellEnd"/>
      <w:r w:rsidRPr="00C42AD3">
        <w:rPr>
          <w:rFonts w:cstheme="minorHAnsi"/>
          <w:kern w:val="0"/>
          <w:lang w:val="en-GB"/>
        </w:rPr>
        <w:t xml:space="preserve"> </w:t>
      </w:r>
      <w:proofErr w:type="spellStart"/>
      <w:r w:rsidRPr="00C42AD3">
        <w:rPr>
          <w:rFonts w:cstheme="minorHAnsi"/>
          <w:kern w:val="0"/>
          <w:lang w:val="en-GB"/>
        </w:rPr>
        <w:t>различни</w:t>
      </w:r>
      <w:proofErr w:type="spellEnd"/>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proofErr w:type="spellStart"/>
      <w:r w:rsidRPr="00C42AD3">
        <w:rPr>
          <w:rFonts w:cstheme="minorHAnsi"/>
          <w:kern w:val="0"/>
          <w:lang w:val="en-GB"/>
        </w:rPr>
        <w:t>форми</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обучение</w:t>
      </w:r>
      <w:proofErr w:type="spellEnd"/>
      <w:r w:rsidRPr="00C42AD3">
        <w:rPr>
          <w:rFonts w:cstheme="minorHAnsi"/>
          <w:kern w:val="0"/>
          <w:lang w:val="en-GB"/>
        </w:rPr>
        <w:t xml:space="preserve"> и </w:t>
      </w:r>
      <w:proofErr w:type="spellStart"/>
      <w:r w:rsidRPr="00C42AD3">
        <w:rPr>
          <w:rFonts w:cstheme="minorHAnsi"/>
          <w:kern w:val="0"/>
          <w:lang w:val="en-GB"/>
        </w:rPr>
        <w:t>промоция</w:t>
      </w:r>
      <w:proofErr w:type="spellEnd"/>
      <w:r w:rsidRPr="00C42AD3">
        <w:rPr>
          <w:rFonts w:cstheme="minorHAnsi"/>
          <w:kern w:val="0"/>
          <w:lang w:val="en-GB"/>
        </w:rPr>
        <w:t xml:space="preserve"> и </w:t>
      </w:r>
      <w:proofErr w:type="spellStart"/>
      <w:r w:rsidRPr="00C42AD3">
        <w:rPr>
          <w:rFonts w:cstheme="minorHAnsi"/>
          <w:kern w:val="0"/>
          <w:lang w:val="en-GB"/>
        </w:rPr>
        <w:t>осигуряване</w:t>
      </w:r>
      <w:proofErr w:type="spellEnd"/>
      <w:r w:rsidRPr="00C42AD3">
        <w:rPr>
          <w:rFonts w:cstheme="minorHAnsi"/>
          <w:kern w:val="0"/>
          <w:lang w:val="en-GB"/>
        </w:rPr>
        <w:t xml:space="preserve"> </w:t>
      </w:r>
      <w:proofErr w:type="spellStart"/>
      <w:r w:rsidRPr="00C42AD3">
        <w:rPr>
          <w:rFonts w:cstheme="minorHAnsi"/>
          <w:kern w:val="0"/>
          <w:lang w:val="en-GB"/>
        </w:rPr>
        <w:t>възможността</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взимане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информирани</w:t>
      </w:r>
      <w:proofErr w:type="spellEnd"/>
      <w:r w:rsidRPr="00C42AD3">
        <w:rPr>
          <w:rFonts w:cstheme="minorHAnsi"/>
          <w:kern w:val="0"/>
          <w:lang w:val="en-GB"/>
        </w:rPr>
        <w:t xml:space="preserve"> </w:t>
      </w:r>
      <w:proofErr w:type="spellStart"/>
      <w:r w:rsidRPr="00C42AD3">
        <w:rPr>
          <w:rFonts w:cstheme="minorHAnsi"/>
          <w:kern w:val="0"/>
          <w:lang w:val="en-GB"/>
        </w:rPr>
        <w:t>решения</w:t>
      </w:r>
      <w:proofErr w:type="spellEnd"/>
    </w:p>
    <w:p w:rsidR="007A7D0F" w:rsidRPr="00C42AD3" w:rsidRDefault="007A7D0F"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7A7D0F" w:rsidRPr="00C42AD3">
        <w:rPr>
          <w:rFonts w:cstheme="minorHAnsi"/>
          <w:kern w:val="0"/>
          <w:lang w:val="bg-BG"/>
        </w:rPr>
        <w:tab/>
      </w:r>
      <w:proofErr w:type="spellStart"/>
      <w:r w:rsidRPr="00C42AD3">
        <w:rPr>
          <w:rFonts w:cstheme="minorHAnsi"/>
          <w:kern w:val="0"/>
          <w:lang w:val="en-GB"/>
        </w:rPr>
        <w:t>Партньорство</w:t>
      </w:r>
      <w:proofErr w:type="spellEnd"/>
      <w:r w:rsidRPr="00C42AD3">
        <w:rPr>
          <w:rFonts w:cstheme="minorHAnsi"/>
          <w:kern w:val="0"/>
          <w:lang w:val="en-GB"/>
        </w:rPr>
        <w:t xml:space="preserve"> </w:t>
      </w:r>
      <w:proofErr w:type="spellStart"/>
      <w:r w:rsidRPr="00C42AD3">
        <w:rPr>
          <w:rFonts w:cstheme="minorHAnsi"/>
          <w:kern w:val="0"/>
          <w:lang w:val="en-GB"/>
        </w:rPr>
        <w:t>между</w:t>
      </w:r>
      <w:proofErr w:type="spellEnd"/>
      <w:r w:rsidRPr="00C42AD3">
        <w:rPr>
          <w:rFonts w:cstheme="minorHAnsi"/>
          <w:kern w:val="0"/>
          <w:lang w:val="en-GB"/>
        </w:rPr>
        <w:t xml:space="preserve"> </w:t>
      </w:r>
      <w:proofErr w:type="spellStart"/>
      <w:r w:rsidRPr="00C42AD3">
        <w:rPr>
          <w:rFonts w:cstheme="minorHAnsi"/>
          <w:kern w:val="0"/>
          <w:lang w:val="en-GB"/>
        </w:rPr>
        <w:t>държава</w:t>
      </w:r>
      <w:proofErr w:type="spellEnd"/>
      <w:r w:rsidRPr="00C42AD3">
        <w:rPr>
          <w:rFonts w:cstheme="minorHAnsi"/>
          <w:kern w:val="0"/>
          <w:lang w:val="en-GB"/>
        </w:rPr>
        <w:t xml:space="preserve">, </w:t>
      </w:r>
      <w:proofErr w:type="spellStart"/>
      <w:r w:rsidRPr="00C42AD3">
        <w:rPr>
          <w:rFonts w:cstheme="minorHAnsi"/>
          <w:kern w:val="0"/>
          <w:lang w:val="en-GB"/>
        </w:rPr>
        <w:t>местна</w:t>
      </w:r>
      <w:proofErr w:type="spellEnd"/>
      <w:r w:rsidRPr="00C42AD3">
        <w:rPr>
          <w:rFonts w:cstheme="minorHAnsi"/>
          <w:kern w:val="0"/>
          <w:lang w:val="en-GB"/>
        </w:rPr>
        <w:t xml:space="preserve"> </w:t>
      </w:r>
      <w:proofErr w:type="spellStart"/>
      <w:r w:rsidRPr="00C42AD3">
        <w:rPr>
          <w:rFonts w:cstheme="minorHAnsi"/>
          <w:kern w:val="0"/>
          <w:lang w:val="en-GB"/>
        </w:rPr>
        <w:t>власт</w:t>
      </w:r>
      <w:proofErr w:type="spellEnd"/>
      <w:r w:rsidRPr="00C42AD3">
        <w:rPr>
          <w:rFonts w:cstheme="minorHAnsi"/>
          <w:kern w:val="0"/>
          <w:lang w:val="en-GB"/>
        </w:rPr>
        <w:t xml:space="preserve">, </w:t>
      </w:r>
      <w:proofErr w:type="spellStart"/>
      <w:r w:rsidRPr="00C42AD3">
        <w:rPr>
          <w:rFonts w:cstheme="minorHAnsi"/>
          <w:kern w:val="0"/>
          <w:lang w:val="en-GB"/>
        </w:rPr>
        <w:t>научни</w:t>
      </w:r>
      <w:proofErr w:type="spellEnd"/>
      <w:r w:rsidRPr="00C42AD3">
        <w:rPr>
          <w:rFonts w:cstheme="minorHAnsi"/>
          <w:kern w:val="0"/>
          <w:lang w:val="en-GB"/>
        </w:rPr>
        <w:t xml:space="preserve"> </w:t>
      </w:r>
      <w:proofErr w:type="spellStart"/>
      <w:r w:rsidRPr="00C42AD3">
        <w:rPr>
          <w:rFonts w:cstheme="minorHAnsi"/>
          <w:kern w:val="0"/>
          <w:lang w:val="en-GB"/>
        </w:rPr>
        <w:t>институти</w:t>
      </w:r>
      <w:proofErr w:type="spellEnd"/>
      <w:r w:rsidRPr="00C42AD3">
        <w:rPr>
          <w:rFonts w:cstheme="minorHAnsi"/>
          <w:kern w:val="0"/>
          <w:lang w:val="en-GB"/>
        </w:rPr>
        <w:t xml:space="preserve">, </w:t>
      </w:r>
      <w:proofErr w:type="spellStart"/>
      <w:r w:rsidRPr="00C42AD3">
        <w:rPr>
          <w:rFonts w:cstheme="minorHAnsi"/>
          <w:kern w:val="0"/>
          <w:lang w:val="en-GB"/>
        </w:rPr>
        <w:t>медицински</w:t>
      </w:r>
      <w:proofErr w:type="spellEnd"/>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професионалисти</w:t>
      </w:r>
      <w:proofErr w:type="spellEnd"/>
      <w:r w:rsidRPr="00C42AD3">
        <w:rPr>
          <w:rFonts w:cstheme="minorHAnsi"/>
          <w:kern w:val="0"/>
          <w:lang w:val="en-GB"/>
        </w:rPr>
        <w:t xml:space="preserve"> и </w:t>
      </w:r>
      <w:proofErr w:type="spellStart"/>
      <w:r w:rsidRPr="00C42AD3">
        <w:rPr>
          <w:rFonts w:cstheme="minorHAnsi"/>
          <w:kern w:val="0"/>
          <w:lang w:val="en-GB"/>
        </w:rPr>
        <w:t>граждански</w:t>
      </w:r>
      <w:proofErr w:type="spellEnd"/>
      <w:r w:rsidRPr="00C42AD3">
        <w:rPr>
          <w:rFonts w:cstheme="minorHAnsi"/>
          <w:kern w:val="0"/>
          <w:lang w:val="en-GB"/>
        </w:rPr>
        <w:t xml:space="preserve"> </w:t>
      </w:r>
      <w:proofErr w:type="spellStart"/>
      <w:r w:rsidRPr="00C42AD3">
        <w:rPr>
          <w:rFonts w:cstheme="minorHAnsi"/>
          <w:kern w:val="0"/>
          <w:lang w:val="en-GB"/>
        </w:rPr>
        <w:t>организации</w:t>
      </w:r>
      <w:proofErr w:type="spellEnd"/>
    </w:p>
    <w:p w:rsidR="007A7D0F" w:rsidRPr="00C42AD3" w:rsidRDefault="007A7D0F"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kern w:val="0"/>
          <w:lang w:val="en-GB"/>
        </w:rPr>
        <w:t xml:space="preserve">• </w:t>
      </w:r>
      <w:r w:rsidR="007A7D0F" w:rsidRPr="00C42AD3">
        <w:rPr>
          <w:rFonts w:cstheme="minorHAnsi"/>
          <w:kern w:val="0"/>
          <w:lang w:val="bg-BG"/>
        </w:rPr>
        <w:tab/>
      </w:r>
      <w:proofErr w:type="spellStart"/>
      <w:r w:rsidRPr="00C42AD3">
        <w:rPr>
          <w:rFonts w:cstheme="minorHAnsi"/>
          <w:kern w:val="0"/>
          <w:lang w:val="en-GB"/>
        </w:rPr>
        <w:t>Дигитализация</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едно</w:t>
      </w:r>
      <w:proofErr w:type="spellEnd"/>
      <w:r w:rsidRPr="00C42AD3">
        <w:rPr>
          <w:rFonts w:cstheme="minorHAnsi"/>
          <w:kern w:val="0"/>
          <w:lang w:val="en-GB"/>
        </w:rPr>
        <w:t xml:space="preserve"> </w:t>
      </w:r>
      <w:proofErr w:type="spellStart"/>
      <w:r w:rsidRPr="00C42AD3">
        <w:rPr>
          <w:rFonts w:cstheme="minorHAnsi"/>
          <w:kern w:val="0"/>
          <w:lang w:val="en-GB"/>
        </w:rPr>
        <w:t>по-ефективно</w:t>
      </w:r>
      <w:proofErr w:type="spellEnd"/>
      <w:r w:rsidRPr="00C42AD3">
        <w:rPr>
          <w:rFonts w:cstheme="minorHAnsi"/>
          <w:kern w:val="0"/>
          <w:lang w:val="en-GB"/>
        </w:rPr>
        <w:t xml:space="preserve"> и </w:t>
      </w:r>
      <w:proofErr w:type="spellStart"/>
      <w:r w:rsidRPr="00C42AD3">
        <w:rPr>
          <w:rFonts w:cstheme="minorHAnsi"/>
          <w:kern w:val="0"/>
          <w:lang w:val="en-GB"/>
        </w:rPr>
        <w:t>достъпно</w:t>
      </w:r>
      <w:proofErr w:type="spellEnd"/>
      <w:r w:rsidRPr="00C42AD3">
        <w:rPr>
          <w:rFonts w:cstheme="minorHAnsi"/>
          <w:kern w:val="0"/>
          <w:lang w:val="en-GB"/>
        </w:rPr>
        <w:t xml:space="preserve"> </w:t>
      </w:r>
      <w:proofErr w:type="spellStart"/>
      <w:r w:rsidRPr="00C42AD3">
        <w:rPr>
          <w:rFonts w:cstheme="minorHAnsi"/>
          <w:kern w:val="0"/>
          <w:lang w:val="en-GB"/>
        </w:rPr>
        <w:t>здравеопазване</w:t>
      </w:r>
      <w:proofErr w:type="spellEnd"/>
    </w:p>
    <w:p w:rsidR="0029654B" w:rsidRPr="00C42AD3" w:rsidRDefault="0029654B" w:rsidP="00155128">
      <w:pPr>
        <w:pStyle w:val="BodyText2"/>
        <w:numPr>
          <w:ilvl w:val="0"/>
          <w:numId w:val="69"/>
        </w:numPr>
        <w:spacing w:before="120"/>
        <w:jc w:val="both"/>
        <w:rPr>
          <w:rFonts w:asciiTheme="minorHAnsi" w:hAnsiTheme="minorHAnsi" w:cstheme="minorHAnsi"/>
          <w:bCs/>
          <w:sz w:val="24"/>
          <w:szCs w:val="24"/>
        </w:rPr>
      </w:pPr>
      <w:r w:rsidRPr="00C42AD3">
        <w:rPr>
          <w:rFonts w:asciiTheme="minorHAnsi" w:hAnsiTheme="minorHAnsi" w:cstheme="minorHAnsi"/>
          <w:bCs/>
          <w:sz w:val="24"/>
          <w:szCs w:val="24"/>
        </w:rPr>
        <w:t xml:space="preserve">своевременност, достатъчност и високо качество на здравните грижи, </w:t>
      </w:r>
    </w:p>
    <w:p w:rsidR="0029654B" w:rsidRPr="00C42AD3" w:rsidRDefault="0029654B" w:rsidP="00155128">
      <w:pPr>
        <w:pStyle w:val="BodyText2"/>
        <w:numPr>
          <w:ilvl w:val="0"/>
          <w:numId w:val="69"/>
        </w:numPr>
        <w:spacing w:before="120"/>
        <w:jc w:val="both"/>
        <w:rPr>
          <w:rFonts w:asciiTheme="minorHAnsi" w:hAnsiTheme="minorHAnsi" w:cstheme="minorHAnsi"/>
          <w:bCs/>
          <w:sz w:val="24"/>
          <w:szCs w:val="24"/>
        </w:rPr>
      </w:pPr>
      <w:r w:rsidRPr="00C42AD3">
        <w:rPr>
          <w:rFonts w:asciiTheme="minorHAnsi" w:hAnsiTheme="minorHAnsi" w:cstheme="minorHAnsi"/>
          <w:bCs/>
          <w:sz w:val="24"/>
          <w:szCs w:val="24"/>
        </w:rPr>
        <w:t xml:space="preserve">морал и етика в отношенията. </w:t>
      </w:r>
    </w:p>
    <w:p w:rsidR="0029654B" w:rsidRPr="00C42AD3" w:rsidRDefault="0029654B" w:rsidP="0015512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D528D8" w:rsidRPr="00C42AD3" w:rsidRDefault="00D528D8" w:rsidP="00155128">
      <w:pPr>
        <w:pStyle w:val="Default"/>
        <w:jc w:val="both"/>
        <w:rPr>
          <w:rFonts w:asciiTheme="minorHAnsi" w:hAnsiTheme="minorHAnsi" w:cstheme="minorHAnsi"/>
          <w:color w:val="auto"/>
          <w:kern w:val="2"/>
          <w:lang w:val="be-BY"/>
          <w14:ligatures w14:val="standardContextual"/>
        </w:rPr>
      </w:pPr>
    </w:p>
    <w:p w:rsidR="004B73AA" w:rsidRPr="00C42AD3" w:rsidRDefault="00A45533" w:rsidP="004B73AA">
      <w:pPr>
        <w:pStyle w:val="Default"/>
        <w:jc w:val="both"/>
        <w:rPr>
          <w:rFonts w:asciiTheme="minorHAnsi" w:hAnsiTheme="minorHAnsi" w:cstheme="minorHAnsi"/>
          <w:color w:val="auto"/>
          <w:kern w:val="2"/>
          <w:lang w:val="be-BY"/>
          <w14:ligatures w14:val="standardContextual"/>
        </w:rPr>
      </w:pPr>
      <w:r w:rsidRPr="00C42AD3">
        <w:rPr>
          <w:rFonts w:asciiTheme="minorHAnsi" w:hAnsiTheme="minorHAnsi" w:cstheme="minorHAnsi"/>
          <w:color w:val="auto"/>
          <w:kern w:val="2"/>
          <w:lang w:val="be-BY"/>
          <w14:ligatures w14:val="standardContextual"/>
        </w:rPr>
        <w:t>Предизвикателствата и очакванията на българските граждани ни задължават да предложим</w:t>
      </w:r>
      <w:r w:rsidR="004B73AA" w:rsidRPr="00C42AD3">
        <w:rPr>
          <w:rFonts w:asciiTheme="minorHAnsi" w:hAnsiTheme="minorHAnsi" w:cstheme="minorHAnsi"/>
          <w:color w:val="auto"/>
          <w:kern w:val="2"/>
          <w:lang w:val="be-BY"/>
          <w14:ligatures w14:val="standardContextual"/>
        </w:rPr>
        <w:t xml:space="preserve"> разработване на последователна, целенасочена, социално приемлива здравна политика, фокусирана върху профилактиката и промоцията на здравето, използването на модерни технологии и осигуряването на качествени здравни услуги. </w:t>
      </w:r>
    </w:p>
    <w:p w:rsidR="00A45533" w:rsidRPr="00C42AD3" w:rsidRDefault="00A45533" w:rsidP="004B73AA">
      <w:pPr>
        <w:pStyle w:val="Default"/>
        <w:jc w:val="both"/>
        <w:rPr>
          <w:rFonts w:asciiTheme="minorHAnsi" w:hAnsiTheme="minorHAnsi" w:cstheme="minorHAnsi"/>
          <w:b/>
          <w:bCs/>
          <w:color w:val="auto"/>
          <w:kern w:val="2"/>
          <w:lang w:val="be-BY"/>
          <w14:ligatures w14:val="standardContextual"/>
        </w:rPr>
      </w:pPr>
    </w:p>
    <w:p w:rsidR="004B73AA" w:rsidRPr="00C42AD3" w:rsidRDefault="004B73AA" w:rsidP="00A45533">
      <w:pPr>
        <w:pStyle w:val="Default"/>
        <w:ind w:firstLine="720"/>
        <w:jc w:val="both"/>
        <w:rPr>
          <w:rFonts w:asciiTheme="minorHAnsi" w:hAnsiTheme="minorHAnsi" w:cstheme="minorHAnsi"/>
          <w:b/>
          <w:bCs/>
          <w:color w:val="auto"/>
          <w:kern w:val="2"/>
          <w:lang w:val="be-BY"/>
          <w14:ligatures w14:val="standardContextual"/>
        </w:rPr>
      </w:pPr>
      <w:r w:rsidRPr="00C42AD3">
        <w:rPr>
          <w:rFonts w:asciiTheme="minorHAnsi" w:hAnsiTheme="minorHAnsi" w:cstheme="minorHAnsi"/>
          <w:b/>
          <w:bCs/>
          <w:color w:val="auto"/>
          <w:kern w:val="2"/>
          <w:lang w:val="be-BY"/>
          <w14:ligatures w14:val="standardContextual"/>
        </w:rPr>
        <w:t xml:space="preserve">За нас, ДПС, превенцията и профилактиката са основата на здравното благополучие на хората. ДПС ще предприеме ефективни политически действия за насърчаване на дълголетието в добро здраве. </w:t>
      </w:r>
    </w:p>
    <w:p w:rsidR="00A125D2" w:rsidRPr="00C42AD3" w:rsidRDefault="00A125D2" w:rsidP="00A45533">
      <w:pPr>
        <w:pStyle w:val="Default"/>
        <w:ind w:firstLine="720"/>
        <w:jc w:val="both"/>
        <w:rPr>
          <w:rFonts w:asciiTheme="minorHAnsi" w:hAnsiTheme="minorHAnsi" w:cstheme="minorHAnsi"/>
          <w:b/>
          <w:bCs/>
          <w:color w:val="auto"/>
          <w:kern w:val="2"/>
          <w:lang w:val="be-BY"/>
          <w14:ligatures w14:val="standardContextual"/>
        </w:rPr>
      </w:pPr>
    </w:p>
    <w:p w:rsidR="00A125D2" w:rsidRPr="00C42AD3" w:rsidRDefault="00A125D2" w:rsidP="00A45533">
      <w:pPr>
        <w:pStyle w:val="Default"/>
        <w:ind w:firstLine="720"/>
        <w:jc w:val="both"/>
        <w:rPr>
          <w:rFonts w:asciiTheme="minorHAnsi" w:hAnsiTheme="minorHAnsi" w:cstheme="minorHAnsi"/>
          <w:b/>
          <w:bCs/>
          <w:color w:val="auto"/>
          <w:kern w:val="2"/>
          <w:lang w:val="be-BY"/>
          <w14:ligatures w14:val="standardContextual"/>
        </w:rPr>
      </w:pPr>
      <w:r w:rsidRPr="00C42AD3">
        <w:rPr>
          <w:rFonts w:asciiTheme="minorHAnsi" w:hAnsiTheme="minorHAnsi" w:cstheme="minorHAnsi"/>
          <w:color w:val="auto"/>
          <w:lang w:eastAsia="en-GB"/>
        </w:rPr>
        <w:t>Поставяме като важна цел на системата на здравеопазване постигането на по-дълъг активен живот в добро здраве</w:t>
      </w:r>
    </w:p>
    <w:p w:rsidR="00A45533" w:rsidRPr="00C42AD3" w:rsidRDefault="00A45533" w:rsidP="00A45533">
      <w:pPr>
        <w:ind w:firstLine="720"/>
        <w:jc w:val="both"/>
        <w:rPr>
          <w:rFonts w:cstheme="minorHAnsi"/>
          <w:lang w:val="be-BY"/>
        </w:rPr>
      </w:pPr>
    </w:p>
    <w:p w:rsidR="004B73AA" w:rsidRPr="00C42AD3" w:rsidRDefault="004B73AA" w:rsidP="00A45533">
      <w:pPr>
        <w:ind w:firstLine="720"/>
        <w:jc w:val="both"/>
        <w:rPr>
          <w:rFonts w:cstheme="minorHAnsi"/>
          <w:lang w:val="be-BY"/>
        </w:rPr>
      </w:pPr>
      <w:r w:rsidRPr="00C42AD3">
        <w:rPr>
          <w:rFonts w:cstheme="minorHAnsi"/>
          <w:lang w:val="be-BY"/>
        </w:rPr>
        <w:lastRenderedPageBreak/>
        <w:t xml:space="preserve">За ДПС </w:t>
      </w:r>
      <w:r w:rsidR="00A125D2" w:rsidRPr="00C42AD3">
        <w:rPr>
          <w:rFonts w:cstheme="minorHAnsi"/>
          <w:lang w:val="be-BY"/>
        </w:rPr>
        <w:t>основен</w:t>
      </w:r>
      <w:r w:rsidRPr="00C42AD3">
        <w:rPr>
          <w:rFonts w:cstheme="minorHAnsi"/>
          <w:lang w:val="be-BY"/>
        </w:rPr>
        <w:t xml:space="preserve"> приоритет в здравеопазването е п</w:t>
      </w:r>
      <w:proofErr w:type="spellStart"/>
      <w:r w:rsidRPr="00C42AD3">
        <w:rPr>
          <w:rFonts w:cstheme="minorHAnsi"/>
        </w:rPr>
        <w:t>овишаване</w:t>
      </w:r>
      <w:proofErr w:type="spellEnd"/>
      <w:r w:rsidR="00A125D2" w:rsidRPr="00C42AD3">
        <w:rPr>
          <w:rFonts w:cstheme="minorHAnsi"/>
          <w:lang w:val="bg-BG"/>
        </w:rPr>
        <w:t>то</w:t>
      </w:r>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качеството</w:t>
      </w:r>
      <w:proofErr w:type="spellEnd"/>
      <w:r w:rsidRPr="00C42AD3">
        <w:rPr>
          <w:rFonts w:cstheme="minorHAnsi"/>
        </w:rPr>
        <w:t xml:space="preserve"> и </w:t>
      </w:r>
      <w:proofErr w:type="spellStart"/>
      <w:r w:rsidRPr="00C42AD3">
        <w:rPr>
          <w:rFonts w:cstheme="minorHAnsi"/>
        </w:rPr>
        <w:t>обхвата</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медицинските</w:t>
      </w:r>
      <w:proofErr w:type="spellEnd"/>
      <w:r w:rsidRPr="00C42AD3">
        <w:rPr>
          <w:rFonts w:cstheme="minorHAnsi"/>
        </w:rPr>
        <w:t xml:space="preserve"> </w:t>
      </w:r>
      <w:proofErr w:type="spellStart"/>
      <w:r w:rsidRPr="00C42AD3">
        <w:rPr>
          <w:rFonts w:cstheme="minorHAnsi"/>
        </w:rPr>
        <w:t>грижи</w:t>
      </w:r>
      <w:proofErr w:type="spellEnd"/>
      <w:r w:rsidRPr="00C42AD3">
        <w:rPr>
          <w:rFonts w:cstheme="minorHAnsi"/>
        </w:rPr>
        <w:t xml:space="preserve"> в </w:t>
      </w:r>
      <w:proofErr w:type="spellStart"/>
      <w:r w:rsidRPr="00C42AD3">
        <w:rPr>
          <w:rFonts w:cstheme="minorHAnsi"/>
        </w:rPr>
        <w:t>областта</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b/>
          <w:bCs/>
        </w:rPr>
        <w:t>майчиното</w:t>
      </w:r>
      <w:proofErr w:type="spellEnd"/>
      <w:r w:rsidRPr="00C42AD3">
        <w:rPr>
          <w:rFonts w:cstheme="minorHAnsi"/>
          <w:b/>
          <w:bCs/>
        </w:rPr>
        <w:t xml:space="preserve"> и </w:t>
      </w:r>
      <w:proofErr w:type="spellStart"/>
      <w:r w:rsidRPr="00C42AD3">
        <w:rPr>
          <w:rFonts w:cstheme="minorHAnsi"/>
          <w:b/>
          <w:bCs/>
        </w:rPr>
        <w:t>детско</w:t>
      </w:r>
      <w:proofErr w:type="spellEnd"/>
      <w:r w:rsidRPr="00C42AD3">
        <w:rPr>
          <w:rFonts w:cstheme="minorHAnsi"/>
          <w:b/>
          <w:bCs/>
        </w:rPr>
        <w:t xml:space="preserve"> </w:t>
      </w:r>
      <w:proofErr w:type="spellStart"/>
      <w:r w:rsidRPr="00C42AD3">
        <w:rPr>
          <w:rFonts w:cstheme="minorHAnsi"/>
          <w:b/>
          <w:bCs/>
        </w:rPr>
        <w:t>здравеопазване</w:t>
      </w:r>
      <w:proofErr w:type="spellEnd"/>
      <w:r w:rsidRPr="00C42AD3">
        <w:rPr>
          <w:rFonts w:cstheme="minorHAnsi"/>
          <w:b/>
          <w:bCs/>
        </w:rPr>
        <w:t>.</w:t>
      </w:r>
      <w:r w:rsidRPr="00C42AD3">
        <w:rPr>
          <w:rFonts w:cstheme="minorHAnsi"/>
          <w:b/>
          <w:bCs/>
          <w:lang w:val="be-BY"/>
        </w:rPr>
        <w:t xml:space="preserve"> </w:t>
      </w:r>
      <w:r w:rsidRPr="00C42AD3">
        <w:rPr>
          <w:rFonts w:cstheme="minorHAnsi"/>
          <w:lang w:val="be-BY"/>
        </w:rPr>
        <w:t xml:space="preserve">Ще насочим усилия за </w:t>
      </w:r>
      <w:proofErr w:type="spellStart"/>
      <w:r w:rsidRPr="00C42AD3">
        <w:rPr>
          <w:rFonts w:cstheme="minorHAnsi"/>
        </w:rPr>
        <w:t>създаване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условия</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преодоляване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различията</w:t>
      </w:r>
      <w:proofErr w:type="spellEnd"/>
      <w:r w:rsidRPr="00C42AD3">
        <w:rPr>
          <w:rFonts w:cstheme="minorHAnsi"/>
        </w:rPr>
        <w:t xml:space="preserve"> в </w:t>
      </w:r>
      <w:proofErr w:type="spellStart"/>
      <w:r w:rsidRPr="00C42AD3">
        <w:rPr>
          <w:rFonts w:cstheme="minorHAnsi"/>
        </w:rPr>
        <w:t>показателите</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детското</w:t>
      </w:r>
      <w:proofErr w:type="spellEnd"/>
      <w:r w:rsidRPr="00C42AD3">
        <w:rPr>
          <w:rFonts w:cstheme="minorHAnsi"/>
        </w:rPr>
        <w:t xml:space="preserve"> и </w:t>
      </w:r>
      <w:proofErr w:type="spellStart"/>
      <w:r w:rsidRPr="00C42AD3">
        <w:rPr>
          <w:rFonts w:cstheme="minorHAnsi"/>
        </w:rPr>
        <w:t>майчиното</w:t>
      </w:r>
      <w:proofErr w:type="spellEnd"/>
      <w:r w:rsidRPr="00C42AD3">
        <w:rPr>
          <w:rFonts w:cstheme="minorHAnsi"/>
        </w:rPr>
        <w:t xml:space="preserve"> </w:t>
      </w:r>
      <w:proofErr w:type="spellStart"/>
      <w:r w:rsidRPr="00C42AD3">
        <w:rPr>
          <w:rFonts w:cstheme="minorHAnsi"/>
        </w:rPr>
        <w:t>здраве</w:t>
      </w:r>
      <w:proofErr w:type="spellEnd"/>
      <w:r w:rsidRPr="00C42AD3">
        <w:rPr>
          <w:rFonts w:cstheme="minorHAnsi"/>
        </w:rPr>
        <w:t xml:space="preserve"> в </w:t>
      </w:r>
      <w:proofErr w:type="spellStart"/>
      <w:r w:rsidRPr="00C42AD3">
        <w:rPr>
          <w:rFonts w:cstheme="minorHAnsi"/>
        </w:rPr>
        <w:t>отделните</w:t>
      </w:r>
      <w:proofErr w:type="spellEnd"/>
      <w:r w:rsidRPr="00C42AD3">
        <w:rPr>
          <w:rFonts w:cstheme="minorHAnsi"/>
        </w:rPr>
        <w:t xml:space="preserve"> </w:t>
      </w:r>
      <w:proofErr w:type="spellStart"/>
      <w:r w:rsidRPr="00C42AD3">
        <w:rPr>
          <w:rFonts w:cstheme="minorHAnsi"/>
        </w:rPr>
        <w:t>области</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страната</w:t>
      </w:r>
      <w:proofErr w:type="spellEnd"/>
      <w:r w:rsidRPr="00C42AD3">
        <w:rPr>
          <w:rFonts w:cstheme="minorHAnsi"/>
        </w:rPr>
        <w:t>.</w:t>
      </w:r>
    </w:p>
    <w:p w:rsidR="00A45533" w:rsidRPr="00C42AD3" w:rsidRDefault="00A45533" w:rsidP="00A45533">
      <w:pPr>
        <w:ind w:firstLine="720"/>
        <w:jc w:val="both"/>
        <w:rPr>
          <w:rFonts w:cstheme="minorHAnsi"/>
          <w:lang w:val="be-BY"/>
        </w:rPr>
      </w:pPr>
    </w:p>
    <w:p w:rsidR="00A45533" w:rsidRPr="00C42AD3" w:rsidRDefault="004B73AA" w:rsidP="00A45533">
      <w:pPr>
        <w:ind w:firstLine="720"/>
        <w:jc w:val="both"/>
        <w:rPr>
          <w:rFonts w:cstheme="minorHAnsi"/>
          <w:kern w:val="0"/>
          <w:lang w:val="bg-BG"/>
        </w:rPr>
      </w:pPr>
      <w:r w:rsidRPr="00C42AD3">
        <w:rPr>
          <w:rFonts w:cstheme="minorHAnsi"/>
          <w:lang w:val="be-BY"/>
        </w:rPr>
        <w:t xml:space="preserve">Ще работим за </w:t>
      </w:r>
      <w:proofErr w:type="spellStart"/>
      <w:r w:rsidRPr="00C42AD3">
        <w:rPr>
          <w:rFonts w:cstheme="minorHAnsi"/>
        </w:rPr>
        <w:t>осигуряване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устойчивост</w:t>
      </w:r>
      <w:proofErr w:type="spellEnd"/>
      <w:r w:rsidRPr="00C42AD3">
        <w:rPr>
          <w:rFonts w:cstheme="minorHAnsi"/>
        </w:rPr>
        <w:t xml:space="preserve"> и </w:t>
      </w:r>
      <w:proofErr w:type="spellStart"/>
      <w:r w:rsidRPr="00C42AD3">
        <w:rPr>
          <w:rFonts w:cstheme="minorHAnsi"/>
        </w:rPr>
        <w:t>разширяване</w:t>
      </w:r>
      <w:proofErr w:type="spellEnd"/>
      <w:r w:rsidRPr="00C42AD3">
        <w:rPr>
          <w:rFonts w:cstheme="minorHAnsi"/>
        </w:rPr>
        <w:t xml:space="preserve"> </w:t>
      </w:r>
      <w:proofErr w:type="spellStart"/>
      <w:r w:rsidRPr="00C42AD3">
        <w:rPr>
          <w:rFonts w:cstheme="minorHAnsi"/>
          <w:b/>
          <w:bCs/>
        </w:rPr>
        <w:t>обхвата</w:t>
      </w:r>
      <w:proofErr w:type="spellEnd"/>
      <w:r w:rsidRPr="00C42AD3">
        <w:rPr>
          <w:rFonts w:cstheme="minorHAnsi"/>
          <w:b/>
          <w:bCs/>
        </w:rPr>
        <w:t xml:space="preserve"> </w:t>
      </w:r>
      <w:proofErr w:type="spellStart"/>
      <w:r w:rsidRPr="00C42AD3">
        <w:rPr>
          <w:rFonts w:cstheme="minorHAnsi"/>
          <w:b/>
          <w:bCs/>
        </w:rPr>
        <w:t>на</w:t>
      </w:r>
      <w:proofErr w:type="spellEnd"/>
      <w:r w:rsidRPr="00C42AD3">
        <w:rPr>
          <w:rFonts w:cstheme="minorHAnsi"/>
          <w:b/>
          <w:bCs/>
        </w:rPr>
        <w:t xml:space="preserve"> </w:t>
      </w:r>
      <w:proofErr w:type="spellStart"/>
      <w:r w:rsidRPr="00C42AD3">
        <w:rPr>
          <w:rFonts w:cstheme="minorHAnsi"/>
          <w:b/>
          <w:bCs/>
        </w:rPr>
        <w:t>скрининговите</w:t>
      </w:r>
      <w:proofErr w:type="spellEnd"/>
      <w:r w:rsidRPr="00C42AD3">
        <w:rPr>
          <w:rFonts w:cstheme="minorHAnsi"/>
          <w:b/>
          <w:bCs/>
        </w:rPr>
        <w:t xml:space="preserve"> и </w:t>
      </w:r>
      <w:proofErr w:type="spellStart"/>
      <w:r w:rsidRPr="00C42AD3">
        <w:rPr>
          <w:rFonts w:cstheme="minorHAnsi"/>
          <w:b/>
          <w:bCs/>
        </w:rPr>
        <w:t>рехабилитационни</w:t>
      </w:r>
      <w:proofErr w:type="spellEnd"/>
      <w:r w:rsidRPr="00C42AD3">
        <w:rPr>
          <w:rFonts w:cstheme="minorHAnsi"/>
          <w:b/>
          <w:bCs/>
        </w:rPr>
        <w:t xml:space="preserve"> </w:t>
      </w:r>
      <w:proofErr w:type="spellStart"/>
      <w:r w:rsidRPr="00C42AD3">
        <w:rPr>
          <w:rFonts w:cstheme="minorHAnsi"/>
          <w:b/>
          <w:bCs/>
        </w:rPr>
        <w:t>програми</w:t>
      </w:r>
      <w:proofErr w:type="spellEnd"/>
      <w:r w:rsidRPr="00C42AD3">
        <w:rPr>
          <w:rFonts w:cstheme="minorHAnsi"/>
          <w:lang w:val="be-BY"/>
        </w:rPr>
        <w:t xml:space="preserve">. </w:t>
      </w:r>
      <w:r w:rsidR="00A45533" w:rsidRPr="00C42AD3">
        <w:rPr>
          <w:rFonts w:cstheme="minorHAnsi"/>
          <w:lang w:val="be-BY"/>
        </w:rPr>
        <w:t xml:space="preserve"> </w:t>
      </w:r>
      <w:r w:rsidRPr="00C42AD3">
        <w:rPr>
          <w:rFonts w:cstheme="minorHAnsi"/>
          <w:lang w:val="be-BY"/>
        </w:rPr>
        <w:t>Д</w:t>
      </w:r>
      <w:proofErr w:type="spellStart"/>
      <w:r w:rsidRPr="00C42AD3">
        <w:rPr>
          <w:rFonts w:cstheme="minorHAnsi"/>
        </w:rPr>
        <w:t>ейности</w:t>
      </w:r>
      <w:proofErr w:type="spellEnd"/>
      <w:r w:rsidRPr="00C42AD3">
        <w:rPr>
          <w:rFonts w:cstheme="minorHAnsi"/>
          <w:lang w:val="be-BY"/>
        </w:rPr>
        <w:t>те</w:t>
      </w:r>
      <w:r w:rsidRPr="00C42AD3">
        <w:rPr>
          <w:rFonts w:cstheme="minorHAnsi"/>
        </w:rPr>
        <w:t xml:space="preserve"> </w:t>
      </w:r>
      <w:proofErr w:type="spellStart"/>
      <w:r w:rsidRPr="00C42AD3">
        <w:rPr>
          <w:rFonts w:cstheme="minorHAnsi"/>
        </w:rPr>
        <w:t>по</w:t>
      </w:r>
      <w:proofErr w:type="spellEnd"/>
      <w:r w:rsidRPr="00C42AD3">
        <w:rPr>
          <w:rFonts w:cstheme="minorHAnsi"/>
        </w:rPr>
        <w:t xml:space="preserve"> </w:t>
      </w:r>
      <w:proofErr w:type="spellStart"/>
      <w:r w:rsidRPr="00C42AD3">
        <w:rPr>
          <w:rFonts w:cstheme="minorHAnsi"/>
        </w:rPr>
        <w:t>скрининговите</w:t>
      </w:r>
      <w:proofErr w:type="spellEnd"/>
      <w:r w:rsidRPr="00C42AD3">
        <w:rPr>
          <w:rFonts w:cstheme="minorHAnsi"/>
        </w:rPr>
        <w:t xml:space="preserve"> </w:t>
      </w:r>
      <w:proofErr w:type="spellStart"/>
      <w:r w:rsidRPr="00C42AD3">
        <w:rPr>
          <w:rFonts w:cstheme="minorHAnsi"/>
        </w:rPr>
        <w:t>програми</w:t>
      </w:r>
      <w:proofErr w:type="spellEnd"/>
      <w:r w:rsidRPr="00C42AD3">
        <w:rPr>
          <w:rFonts w:cstheme="minorHAnsi"/>
        </w:rPr>
        <w:t xml:space="preserve"> </w:t>
      </w:r>
      <w:proofErr w:type="spellStart"/>
      <w:r w:rsidRPr="00C42AD3">
        <w:rPr>
          <w:rFonts w:cstheme="minorHAnsi"/>
        </w:rPr>
        <w:t>показват</w:t>
      </w:r>
      <w:proofErr w:type="spellEnd"/>
      <w:r w:rsidRPr="00C42AD3">
        <w:rPr>
          <w:rFonts w:cstheme="minorHAnsi"/>
        </w:rPr>
        <w:t xml:space="preserve"> </w:t>
      </w:r>
      <w:proofErr w:type="spellStart"/>
      <w:r w:rsidRPr="00C42AD3">
        <w:rPr>
          <w:rFonts w:cstheme="minorHAnsi"/>
        </w:rPr>
        <w:t>тяхната</w:t>
      </w:r>
      <w:proofErr w:type="spellEnd"/>
      <w:r w:rsidRPr="00C42AD3">
        <w:rPr>
          <w:rFonts w:cstheme="minorHAnsi"/>
        </w:rPr>
        <w:t xml:space="preserve"> </w:t>
      </w:r>
      <w:proofErr w:type="spellStart"/>
      <w:r w:rsidRPr="00C42AD3">
        <w:rPr>
          <w:rFonts w:cstheme="minorHAnsi"/>
        </w:rPr>
        <w:t>значимост</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общественото</w:t>
      </w:r>
      <w:proofErr w:type="spellEnd"/>
      <w:r w:rsidRPr="00C42AD3">
        <w:rPr>
          <w:rFonts w:cstheme="minorHAnsi"/>
        </w:rPr>
        <w:t xml:space="preserve"> </w:t>
      </w:r>
      <w:proofErr w:type="spellStart"/>
      <w:r w:rsidRPr="00C42AD3">
        <w:rPr>
          <w:rFonts w:cstheme="minorHAnsi"/>
        </w:rPr>
        <w:t>здраве</w:t>
      </w:r>
      <w:proofErr w:type="spellEnd"/>
      <w:r w:rsidRPr="00C42AD3">
        <w:rPr>
          <w:rFonts w:cstheme="minorHAnsi"/>
        </w:rPr>
        <w:t xml:space="preserve"> и </w:t>
      </w:r>
      <w:proofErr w:type="spellStart"/>
      <w:r w:rsidRPr="00C42AD3">
        <w:rPr>
          <w:rFonts w:cstheme="minorHAnsi"/>
        </w:rPr>
        <w:t>тяхната</w:t>
      </w:r>
      <w:proofErr w:type="spellEnd"/>
      <w:r w:rsidRPr="00C42AD3">
        <w:rPr>
          <w:rFonts w:cstheme="minorHAnsi"/>
        </w:rPr>
        <w:t xml:space="preserve"> </w:t>
      </w:r>
      <w:proofErr w:type="spellStart"/>
      <w:r w:rsidRPr="00C42AD3">
        <w:rPr>
          <w:rFonts w:cstheme="minorHAnsi"/>
        </w:rPr>
        <w:t>ефективност</w:t>
      </w:r>
      <w:proofErr w:type="spellEnd"/>
      <w:r w:rsidRPr="00C42AD3">
        <w:rPr>
          <w:rFonts w:cstheme="minorHAnsi"/>
        </w:rPr>
        <w:t xml:space="preserve">, </w:t>
      </w:r>
      <w:proofErr w:type="spellStart"/>
      <w:r w:rsidRPr="00C42AD3">
        <w:rPr>
          <w:rFonts w:cstheme="minorHAnsi"/>
        </w:rPr>
        <w:t>което</w:t>
      </w:r>
      <w:proofErr w:type="spellEnd"/>
      <w:r w:rsidRPr="00C42AD3">
        <w:rPr>
          <w:rFonts w:cstheme="minorHAnsi"/>
        </w:rPr>
        <w:t xml:space="preserve"> </w:t>
      </w:r>
      <w:proofErr w:type="spellStart"/>
      <w:r w:rsidRPr="00C42AD3">
        <w:rPr>
          <w:rFonts w:cstheme="minorHAnsi"/>
        </w:rPr>
        <w:t>налага</w:t>
      </w:r>
      <w:proofErr w:type="spellEnd"/>
      <w:r w:rsidRPr="00C42AD3">
        <w:rPr>
          <w:rFonts w:cstheme="minorHAnsi"/>
        </w:rPr>
        <w:t xml:space="preserve"> </w:t>
      </w:r>
      <w:proofErr w:type="spellStart"/>
      <w:r w:rsidRPr="00C42AD3">
        <w:rPr>
          <w:rFonts w:cstheme="minorHAnsi"/>
        </w:rPr>
        <w:t>както</w:t>
      </w:r>
      <w:proofErr w:type="spellEnd"/>
      <w:r w:rsidRPr="00C42AD3">
        <w:rPr>
          <w:rFonts w:cstheme="minorHAnsi"/>
        </w:rPr>
        <w:t xml:space="preserve"> </w:t>
      </w:r>
      <w:proofErr w:type="spellStart"/>
      <w:r w:rsidRPr="00C42AD3">
        <w:rPr>
          <w:rFonts w:cstheme="minorHAnsi"/>
        </w:rPr>
        <w:t>действия</w:t>
      </w:r>
      <w:proofErr w:type="spellEnd"/>
      <w:r w:rsidRPr="00C42AD3">
        <w:rPr>
          <w:rFonts w:cstheme="minorHAnsi"/>
          <w:lang w:val="be-BY"/>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продължаването</w:t>
      </w:r>
      <w:proofErr w:type="spellEnd"/>
      <w:r w:rsidRPr="00C42AD3">
        <w:rPr>
          <w:rFonts w:cstheme="minorHAnsi"/>
        </w:rPr>
        <w:t xml:space="preserve"> </w:t>
      </w:r>
      <w:proofErr w:type="spellStart"/>
      <w:r w:rsidRPr="00C42AD3">
        <w:rPr>
          <w:rFonts w:cstheme="minorHAnsi"/>
        </w:rPr>
        <w:t>им</w:t>
      </w:r>
      <w:proofErr w:type="spellEnd"/>
      <w:r w:rsidRPr="00C42AD3">
        <w:rPr>
          <w:rFonts w:cstheme="minorHAnsi"/>
        </w:rPr>
        <w:t xml:space="preserve">, </w:t>
      </w:r>
      <w:proofErr w:type="spellStart"/>
      <w:r w:rsidRPr="00C42AD3">
        <w:rPr>
          <w:rFonts w:cstheme="minorHAnsi"/>
        </w:rPr>
        <w:t>така</w:t>
      </w:r>
      <w:proofErr w:type="spellEnd"/>
      <w:r w:rsidRPr="00C42AD3">
        <w:rPr>
          <w:rFonts w:cstheme="minorHAnsi"/>
        </w:rPr>
        <w:t xml:space="preserve"> и </w:t>
      </w:r>
      <w:proofErr w:type="spellStart"/>
      <w:r w:rsidRPr="00C42AD3">
        <w:rPr>
          <w:rFonts w:cstheme="minorHAnsi"/>
        </w:rPr>
        <w:t>действия</w:t>
      </w:r>
      <w:proofErr w:type="spellEnd"/>
      <w:r w:rsidRPr="00C42AD3">
        <w:rPr>
          <w:rFonts w:cstheme="minorHAnsi"/>
        </w:rPr>
        <w:t xml:space="preserve"> </w:t>
      </w:r>
      <w:proofErr w:type="spellStart"/>
      <w:r w:rsidRPr="00C42AD3">
        <w:rPr>
          <w:rFonts w:cstheme="minorHAnsi"/>
        </w:rPr>
        <w:t>по</w:t>
      </w:r>
      <w:proofErr w:type="spellEnd"/>
      <w:r w:rsidRPr="00C42AD3">
        <w:rPr>
          <w:rFonts w:cstheme="minorHAnsi"/>
        </w:rPr>
        <w:t xml:space="preserve"> </w:t>
      </w:r>
      <w:proofErr w:type="spellStart"/>
      <w:r w:rsidRPr="00C42AD3">
        <w:rPr>
          <w:rFonts w:cstheme="minorHAnsi"/>
        </w:rPr>
        <w:t>разширяване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обхвата</w:t>
      </w:r>
      <w:proofErr w:type="spellEnd"/>
      <w:r w:rsidRPr="00C42AD3">
        <w:rPr>
          <w:rFonts w:cstheme="minorHAnsi"/>
        </w:rPr>
        <w:t xml:space="preserve"> </w:t>
      </w:r>
      <w:proofErr w:type="spellStart"/>
      <w:r w:rsidRPr="00C42AD3">
        <w:rPr>
          <w:rFonts w:cstheme="minorHAnsi"/>
        </w:rPr>
        <w:t>им</w:t>
      </w:r>
      <w:proofErr w:type="spellEnd"/>
      <w:r w:rsidRPr="00C42AD3">
        <w:rPr>
          <w:rFonts w:cstheme="minorHAnsi"/>
        </w:rPr>
        <w:t xml:space="preserve">. </w:t>
      </w:r>
      <w:proofErr w:type="spellStart"/>
      <w:r w:rsidRPr="00C42AD3">
        <w:rPr>
          <w:rFonts w:cstheme="minorHAnsi"/>
        </w:rPr>
        <w:t>Над</w:t>
      </w:r>
      <w:proofErr w:type="spellEnd"/>
      <w:r w:rsidRPr="00C42AD3">
        <w:rPr>
          <w:rFonts w:cstheme="minorHAnsi"/>
        </w:rPr>
        <w:t xml:space="preserve"> 50 </w:t>
      </w:r>
      <w:proofErr w:type="spellStart"/>
      <w:r w:rsidRPr="00C42AD3">
        <w:rPr>
          <w:rFonts w:cstheme="minorHAnsi"/>
        </w:rPr>
        <w:t>заболявания</w:t>
      </w:r>
      <w:proofErr w:type="spellEnd"/>
      <w:r w:rsidRPr="00C42AD3">
        <w:rPr>
          <w:rFonts w:cstheme="minorHAnsi"/>
        </w:rPr>
        <w:t xml:space="preserve"> </w:t>
      </w:r>
      <w:proofErr w:type="spellStart"/>
      <w:r w:rsidRPr="00C42AD3">
        <w:rPr>
          <w:rFonts w:cstheme="minorHAnsi"/>
        </w:rPr>
        <w:t>могат</w:t>
      </w:r>
      <w:proofErr w:type="spellEnd"/>
      <w:r w:rsidRPr="00C42AD3">
        <w:rPr>
          <w:rFonts w:cstheme="minorHAnsi"/>
        </w:rPr>
        <w:t xml:space="preserve"> </w:t>
      </w:r>
      <w:proofErr w:type="spellStart"/>
      <w:r w:rsidRPr="00C42AD3">
        <w:rPr>
          <w:rFonts w:cstheme="minorHAnsi"/>
        </w:rPr>
        <w:t>да</w:t>
      </w:r>
      <w:proofErr w:type="spellEnd"/>
      <w:r w:rsidRPr="00C42AD3">
        <w:rPr>
          <w:rFonts w:cstheme="minorHAnsi"/>
        </w:rPr>
        <w:t xml:space="preserve"> </w:t>
      </w:r>
      <w:proofErr w:type="spellStart"/>
      <w:r w:rsidRPr="00C42AD3">
        <w:rPr>
          <w:rFonts w:cstheme="minorHAnsi"/>
        </w:rPr>
        <w:t>бъдат</w:t>
      </w:r>
      <w:proofErr w:type="spellEnd"/>
      <w:r w:rsidRPr="00C42AD3">
        <w:rPr>
          <w:rFonts w:cstheme="minorHAnsi"/>
        </w:rPr>
        <w:t xml:space="preserve"> </w:t>
      </w:r>
      <w:proofErr w:type="spellStart"/>
      <w:r w:rsidRPr="00C42AD3">
        <w:rPr>
          <w:rFonts w:cstheme="minorHAnsi"/>
        </w:rPr>
        <w:t>открити</w:t>
      </w:r>
      <w:proofErr w:type="spellEnd"/>
      <w:r w:rsidRPr="00C42AD3">
        <w:rPr>
          <w:rFonts w:cstheme="minorHAnsi"/>
        </w:rPr>
        <w:t xml:space="preserve"> </w:t>
      </w:r>
      <w:proofErr w:type="spellStart"/>
      <w:r w:rsidRPr="00C42AD3">
        <w:rPr>
          <w:rFonts w:cstheme="minorHAnsi"/>
        </w:rPr>
        <w:t>чрез</w:t>
      </w:r>
      <w:proofErr w:type="spellEnd"/>
      <w:r w:rsidRPr="00C42AD3">
        <w:rPr>
          <w:rFonts w:cstheme="minorHAnsi"/>
        </w:rPr>
        <w:t xml:space="preserve"> </w:t>
      </w:r>
      <w:proofErr w:type="spellStart"/>
      <w:r w:rsidRPr="00C42AD3">
        <w:rPr>
          <w:rFonts w:cstheme="minorHAnsi"/>
        </w:rPr>
        <w:t>неонатален</w:t>
      </w:r>
      <w:proofErr w:type="spellEnd"/>
      <w:r w:rsidRPr="00C42AD3">
        <w:rPr>
          <w:rFonts w:cstheme="minorHAnsi"/>
        </w:rPr>
        <w:t xml:space="preserve"> </w:t>
      </w:r>
      <w:proofErr w:type="spellStart"/>
      <w:r w:rsidRPr="00C42AD3">
        <w:rPr>
          <w:rFonts w:cstheme="minorHAnsi"/>
        </w:rPr>
        <w:t>скрининг</w:t>
      </w:r>
      <w:proofErr w:type="spellEnd"/>
      <w:r w:rsidRPr="00C42AD3">
        <w:rPr>
          <w:rFonts w:cstheme="minorHAnsi"/>
        </w:rPr>
        <w:t xml:space="preserve"> в </w:t>
      </w:r>
      <w:proofErr w:type="spellStart"/>
      <w:r w:rsidRPr="00C42AD3">
        <w:rPr>
          <w:rFonts w:cstheme="minorHAnsi"/>
        </w:rPr>
        <w:t>ранен</w:t>
      </w:r>
      <w:proofErr w:type="spellEnd"/>
      <w:r w:rsidRPr="00C42AD3">
        <w:rPr>
          <w:rFonts w:cstheme="minorHAnsi"/>
        </w:rPr>
        <w:t xml:space="preserve"> </w:t>
      </w:r>
      <w:proofErr w:type="spellStart"/>
      <w:r w:rsidRPr="00C42AD3">
        <w:rPr>
          <w:rFonts w:cstheme="minorHAnsi"/>
        </w:rPr>
        <w:t>етап</w:t>
      </w:r>
      <w:proofErr w:type="spellEnd"/>
      <w:r w:rsidRPr="00C42AD3">
        <w:rPr>
          <w:rFonts w:cstheme="minorHAnsi"/>
        </w:rPr>
        <w:t xml:space="preserve"> и </w:t>
      </w:r>
      <w:proofErr w:type="spellStart"/>
      <w:r w:rsidRPr="00C42AD3">
        <w:rPr>
          <w:rFonts w:cstheme="minorHAnsi"/>
        </w:rPr>
        <w:t>да</w:t>
      </w:r>
      <w:proofErr w:type="spellEnd"/>
      <w:r w:rsidRPr="00C42AD3">
        <w:rPr>
          <w:rFonts w:cstheme="minorHAnsi"/>
        </w:rPr>
        <w:t xml:space="preserve"> </w:t>
      </w:r>
      <w:proofErr w:type="spellStart"/>
      <w:r w:rsidRPr="00C42AD3">
        <w:rPr>
          <w:rFonts w:cstheme="minorHAnsi"/>
        </w:rPr>
        <w:t>се</w:t>
      </w:r>
      <w:proofErr w:type="spellEnd"/>
      <w:r w:rsidRPr="00C42AD3">
        <w:rPr>
          <w:rFonts w:cstheme="minorHAnsi"/>
        </w:rPr>
        <w:t xml:space="preserve"> </w:t>
      </w:r>
      <w:proofErr w:type="spellStart"/>
      <w:r w:rsidRPr="00C42AD3">
        <w:rPr>
          <w:rFonts w:cstheme="minorHAnsi"/>
        </w:rPr>
        <w:t>започне</w:t>
      </w:r>
      <w:proofErr w:type="spellEnd"/>
      <w:r w:rsidRPr="00C42AD3">
        <w:rPr>
          <w:rFonts w:cstheme="minorHAnsi"/>
        </w:rPr>
        <w:t xml:space="preserve"> </w:t>
      </w:r>
      <w:proofErr w:type="spellStart"/>
      <w:r w:rsidRPr="00C42AD3">
        <w:rPr>
          <w:rFonts w:cstheme="minorHAnsi"/>
        </w:rPr>
        <w:t>навременно</w:t>
      </w:r>
      <w:proofErr w:type="spellEnd"/>
      <w:r w:rsidRPr="00C42AD3">
        <w:rPr>
          <w:rFonts w:cstheme="minorHAnsi"/>
        </w:rPr>
        <w:t xml:space="preserve"> </w:t>
      </w:r>
      <w:proofErr w:type="spellStart"/>
      <w:r w:rsidRPr="00C42AD3">
        <w:rPr>
          <w:rFonts w:cstheme="minorHAnsi"/>
        </w:rPr>
        <w:t>лечение</w:t>
      </w:r>
      <w:proofErr w:type="spellEnd"/>
      <w:r w:rsidRPr="00C42AD3">
        <w:rPr>
          <w:rFonts w:cstheme="minorHAnsi"/>
        </w:rPr>
        <w:t xml:space="preserve">. В </w:t>
      </w:r>
      <w:proofErr w:type="spellStart"/>
      <w:r w:rsidRPr="00C42AD3">
        <w:rPr>
          <w:rFonts w:cstheme="minorHAnsi"/>
        </w:rPr>
        <w:t>България</w:t>
      </w:r>
      <w:proofErr w:type="spellEnd"/>
      <w:r w:rsidRPr="00C42AD3">
        <w:rPr>
          <w:rFonts w:cstheme="minorHAnsi"/>
        </w:rPr>
        <w:t xml:space="preserve"> </w:t>
      </w:r>
      <w:proofErr w:type="spellStart"/>
      <w:r w:rsidRPr="00C42AD3">
        <w:rPr>
          <w:rFonts w:cstheme="minorHAnsi"/>
        </w:rPr>
        <w:t>понастоящем</w:t>
      </w:r>
      <w:proofErr w:type="spellEnd"/>
      <w:r w:rsidRPr="00C42AD3">
        <w:rPr>
          <w:rFonts w:cstheme="minorHAnsi"/>
        </w:rPr>
        <w:t xml:space="preserve"> </w:t>
      </w:r>
      <w:proofErr w:type="spellStart"/>
      <w:r w:rsidRPr="00C42AD3">
        <w:rPr>
          <w:rFonts w:cstheme="minorHAnsi"/>
        </w:rPr>
        <w:t>действат</w:t>
      </w:r>
      <w:proofErr w:type="spellEnd"/>
      <w:r w:rsidRPr="00C42AD3">
        <w:rPr>
          <w:rFonts w:cstheme="minorHAnsi"/>
        </w:rPr>
        <w:t xml:space="preserve"> </w:t>
      </w:r>
      <w:r w:rsidRPr="00C42AD3">
        <w:rPr>
          <w:rFonts w:cstheme="minorHAnsi"/>
          <w:lang w:val="be-BY"/>
        </w:rPr>
        <w:t>ограничен брой</w:t>
      </w:r>
      <w:r w:rsidRPr="00C42AD3">
        <w:rPr>
          <w:rFonts w:cstheme="minorHAnsi"/>
        </w:rPr>
        <w:t xml:space="preserve"> </w:t>
      </w:r>
      <w:proofErr w:type="spellStart"/>
      <w:r w:rsidRPr="00C42AD3">
        <w:rPr>
          <w:rFonts w:cstheme="minorHAnsi"/>
        </w:rPr>
        <w:t>масови</w:t>
      </w:r>
      <w:proofErr w:type="spellEnd"/>
      <w:r w:rsidRPr="00C42AD3">
        <w:rPr>
          <w:rFonts w:cstheme="minorHAnsi"/>
        </w:rPr>
        <w:t xml:space="preserve"> </w:t>
      </w:r>
      <w:proofErr w:type="spellStart"/>
      <w:r w:rsidRPr="00C42AD3">
        <w:rPr>
          <w:rFonts w:cstheme="minorHAnsi"/>
        </w:rPr>
        <w:t>скринингови</w:t>
      </w:r>
      <w:proofErr w:type="spellEnd"/>
      <w:r w:rsidRPr="00C42AD3">
        <w:rPr>
          <w:rFonts w:cstheme="minorHAnsi"/>
        </w:rPr>
        <w:t xml:space="preserve"> </w:t>
      </w:r>
      <w:proofErr w:type="spellStart"/>
      <w:r w:rsidRPr="00C42AD3">
        <w:rPr>
          <w:rFonts w:cstheme="minorHAnsi"/>
        </w:rPr>
        <w:t>програми</w:t>
      </w:r>
      <w:proofErr w:type="spellEnd"/>
      <w:r w:rsidRPr="00C42AD3">
        <w:rPr>
          <w:rFonts w:cstheme="minorHAnsi"/>
          <w:lang w:val="be-BY"/>
        </w:rPr>
        <w:t xml:space="preserve">. </w:t>
      </w:r>
      <w:proofErr w:type="spellStart"/>
      <w:r w:rsidRPr="00C42AD3">
        <w:rPr>
          <w:rFonts w:cstheme="minorHAnsi"/>
        </w:rPr>
        <w:t>Всяка</w:t>
      </w:r>
      <w:proofErr w:type="spellEnd"/>
      <w:r w:rsidRPr="00C42AD3">
        <w:rPr>
          <w:rFonts w:cstheme="minorHAnsi"/>
        </w:rPr>
        <w:t xml:space="preserve"> </w:t>
      </w:r>
      <w:proofErr w:type="spellStart"/>
      <w:r w:rsidRPr="00C42AD3">
        <w:rPr>
          <w:rFonts w:cstheme="minorHAnsi"/>
        </w:rPr>
        <w:t>година</w:t>
      </w:r>
      <w:proofErr w:type="spellEnd"/>
      <w:r w:rsidRPr="00C42AD3">
        <w:rPr>
          <w:rFonts w:cstheme="minorHAnsi"/>
        </w:rPr>
        <w:t xml:space="preserve"> </w:t>
      </w:r>
      <w:proofErr w:type="spellStart"/>
      <w:r w:rsidRPr="00C42AD3">
        <w:rPr>
          <w:rFonts w:cstheme="minorHAnsi"/>
        </w:rPr>
        <w:t>близо</w:t>
      </w:r>
      <w:proofErr w:type="spellEnd"/>
      <w:r w:rsidRPr="00C42AD3">
        <w:rPr>
          <w:rFonts w:cstheme="minorHAnsi"/>
        </w:rPr>
        <w:t xml:space="preserve"> 3,5%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новородените</w:t>
      </w:r>
      <w:proofErr w:type="spellEnd"/>
      <w:r w:rsidRPr="00C42AD3">
        <w:rPr>
          <w:rFonts w:cstheme="minorHAnsi"/>
        </w:rPr>
        <w:t xml:space="preserve"> </w:t>
      </w:r>
      <w:proofErr w:type="spellStart"/>
      <w:r w:rsidRPr="00C42AD3">
        <w:rPr>
          <w:rFonts w:cstheme="minorHAnsi"/>
        </w:rPr>
        <w:t>са</w:t>
      </w:r>
      <w:proofErr w:type="spellEnd"/>
      <w:r w:rsidRPr="00C42AD3">
        <w:rPr>
          <w:rFonts w:cstheme="minorHAnsi"/>
        </w:rPr>
        <w:t xml:space="preserve"> </w:t>
      </w:r>
      <w:proofErr w:type="spellStart"/>
      <w:r w:rsidRPr="00C42AD3">
        <w:rPr>
          <w:rFonts w:cstheme="minorHAnsi"/>
        </w:rPr>
        <w:t>деца</w:t>
      </w:r>
      <w:proofErr w:type="spellEnd"/>
      <w:r w:rsidRPr="00C42AD3">
        <w:rPr>
          <w:rFonts w:cstheme="minorHAnsi"/>
        </w:rPr>
        <w:t xml:space="preserve"> с </w:t>
      </w:r>
      <w:proofErr w:type="spellStart"/>
      <w:r w:rsidRPr="00C42AD3">
        <w:rPr>
          <w:rFonts w:cstheme="minorHAnsi"/>
        </w:rPr>
        <w:t>вродени</w:t>
      </w:r>
      <w:proofErr w:type="spellEnd"/>
      <w:r w:rsidRPr="00C42AD3">
        <w:rPr>
          <w:rFonts w:cstheme="minorHAnsi"/>
        </w:rPr>
        <w:t xml:space="preserve"> </w:t>
      </w:r>
      <w:proofErr w:type="spellStart"/>
      <w:r w:rsidRPr="00C42AD3">
        <w:rPr>
          <w:rFonts w:cstheme="minorHAnsi"/>
        </w:rPr>
        <w:t>аномалии</w:t>
      </w:r>
      <w:proofErr w:type="spellEnd"/>
      <w:r w:rsidRPr="00C42AD3">
        <w:rPr>
          <w:rFonts w:cstheme="minorHAnsi"/>
          <w:lang w:val="be-BY"/>
        </w:rPr>
        <w:t xml:space="preserve">. </w:t>
      </w:r>
      <w:r w:rsidR="00A45533" w:rsidRPr="00C42AD3">
        <w:rPr>
          <w:rFonts w:cstheme="minorHAnsi"/>
          <w:kern w:val="0"/>
          <w:lang w:val="en-GB"/>
        </w:rPr>
        <w:t xml:space="preserve"> </w:t>
      </w:r>
    </w:p>
    <w:p w:rsidR="00A45533" w:rsidRPr="00C42AD3" w:rsidRDefault="00A45533" w:rsidP="00A45533">
      <w:pPr>
        <w:ind w:firstLine="720"/>
        <w:jc w:val="both"/>
        <w:rPr>
          <w:rFonts w:cstheme="minorHAnsi"/>
          <w:lang w:val="bg-BG"/>
        </w:rPr>
      </w:pPr>
      <w:r w:rsidRPr="00C42AD3">
        <w:rPr>
          <w:rFonts w:cstheme="minorHAnsi"/>
          <w:kern w:val="0"/>
          <w:lang w:val="bg-BG"/>
        </w:rPr>
        <w:t xml:space="preserve">Провеждането на </w:t>
      </w:r>
      <w:proofErr w:type="spellStart"/>
      <w:r w:rsidRPr="00C42AD3">
        <w:rPr>
          <w:rFonts w:cstheme="minorHAnsi"/>
          <w:kern w:val="0"/>
          <w:lang w:val="en-GB"/>
        </w:rPr>
        <w:t>Политика</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национални</w:t>
      </w:r>
      <w:proofErr w:type="spellEnd"/>
      <w:r w:rsidRPr="00C42AD3">
        <w:rPr>
          <w:rFonts w:cstheme="minorHAnsi"/>
          <w:kern w:val="0"/>
          <w:lang w:val="en-GB"/>
        </w:rPr>
        <w:t xml:space="preserve"> </w:t>
      </w:r>
      <w:proofErr w:type="spellStart"/>
      <w:r w:rsidRPr="00C42AD3">
        <w:rPr>
          <w:rFonts w:cstheme="minorHAnsi"/>
          <w:kern w:val="0"/>
          <w:lang w:val="en-GB"/>
        </w:rPr>
        <w:t>скринингови</w:t>
      </w:r>
      <w:proofErr w:type="spellEnd"/>
      <w:r w:rsidRPr="00C42AD3">
        <w:rPr>
          <w:rFonts w:cstheme="minorHAnsi"/>
          <w:kern w:val="0"/>
          <w:lang w:val="en-GB"/>
        </w:rPr>
        <w:t xml:space="preserve"> </w:t>
      </w:r>
      <w:proofErr w:type="spellStart"/>
      <w:r w:rsidRPr="00C42AD3">
        <w:rPr>
          <w:rFonts w:cstheme="minorHAnsi"/>
          <w:kern w:val="0"/>
          <w:lang w:val="en-GB"/>
        </w:rPr>
        <w:t>програми</w:t>
      </w:r>
      <w:proofErr w:type="spellEnd"/>
      <w:r w:rsidRPr="00C42AD3">
        <w:rPr>
          <w:rFonts w:cstheme="minorHAnsi"/>
          <w:kern w:val="0"/>
          <w:lang w:val="en-GB"/>
        </w:rPr>
        <w:t xml:space="preserve"> </w:t>
      </w:r>
      <w:r w:rsidRPr="00C42AD3">
        <w:rPr>
          <w:rFonts w:cstheme="minorHAnsi"/>
          <w:kern w:val="0"/>
          <w:lang w:val="bg-BG"/>
        </w:rPr>
        <w:t>и развитие на центрове за</w:t>
      </w:r>
      <w:r w:rsidRPr="00C42AD3">
        <w:rPr>
          <w:rFonts w:cstheme="minorHAnsi"/>
          <w:lang w:val="bg-BG"/>
        </w:rPr>
        <w:t xml:space="preserve"> </w:t>
      </w:r>
      <w:proofErr w:type="spellStart"/>
      <w:r w:rsidRPr="00C42AD3">
        <w:rPr>
          <w:rFonts w:cstheme="minorHAnsi"/>
          <w:kern w:val="0"/>
          <w:lang w:val="en-GB"/>
        </w:rPr>
        <w:t>контрол</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хроничните</w:t>
      </w:r>
      <w:proofErr w:type="spellEnd"/>
      <w:r w:rsidRPr="00C42AD3">
        <w:rPr>
          <w:rFonts w:cstheme="minorHAnsi"/>
          <w:kern w:val="0"/>
          <w:lang w:val="en-GB"/>
        </w:rPr>
        <w:t xml:space="preserve"> </w:t>
      </w:r>
      <w:proofErr w:type="spellStart"/>
      <w:r w:rsidRPr="00C42AD3">
        <w:rPr>
          <w:rFonts w:cstheme="minorHAnsi"/>
          <w:kern w:val="0"/>
          <w:lang w:val="en-GB"/>
        </w:rPr>
        <w:t>заболявания</w:t>
      </w:r>
      <w:proofErr w:type="spellEnd"/>
      <w:r w:rsidRPr="00C42AD3">
        <w:rPr>
          <w:rFonts w:cstheme="minorHAnsi"/>
          <w:kern w:val="0"/>
          <w:lang w:val="bg-BG"/>
        </w:rPr>
        <w:t xml:space="preserve"> ще включва:</w:t>
      </w:r>
    </w:p>
    <w:p w:rsidR="00A45533" w:rsidRPr="00C42AD3" w:rsidRDefault="00A45533" w:rsidP="00A45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
    <w:p w:rsidR="00A45533" w:rsidRPr="00C42AD3" w:rsidRDefault="00A45533" w:rsidP="00A45533">
      <w:pPr>
        <w:pStyle w:val="ListParagraph"/>
        <w:numPr>
          <w:ilvl w:val="1"/>
          <w:numId w:val="6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Разширяване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видовете</w:t>
      </w:r>
      <w:proofErr w:type="spellEnd"/>
      <w:r w:rsidRPr="00C42AD3">
        <w:rPr>
          <w:rFonts w:cstheme="minorHAnsi"/>
          <w:kern w:val="0"/>
          <w:lang w:val="en-GB"/>
        </w:rPr>
        <w:t xml:space="preserve"> </w:t>
      </w:r>
      <w:proofErr w:type="spellStart"/>
      <w:r w:rsidRPr="00C42AD3">
        <w:rPr>
          <w:rFonts w:cstheme="minorHAnsi"/>
          <w:kern w:val="0"/>
          <w:lang w:val="en-GB"/>
        </w:rPr>
        <w:t>заболявания</w:t>
      </w:r>
      <w:proofErr w:type="spellEnd"/>
      <w:r w:rsidRPr="00C42AD3">
        <w:rPr>
          <w:rFonts w:cstheme="minorHAnsi"/>
          <w:kern w:val="0"/>
          <w:lang w:val="en-GB"/>
        </w:rPr>
        <w:t xml:space="preserve">, </w:t>
      </w:r>
      <w:r w:rsidRPr="00C42AD3">
        <w:rPr>
          <w:rFonts w:cstheme="minorHAnsi"/>
          <w:kern w:val="0"/>
          <w:lang w:val="bg-BG"/>
        </w:rPr>
        <w:t xml:space="preserve">включени в програмите, </w:t>
      </w:r>
      <w:proofErr w:type="spellStart"/>
      <w:r w:rsidRPr="00C42AD3">
        <w:rPr>
          <w:rFonts w:cstheme="minorHAnsi"/>
          <w:kern w:val="0"/>
          <w:lang w:val="en-GB"/>
        </w:rPr>
        <w:t>популяризиране</w:t>
      </w:r>
      <w:proofErr w:type="spellEnd"/>
      <w:r w:rsidRPr="00C42AD3">
        <w:rPr>
          <w:rFonts w:cstheme="minorHAnsi"/>
          <w:kern w:val="0"/>
          <w:lang w:val="en-GB"/>
        </w:rPr>
        <w:t xml:space="preserve"> с </w:t>
      </w:r>
      <w:proofErr w:type="spellStart"/>
      <w:r w:rsidRPr="00C42AD3">
        <w:rPr>
          <w:rFonts w:cstheme="minorHAnsi"/>
          <w:kern w:val="0"/>
          <w:lang w:val="en-GB"/>
        </w:rPr>
        <w:t>цел</w:t>
      </w:r>
      <w:proofErr w:type="spellEnd"/>
      <w:r w:rsidRPr="00C42AD3">
        <w:rPr>
          <w:rFonts w:cstheme="minorHAnsi"/>
          <w:kern w:val="0"/>
          <w:lang w:val="en-GB"/>
        </w:rPr>
        <w:t xml:space="preserve"> </w:t>
      </w:r>
      <w:proofErr w:type="spellStart"/>
      <w:r w:rsidRPr="00C42AD3">
        <w:rPr>
          <w:rFonts w:cstheme="minorHAnsi"/>
          <w:kern w:val="0"/>
          <w:lang w:val="en-GB"/>
        </w:rPr>
        <w:t>по-голямобхват</w:t>
      </w:r>
      <w:proofErr w:type="spellEnd"/>
      <w:r w:rsidRPr="00C42AD3">
        <w:rPr>
          <w:rFonts w:cstheme="minorHAnsi"/>
          <w:kern w:val="0"/>
          <w:lang w:val="en-GB"/>
        </w:rPr>
        <w:t xml:space="preserve"> и </w:t>
      </w:r>
      <w:proofErr w:type="spellStart"/>
      <w:r w:rsidRPr="00C42AD3">
        <w:rPr>
          <w:rFonts w:cstheme="minorHAnsi"/>
          <w:kern w:val="0"/>
          <w:lang w:val="en-GB"/>
        </w:rPr>
        <w:t>последователност</w:t>
      </w:r>
      <w:proofErr w:type="spellEnd"/>
      <w:r w:rsidRPr="00C42AD3">
        <w:rPr>
          <w:rFonts w:cstheme="minorHAnsi"/>
          <w:kern w:val="0"/>
          <w:lang w:val="en-GB"/>
        </w:rPr>
        <w:t xml:space="preserve">. </w:t>
      </w:r>
    </w:p>
    <w:p w:rsidR="00A45533" w:rsidRPr="00C42AD3" w:rsidRDefault="00A45533" w:rsidP="004B73AA">
      <w:pPr>
        <w:pStyle w:val="ListParagraph"/>
        <w:numPr>
          <w:ilvl w:val="1"/>
          <w:numId w:val="6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be-BY"/>
        </w:rPr>
      </w:pPr>
      <w:proofErr w:type="spellStart"/>
      <w:r w:rsidRPr="00C42AD3">
        <w:rPr>
          <w:rFonts w:cstheme="minorHAnsi"/>
          <w:kern w:val="0"/>
          <w:lang w:val="en-GB"/>
        </w:rPr>
        <w:t>Създаване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национален</w:t>
      </w:r>
      <w:proofErr w:type="spellEnd"/>
      <w:r w:rsidRPr="00C42AD3">
        <w:rPr>
          <w:rFonts w:cstheme="minorHAnsi"/>
          <w:kern w:val="0"/>
          <w:lang w:val="en-GB"/>
        </w:rPr>
        <w:t xml:space="preserve"> </w:t>
      </w:r>
      <w:proofErr w:type="spellStart"/>
      <w:r w:rsidRPr="00C42AD3">
        <w:rPr>
          <w:rFonts w:cstheme="minorHAnsi"/>
          <w:kern w:val="0"/>
          <w:lang w:val="en-GB"/>
        </w:rPr>
        <w:t>скринингов</w:t>
      </w:r>
      <w:proofErr w:type="spellEnd"/>
      <w:r w:rsidRPr="00C42AD3">
        <w:rPr>
          <w:rFonts w:cstheme="minorHAnsi"/>
          <w:kern w:val="0"/>
          <w:lang w:val="en-GB"/>
        </w:rPr>
        <w:t xml:space="preserve"> </w:t>
      </w:r>
      <w:proofErr w:type="spellStart"/>
      <w:r w:rsidRPr="00C42AD3">
        <w:rPr>
          <w:rFonts w:cstheme="minorHAnsi"/>
          <w:kern w:val="0"/>
          <w:lang w:val="en-GB"/>
        </w:rPr>
        <w:t>регистър</w:t>
      </w:r>
      <w:proofErr w:type="spellEnd"/>
      <w:r w:rsidRPr="00C42AD3">
        <w:rPr>
          <w:rFonts w:cstheme="minorHAnsi"/>
          <w:kern w:val="0"/>
          <w:lang w:val="bg-BG"/>
        </w:rPr>
        <w:t xml:space="preserve"> с</w:t>
      </w:r>
      <w:r w:rsidRPr="00C42AD3">
        <w:rPr>
          <w:rFonts w:cstheme="minorHAnsi"/>
          <w:kern w:val="0"/>
          <w:lang w:val="en-GB"/>
        </w:rPr>
        <w:t xml:space="preserve"> </w:t>
      </w:r>
      <w:proofErr w:type="spellStart"/>
      <w:r w:rsidRPr="00C42AD3">
        <w:rPr>
          <w:rFonts w:cstheme="minorHAnsi"/>
          <w:kern w:val="0"/>
          <w:lang w:val="en-GB"/>
        </w:rPr>
        <w:t>електронно</w:t>
      </w:r>
      <w:proofErr w:type="spellEnd"/>
      <w:r w:rsidRPr="00C42AD3">
        <w:rPr>
          <w:rFonts w:cstheme="minorHAnsi"/>
          <w:kern w:val="0"/>
          <w:lang w:val="bg-BG"/>
        </w:rPr>
        <w:t xml:space="preserve"> индивидуално</w:t>
      </w:r>
      <w:r w:rsidRPr="00C42AD3">
        <w:rPr>
          <w:rFonts w:cstheme="minorHAnsi"/>
          <w:kern w:val="0"/>
          <w:lang w:val="en-GB"/>
        </w:rPr>
        <w:t xml:space="preserve"> </w:t>
      </w:r>
      <w:proofErr w:type="spellStart"/>
      <w:r w:rsidRPr="00C42AD3">
        <w:rPr>
          <w:rFonts w:cstheme="minorHAnsi"/>
          <w:kern w:val="0"/>
          <w:lang w:val="en-GB"/>
        </w:rPr>
        <w:t>досие</w:t>
      </w:r>
      <w:proofErr w:type="spellEnd"/>
      <w:r w:rsidRPr="00C42AD3">
        <w:rPr>
          <w:rFonts w:cstheme="minorHAnsi"/>
          <w:kern w:val="0"/>
          <w:lang w:val="bg-BG"/>
        </w:rPr>
        <w:t>.</w:t>
      </w:r>
      <w:r w:rsidRPr="00C42AD3">
        <w:rPr>
          <w:rFonts w:cstheme="minorHAnsi"/>
          <w:kern w:val="0"/>
          <w:lang w:val="en-GB"/>
        </w:rPr>
        <w:t xml:space="preserve"> </w:t>
      </w:r>
    </w:p>
    <w:p w:rsidR="0083304C" w:rsidRPr="00C42AD3" w:rsidRDefault="0083304C" w:rsidP="00A45533">
      <w:pPr>
        <w:ind w:firstLine="720"/>
        <w:jc w:val="both"/>
        <w:rPr>
          <w:rFonts w:cstheme="minorHAnsi"/>
          <w:lang w:val="be-BY"/>
        </w:rPr>
      </w:pPr>
    </w:p>
    <w:p w:rsidR="004B73AA" w:rsidRPr="00C42AD3" w:rsidRDefault="004B73AA" w:rsidP="00A45533">
      <w:pPr>
        <w:ind w:firstLine="720"/>
        <w:jc w:val="both"/>
        <w:rPr>
          <w:rFonts w:cstheme="minorHAnsi"/>
          <w:lang w:val="bg-BG"/>
        </w:rPr>
      </w:pPr>
      <w:r w:rsidRPr="00C42AD3">
        <w:rPr>
          <w:rFonts w:cstheme="minorHAnsi"/>
          <w:lang w:val="be-BY"/>
        </w:rPr>
        <w:t xml:space="preserve">ДПС </w:t>
      </w:r>
      <w:r w:rsidR="003C667C" w:rsidRPr="00C42AD3">
        <w:rPr>
          <w:rFonts w:cstheme="minorHAnsi"/>
          <w:lang w:val="be-BY"/>
        </w:rPr>
        <w:t>насочва</w:t>
      </w:r>
      <w:r w:rsidRPr="00C42AD3">
        <w:rPr>
          <w:rFonts w:cstheme="minorHAnsi"/>
          <w:lang w:val="be-BY"/>
        </w:rPr>
        <w:t xml:space="preserve"> усилия и за решаването на друг </w:t>
      </w:r>
      <w:r w:rsidRPr="00C42AD3">
        <w:rPr>
          <w:rFonts w:cstheme="minorHAnsi"/>
        </w:rPr>
        <w:t xml:space="preserve"> </w:t>
      </w:r>
      <w:proofErr w:type="spellStart"/>
      <w:r w:rsidRPr="00C42AD3">
        <w:rPr>
          <w:rFonts w:cstheme="minorHAnsi"/>
        </w:rPr>
        <w:t>сериозен</w:t>
      </w:r>
      <w:proofErr w:type="spellEnd"/>
      <w:r w:rsidRPr="00C42AD3">
        <w:rPr>
          <w:rFonts w:cstheme="minorHAnsi"/>
        </w:rPr>
        <w:t xml:space="preserve"> </w:t>
      </w:r>
      <w:proofErr w:type="spellStart"/>
      <w:r w:rsidRPr="00C42AD3">
        <w:rPr>
          <w:rFonts w:cstheme="minorHAnsi"/>
        </w:rPr>
        <w:t>проблем</w:t>
      </w:r>
      <w:proofErr w:type="spellEnd"/>
      <w:r w:rsidRPr="00C42AD3">
        <w:rPr>
          <w:rFonts w:cstheme="minorHAnsi"/>
        </w:rPr>
        <w:t xml:space="preserve"> </w:t>
      </w:r>
      <w:r w:rsidRPr="00C42AD3">
        <w:rPr>
          <w:rFonts w:cstheme="minorHAnsi"/>
          <w:lang w:val="be-BY"/>
        </w:rPr>
        <w:t>-</w:t>
      </w:r>
      <w:r w:rsidRPr="00C42AD3">
        <w:rPr>
          <w:rFonts w:cstheme="minorHAnsi"/>
        </w:rPr>
        <w:t xml:space="preserve"> </w:t>
      </w:r>
      <w:proofErr w:type="spellStart"/>
      <w:r w:rsidRPr="00C42AD3">
        <w:rPr>
          <w:rFonts w:cstheme="minorHAnsi"/>
          <w:b/>
          <w:bCs/>
        </w:rPr>
        <w:t>липсата</w:t>
      </w:r>
      <w:proofErr w:type="spellEnd"/>
      <w:r w:rsidRPr="00C42AD3">
        <w:rPr>
          <w:rFonts w:cstheme="minorHAnsi"/>
          <w:b/>
          <w:bCs/>
        </w:rPr>
        <w:t xml:space="preserve"> </w:t>
      </w:r>
      <w:proofErr w:type="spellStart"/>
      <w:r w:rsidRPr="00C42AD3">
        <w:rPr>
          <w:rFonts w:cstheme="minorHAnsi"/>
          <w:b/>
          <w:bCs/>
        </w:rPr>
        <w:t>на</w:t>
      </w:r>
      <w:proofErr w:type="spellEnd"/>
      <w:r w:rsidRPr="00C42AD3">
        <w:rPr>
          <w:rFonts w:cstheme="minorHAnsi"/>
          <w:b/>
          <w:bCs/>
        </w:rPr>
        <w:t xml:space="preserve"> </w:t>
      </w:r>
      <w:proofErr w:type="spellStart"/>
      <w:r w:rsidRPr="00C42AD3">
        <w:rPr>
          <w:rFonts w:cstheme="minorHAnsi"/>
          <w:b/>
          <w:bCs/>
        </w:rPr>
        <w:t>алтернативна</w:t>
      </w:r>
      <w:proofErr w:type="spellEnd"/>
      <w:r w:rsidRPr="00C42AD3">
        <w:rPr>
          <w:rFonts w:cstheme="minorHAnsi"/>
          <w:b/>
          <w:bCs/>
        </w:rPr>
        <w:t xml:space="preserve"> </w:t>
      </w:r>
      <w:proofErr w:type="spellStart"/>
      <w:r w:rsidRPr="00C42AD3">
        <w:rPr>
          <w:rFonts w:cstheme="minorHAnsi"/>
          <w:b/>
          <w:bCs/>
        </w:rPr>
        <w:t>грижа</w:t>
      </w:r>
      <w:proofErr w:type="spellEnd"/>
      <w:r w:rsidRPr="00C42AD3">
        <w:rPr>
          <w:rFonts w:cstheme="minorHAnsi"/>
          <w:b/>
          <w:bCs/>
        </w:rPr>
        <w:t xml:space="preserve"> </w:t>
      </w:r>
      <w:proofErr w:type="spellStart"/>
      <w:r w:rsidRPr="00C42AD3">
        <w:rPr>
          <w:rFonts w:cstheme="minorHAnsi"/>
          <w:b/>
          <w:bCs/>
        </w:rPr>
        <w:t>за</w:t>
      </w:r>
      <w:proofErr w:type="spellEnd"/>
      <w:r w:rsidRPr="00C42AD3">
        <w:rPr>
          <w:rFonts w:cstheme="minorHAnsi"/>
          <w:b/>
          <w:bCs/>
        </w:rPr>
        <w:t xml:space="preserve"> </w:t>
      </w:r>
      <w:proofErr w:type="spellStart"/>
      <w:r w:rsidRPr="00C42AD3">
        <w:rPr>
          <w:rFonts w:cstheme="minorHAnsi"/>
          <w:b/>
          <w:bCs/>
        </w:rPr>
        <w:t>деца</w:t>
      </w:r>
      <w:proofErr w:type="spellEnd"/>
      <w:r w:rsidRPr="00C42AD3">
        <w:rPr>
          <w:rFonts w:cstheme="minorHAnsi"/>
          <w:b/>
          <w:bCs/>
        </w:rPr>
        <w:t xml:space="preserve">, </w:t>
      </w:r>
      <w:proofErr w:type="spellStart"/>
      <w:r w:rsidRPr="00C42AD3">
        <w:rPr>
          <w:rFonts w:cstheme="minorHAnsi"/>
          <w:b/>
          <w:bCs/>
        </w:rPr>
        <w:t>които</w:t>
      </w:r>
      <w:proofErr w:type="spellEnd"/>
      <w:r w:rsidRPr="00C42AD3">
        <w:rPr>
          <w:rFonts w:cstheme="minorHAnsi"/>
          <w:b/>
          <w:bCs/>
        </w:rPr>
        <w:t xml:space="preserve"> </w:t>
      </w:r>
      <w:proofErr w:type="spellStart"/>
      <w:r w:rsidRPr="00C42AD3">
        <w:rPr>
          <w:rFonts w:cstheme="minorHAnsi"/>
          <w:b/>
          <w:bCs/>
        </w:rPr>
        <w:t>се</w:t>
      </w:r>
      <w:proofErr w:type="spellEnd"/>
      <w:r w:rsidRPr="00C42AD3">
        <w:rPr>
          <w:rFonts w:cstheme="minorHAnsi"/>
          <w:b/>
          <w:bCs/>
        </w:rPr>
        <w:t xml:space="preserve"> </w:t>
      </w:r>
      <w:proofErr w:type="spellStart"/>
      <w:r w:rsidRPr="00C42AD3">
        <w:rPr>
          <w:rFonts w:cstheme="minorHAnsi"/>
          <w:b/>
          <w:bCs/>
        </w:rPr>
        <w:t>възстановяват</w:t>
      </w:r>
      <w:proofErr w:type="spellEnd"/>
      <w:r w:rsidRPr="00C42AD3">
        <w:rPr>
          <w:rFonts w:cstheme="minorHAnsi"/>
          <w:b/>
          <w:bCs/>
        </w:rPr>
        <w:t xml:space="preserve"> </w:t>
      </w:r>
      <w:proofErr w:type="spellStart"/>
      <w:r w:rsidRPr="00C42AD3">
        <w:rPr>
          <w:rFonts w:cstheme="minorHAnsi"/>
          <w:b/>
          <w:bCs/>
        </w:rPr>
        <w:t>след</w:t>
      </w:r>
      <w:proofErr w:type="spellEnd"/>
      <w:r w:rsidRPr="00C42AD3">
        <w:rPr>
          <w:rFonts w:cstheme="minorHAnsi"/>
          <w:b/>
          <w:bCs/>
        </w:rPr>
        <w:t xml:space="preserve"> </w:t>
      </w:r>
      <w:proofErr w:type="spellStart"/>
      <w:r w:rsidRPr="00C42AD3">
        <w:rPr>
          <w:rFonts w:cstheme="minorHAnsi"/>
          <w:b/>
          <w:bCs/>
        </w:rPr>
        <w:t>лечение</w:t>
      </w:r>
      <w:proofErr w:type="spellEnd"/>
      <w:r w:rsidRPr="00C42AD3">
        <w:rPr>
          <w:rFonts w:cstheme="minorHAnsi"/>
          <w:b/>
          <w:bCs/>
        </w:rPr>
        <w:t xml:space="preserve"> </w:t>
      </w:r>
      <w:proofErr w:type="spellStart"/>
      <w:r w:rsidRPr="00C42AD3">
        <w:rPr>
          <w:rFonts w:cstheme="minorHAnsi"/>
          <w:b/>
          <w:bCs/>
        </w:rPr>
        <w:t>на</w:t>
      </w:r>
      <w:proofErr w:type="spellEnd"/>
      <w:r w:rsidRPr="00C42AD3">
        <w:rPr>
          <w:rFonts w:cstheme="minorHAnsi"/>
          <w:b/>
          <w:bCs/>
        </w:rPr>
        <w:t xml:space="preserve"> </w:t>
      </w:r>
      <w:proofErr w:type="spellStart"/>
      <w:r w:rsidRPr="00C42AD3">
        <w:rPr>
          <w:rFonts w:cstheme="minorHAnsi"/>
          <w:b/>
          <w:bCs/>
        </w:rPr>
        <w:t>онкохематологично</w:t>
      </w:r>
      <w:proofErr w:type="spellEnd"/>
      <w:r w:rsidRPr="00C42AD3">
        <w:rPr>
          <w:rFonts w:cstheme="minorHAnsi"/>
          <w:b/>
          <w:bCs/>
        </w:rPr>
        <w:t xml:space="preserve"> </w:t>
      </w:r>
      <w:proofErr w:type="spellStart"/>
      <w:r w:rsidRPr="00C42AD3">
        <w:rPr>
          <w:rFonts w:cstheme="minorHAnsi"/>
          <w:b/>
          <w:bCs/>
        </w:rPr>
        <w:t>заболяване</w:t>
      </w:r>
      <w:proofErr w:type="spellEnd"/>
      <w:r w:rsidRPr="00C42AD3">
        <w:rPr>
          <w:rFonts w:cstheme="minorHAnsi"/>
          <w:b/>
          <w:bCs/>
        </w:rPr>
        <w:t>.</w:t>
      </w:r>
      <w:r w:rsidRPr="00C42AD3">
        <w:rPr>
          <w:rFonts w:cstheme="minorHAnsi"/>
        </w:rPr>
        <w:t xml:space="preserve"> </w:t>
      </w:r>
      <w:proofErr w:type="spellStart"/>
      <w:r w:rsidRPr="00C42AD3">
        <w:rPr>
          <w:rFonts w:cstheme="minorHAnsi"/>
        </w:rPr>
        <w:t>След</w:t>
      </w:r>
      <w:proofErr w:type="spellEnd"/>
      <w:r w:rsidRPr="00C42AD3">
        <w:rPr>
          <w:rFonts w:cstheme="minorHAnsi"/>
        </w:rPr>
        <w:t xml:space="preserve"> </w:t>
      </w:r>
      <w:proofErr w:type="spellStart"/>
      <w:r w:rsidRPr="00C42AD3">
        <w:rPr>
          <w:rFonts w:cstheme="minorHAnsi"/>
        </w:rPr>
        <w:t>процеса</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лечение</w:t>
      </w:r>
      <w:proofErr w:type="spellEnd"/>
      <w:r w:rsidRPr="00C42AD3">
        <w:rPr>
          <w:rFonts w:cstheme="minorHAnsi"/>
        </w:rPr>
        <w:t xml:space="preserve">, </w:t>
      </w:r>
      <w:proofErr w:type="spellStart"/>
      <w:r w:rsidRPr="00C42AD3">
        <w:rPr>
          <w:rFonts w:cstheme="minorHAnsi"/>
        </w:rPr>
        <w:t>децата</w:t>
      </w:r>
      <w:proofErr w:type="spellEnd"/>
      <w:r w:rsidRPr="00C42AD3">
        <w:rPr>
          <w:rFonts w:cstheme="minorHAnsi"/>
        </w:rPr>
        <w:t xml:space="preserve"> и </w:t>
      </w:r>
      <w:proofErr w:type="spellStart"/>
      <w:r w:rsidRPr="00C42AD3">
        <w:rPr>
          <w:rFonts w:cstheme="minorHAnsi"/>
        </w:rPr>
        <w:t>родителите</w:t>
      </w:r>
      <w:proofErr w:type="spellEnd"/>
      <w:r w:rsidRPr="00C42AD3">
        <w:rPr>
          <w:rFonts w:cstheme="minorHAnsi"/>
        </w:rPr>
        <w:t xml:space="preserve"> </w:t>
      </w:r>
      <w:proofErr w:type="spellStart"/>
      <w:r w:rsidRPr="00C42AD3">
        <w:rPr>
          <w:rFonts w:cstheme="minorHAnsi"/>
        </w:rPr>
        <w:t>се</w:t>
      </w:r>
      <w:proofErr w:type="spellEnd"/>
      <w:r w:rsidRPr="00C42AD3">
        <w:rPr>
          <w:rFonts w:cstheme="minorHAnsi"/>
        </w:rPr>
        <w:t xml:space="preserve"> </w:t>
      </w:r>
      <w:proofErr w:type="spellStart"/>
      <w:r w:rsidRPr="00C42AD3">
        <w:rPr>
          <w:rFonts w:cstheme="minorHAnsi"/>
        </w:rPr>
        <w:t>нуждаят</w:t>
      </w:r>
      <w:proofErr w:type="spellEnd"/>
      <w:r w:rsidRPr="00C42AD3">
        <w:rPr>
          <w:rFonts w:cstheme="minorHAnsi"/>
        </w:rPr>
        <w:t xml:space="preserve">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специализирана</w:t>
      </w:r>
      <w:proofErr w:type="spellEnd"/>
      <w:r w:rsidRPr="00C42AD3">
        <w:rPr>
          <w:rFonts w:cstheme="minorHAnsi"/>
        </w:rPr>
        <w:t xml:space="preserve"> </w:t>
      </w:r>
      <w:proofErr w:type="spellStart"/>
      <w:r w:rsidRPr="00C42AD3">
        <w:rPr>
          <w:rFonts w:cstheme="minorHAnsi"/>
        </w:rPr>
        <w:t>помощ</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рехабилитация</w:t>
      </w:r>
      <w:proofErr w:type="spellEnd"/>
      <w:r w:rsidRPr="00C42AD3">
        <w:rPr>
          <w:rFonts w:cstheme="minorHAnsi"/>
        </w:rPr>
        <w:t xml:space="preserve"> и </w:t>
      </w:r>
      <w:proofErr w:type="spellStart"/>
      <w:r w:rsidRPr="00C42AD3">
        <w:rPr>
          <w:rFonts w:cstheme="minorHAnsi"/>
        </w:rPr>
        <w:t>социална</w:t>
      </w:r>
      <w:proofErr w:type="spellEnd"/>
      <w:r w:rsidRPr="00C42AD3">
        <w:rPr>
          <w:rFonts w:cstheme="minorHAnsi"/>
        </w:rPr>
        <w:t xml:space="preserve"> </w:t>
      </w:r>
      <w:proofErr w:type="spellStart"/>
      <w:r w:rsidRPr="00C42AD3">
        <w:rPr>
          <w:rFonts w:cstheme="minorHAnsi"/>
        </w:rPr>
        <w:t>реинтеграция</w:t>
      </w:r>
      <w:proofErr w:type="spellEnd"/>
      <w:r w:rsidRPr="00C42AD3">
        <w:rPr>
          <w:rFonts w:cstheme="minorHAnsi"/>
        </w:rPr>
        <w:t>.</w:t>
      </w:r>
    </w:p>
    <w:p w:rsidR="00563B9A" w:rsidRPr="00C42AD3" w:rsidRDefault="00563B9A" w:rsidP="00A45533">
      <w:pPr>
        <w:ind w:firstLine="720"/>
        <w:jc w:val="both"/>
        <w:rPr>
          <w:rFonts w:cstheme="minorHAnsi"/>
          <w:lang w:val="bg-BG"/>
        </w:rPr>
      </w:pPr>
    </w:p>
    <w:p w:rsidR="004B73AA" w:rsidRPr="00C42AD3" w:rsidRDefault="004B73AA" w:rsidP="00563B9A">
      <w:pPr>
        <w:ind w:firstLine="720"/>
        <w:jc w:val="both"/>
        <w:rPr>
          <w:rFonts w:cstheme="minorHAnsi"/>
          <w:lang w:val="be-BY"/>
        </w:rPr>
      </w:pPr>
      <w:r w:rsidRPr="00C42AD3">
        <w:rPr>
          <w:rFonts w:cstheme="minorHAnsi"/>
          <w:lang w:val="be-BY"/>
        </w:rPr>
        <w:t xml:space="preserve">ДПС </w:t>
      </w:r>
      <w:r w:rsidR="003C667C" w:rsidRPr="00C42AD3">
        <w:rPr>
          <w:rFonts w:cstheme="minorHAnsi"/>
          <w:lang w:val="be-BY"/>
        </w:rPr>
        <w:t>предлага</w:t>
      </w:r>
      <w:r w:rsidRPr="00C42AD3">
        <w:rPr>
          <w:rFonts w:cstheme="minorHAnsi"/>
          <w:lang w:val="be-BY"/>
        </w:rPr>
        <w:t xml:space="preserve"> </w:t>
      </w:r>
      <w:r w:rsidRPr="00C42AD3">
        <w:rPr>
          <w:rFonts w:cstheme="minorHAnsi"/>
          <w:b/>
          <w:bCs/>
          <w:lang w:val="be-BY"/>
        </w:rPr>
        <w:t>п</w:t>
      </w:r>
      <w:proofErr w:type="spellStart"/>
      <w:r w:rsidRPr="00C42AD3">
        <w:rPr>
          <w:rFonts w:cstheme="minorHAnsi"/>
          <w:b/>
          <w:bCs/>
        </w:rPr>
        <w:t>одобряване</w:t>
      </w:r>
      <w:proofErr w:type="spellEnd"/>
      <w:r w:rsidRPr="00C42AD3">
        <w:rPr>
          <w:rFonts w:cstheme="minorHAnsi"/>
          <w:b/>
          <w:bCs/>
        </w:rPr>
        <w:t xml:space="preserve"> </w:t>
      </w:r>
      <w:proofErr w:type="spellStart"/>
      <w:r w:rsidRPr="00C42AD3">
        <w:rPr>
          <w:rFonts w:cstheme="minorHAnsi"/>
          <w:b/>
          <w:bCs/>
        </w:rPr>
        <w:t>на</w:t>
      </w:r>
      <w:proofErr w:type="spellEnd"/>
      <w:r w:rsidRPr="00C42AD3">
        <w:rPr>
          <w:rFonts w:cstheme="minorHAnsi"/>
          <w:b/>
          <w:bCs/>
        </w:rPr>
        <w:t xml:space="preserve"> </w:t>
      </w:r>
      <w:proofErr w:type="spellStart"/>
      <w:r w:rsidRPr="00C42AD3">
        <w:rPr>
          <w:rFonts w:cstheme="minorHAnsi"/>
          <w:b/>
          <w:bCs/>
        </w:rPr>
        <w:t>механизмите</w:t>
      </w:r>
      <w:proofErr w:type="spellEnd"/>
      <w:r w:rsidRPr="00C42AD3">
        <w:rPr>
          <w:rFonts w:cstheme="minorHAnsi"/>
          <w:b/>
          <w:bCs/>
        </w:rPr>
        <w:t xml:space="preserve"> </w:t>
      </w:r>
      <w:proofErr w:type="spellStart"/>
      <w:r w:rsidRPr="00C42AD3">
        <w:rPr>
          <w:rFonts w:cstheme="minorHAnsi"/>
          <w:b/>
          <w:bCs/>
        </w:rPr>
        <w:t>за</w:t>
      </w:r>
      <w:proofErr w:type="spellEnd"/>
      <w:r w:rsidRPr="00C42AD3">
        <w:rPr>
          <w:rFonts w:cstheme="minorHAnsi"/>
          <w:b/>
          <w:bCs/>
        </w:rPr>
        <w:t xml:space="preserve"> </w:t>
      </w:r>
      <w:proofErr w:type="spellStart"/>
      <w:r w:rsidRPr="00C42AD3">
        <w:rPr>
          <w:rFonts w:cstheme="minorHAnsi"/>
          <w:b/>
          <w:bCs/>
        </w:rPr>
        <w:t>проследяване</w:t>
      </w:r>
      <w:proofErr w:type="spellEnd"/>
      <w:r w:rsidRPr="00C42AD3">
        <w:rPr>
          <w:rFonts w:cstheme="minorHAnsi"/>
          <w:b/>
          <w:bCs/>
        </w:rPr>
        <w:t xml:space="preserve">, </w:t>
      </w:r>
      <w:proofErr w:type="spellStart"/>
      <w:r w:rsidRPr="00C42AD3">
        <w:rPr>
          <w:rFonts w:cstheme="minorHAnsi"/>
          <w:b/>
          <w:bCs/>
        </w:rPr>
        <w:t>рехабилитация</w:t>
      </w:r>
      <w:proofErr w:type="spellEnd"/>
      <w:r w:rsidRPr="00C42AD3">
        <w:rPr>
          <w:rFonts w:cstheme="minorHAnsi"/>
          <w:b/>
          <w:bCs/>
        </w:rPr>
        <w:t xml:space="preserve"> и </w:t>
      </w:r>
      <w:proofErr w:type="spellStart"/>
      <w:r w:rsidRPr="00C42AD3">
        <w:rPr>
          <w:rFonts w:cstheme="minorHAnsi"/>
          <w:b/>
          <w:bCs/>
        </w:rPr>
        <w:t>грижа</w:t>
      </w:r>
      <w:proofErr w:type="spellEnd"/>
      <w:r w:rsidRPr="00C42AD3">
        <w:rPr>
          <w:rFonts w:cstheme="minorHAnsi"/>
          <w:b/>
          <w:bCs/>
        </w:rPr>
        <w:t xml:space="preserve"> </w:t>
      </w:r>
      <w:proofErr w:type="spellStart"/>
      <w:r w:rsidRPr="00C42AD3">
        <w:rPr>
          <w:rFonts w:cstheme="minorHAnsi"/>
          <w:b/>
          <w:bCs/>
        </w:rPr>
        <w:t>за</w:t>
      </w:r>
      <w:proofErr w:type="spellEnd"/>
      <w:r w:rsidRPr="00C42AD3">
        <w:rPr>
          <w:rFonts w:cstheme="minorHAnsi"/>
          <w:b/>
          <w:bCs/>
        </w:rPr>
        <w:t xml:space="preserve"> </w:t>
      </w:r>
      <w:proofErr w:type="spellStart"/>
      <w:r w:rsidRPr="00C42AD3">
        <w:rPr>
          <w:rFonts w:cstheme="minorHAnsi"/>
          <w:b/>
          <w:bCs/>
        </w:rPr>
        <w:t>недоносените</w:t>
      </w:r>
      <w:proofErr w:type="spellEnd"/>
      <w:r w:rsidRPr="00C42AD3">
        <w:rPr>
          <w:rFonts w:cstheme="minorHAnsi"/>
          <w:b/>
          <w:bCs/>
        </w:rPr>
        <w:t xml:space="preserve"> </w:t>
      </w:r>
      <w:proofErr w:type="spellStart"/>
      <w:r w:rsidRPr="00C42AD3">
        <w:rPr>
          <w:rFonts w:cstheme="minorHAnsi"/>
          <w:b/>
          <w:bCs/>
        </w:rPr>
        <w:t>деца</w:t>
      </w:r>
      <w:proofErr w:type="spellEnd"/>
      <w:r w:rsidRPr="00C42AD3">
        <w:rPr>
          <w:rFonts w:cstheme="minorHAnsi"/>
          <w:b/>
          <w:bCs/>
          <w:lang w:val="be-BY"/>
        </w:rPr>
        <w:t>.</w:t>
      </w:r>
      <w:r w:rsidRPr="00C42AD3">
        <w:rPr>
          <w:rFonts w:cstheme="minorHAnsi"/>
        </w:rPr>
        <w:t xml:space="preserve"> В </w:t>
      </w:r>
      <w:proofErr w:type="spellStart"/>
      <w:r w:rsidRPr="00C42AD3">
        <w:rPr>
          <w:rFonts w:cstheme="minorHAnsi"/>
        </w:rPr>
        <w:t>България</w:t>
      </w:r>
      <w:proofErr w:type="spellEnd"/>
      <w:r w:rsidRPr="00C42AD3">
        <w:rPr>
          <w:rFonts w:cstheme="minorHAnsi"/>
        </w:rPr>
        <w:t xml:space="preserve"> </w:t>
      </w:r>
      <w:proofErr w:type="spellStart"/>
      <w:r w:rsidRPr="00C42AD3">
        <w:rPr>
          <w:rFonts w:cstheme="minorHAnsi"/>
        </w:rPr>
        <w:t>ежегодно</w:t>
      </w:r>
      <w:proofErr w:type="spellEnd"/>
      <w:r w:rsidRPr="00C42AD3">
        <w:rPr>
          <w:rFonts w:cstheme="minorHAnsi"/>
        </w:rPr>
        <w:t xml:space="preserve"> 10%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новородените</w:t>
      </w:r>
      <w:proofErr w:type="spellEnd"/>
      <w:r w:rsidRPr="00C42AD3">
        <w:rPr>
          <w:rFonts w:cstheme="minorHAnsi"/>
        </w:rPr>
        <w:t xml:space="preserve"> </w:t>
      </w:r>
      <w:proofErr w:type="spellStart"/>
      <w:r w:rsidRPr="00C42AD3">
        <w:rPr>
          <w:rFonts w:cstheme="minorHAnsi"/>
        </w:rPr>
        <w:t>се</w:t>
      </w:r>
      <w:proofErr w:type="spellEnd"/>
      <w:r w:rsidRPr="00C42AD3">
        <w:rPr>
          <w:rFonts w:cstheme="minorHAnsi"/>
        </w:rPr>
        <w:t xml:space="preserve"> </w:t>
      </w:r>
      <w:proofErr w:type="spellStart"/>
      <w:r w:rsidRPr="00C42AD3">
        <w:rPr>
          <w:rFonts w:cstheme="minorHAnsi"/>
        </w:rPr>
        <w:t>раждат</w:t>
      </w:r>
      <w:proofErr w:type="spellEnd"/>
      <w:r w:rsidRPr="00C42AD3">
        <w:rPr>
          <w:rFonts w:cstheme="minorHAnsi"/>
        </w:rPr>
        <w:t xml:space="preserve"> </w:t>
      </w:r>
      <w:proofErr w:type="spellStart"/>
      <w:r w:rsidRPr="00C42AD3">
        <w:rPr>
          <w:rFonts w:cstheme="minorHAnsi"/>
        </w:rPr>
        <w:t>недоносени</w:t>
      </w:r>
      <w:proofErr w:type="spellEnd"/>
      <w:r w:rsidRPr="00C42AD3">
        <w:rPr>
          <w:rFonts w:cstheme="minorHAnsi"/>
        </w:rPr>
        <w:t xml:space="preserve">. </w:t>
      </w:r>
      <w:proofErr w:type="spellStart"/>
      <w:r w:rsidRPr="00C42AD3">
        <w:rPr>
          <w:rFonts w:cstheme="minorHAnsi"/>
        </w:rPr>
        <w:t>Данни</w:t>
      </w:r>
      <w:proofErr w:type="spellEnd"/>
      <w:r w:rsidRPr="00C42AD3">
        <w:rPr>
          <w:rFonts w:cstheme="minorHAnsi"/>
        </w:rPr>
        <w:t xml:space="preserve"> </w:t>
      </w:r>
      <w:proofErr w:type="spellStart"/>
      <w:r w:rsidRPr="00C42AD3">
        <w:rPr>
          <w:rFonts w:cstheme="minorHAnsi"/>
        </w:rPr>
        <w:t>относно</w:t>
      </w:r>
      <w:proofErr w:type="spellEnd"/>
      <w:r w:rsidRPr="00C42AD3">
        <w:rPr>
          <w:rFonts w:cstheme="minorHAnsi"/>
        </w:rPr>
        <w:t xml:space="preserve"> </w:t>
      </w:r>
      <w:proofErr w:type="spellStart"/>
      <w:r w:rsidRPr="00C42AD3">
        <w:rPr>
          <w:rFonts w:cstheme="minorHAnsi"/>
        </w:rPr>
        <w:t>заболеваемостта</w:t>
      </w:r>
      <w:proofErr w:type="spellEnd"/>
      <w:r w:rsidRPr="00C42AD3">
        <w:rPr>
          <w:rFonts w:cstheme="minorHAnsi"/>
        </w:rPr>
        <w:t xml:space="preserve"> и </w:t>
      </w:r>
      <w:proofErr w:type="spellStart"/>
      <w:r w:rsidRPr="00C42AD3">
        <w:rPr>
          <w:rFonts w:cstheme="minorHAnsi"/>
        </w:rPr>
        <w:t>късните</w:t>
      </w:r>
      <w:proofErr w:type="spellEnd"/>
      <w:r w:rsidRPr="00C42AD3">
        <w:rPr>
          <w:rFonts w:cstheme="minorHAnsi"/>
        </w:rPr>
        <w:t xml:space="preserve"> </w:t>
      </w:r>
      <w:proofErr w:type="spellStart"/>
      <w:r w:rsidRPr="00C42AD3">
        <w:rPr>
          <w:rFonts w:cstheme="minorHAnsi"/>
        </w:rPr>
        <w:t>усложнения</w:t>
      </w:r>
      <w:proofErr w:type="spellEnd"/>
      <w:r w:rsidRPr="00C42AD3">
        <w:rPr>
          <w:rFonts w:cstheme="minorHAnsi"/>
        </w:rPr>
        <w:t xml:space="preserve"> </w:t>
      </w:r>
      <w:proofErr w:type="spellStart"/>
      <w:r w:rsidRPr="00C42AD3">
        <w:rPr>
          <w:rFonts w:cstheme="minorHAnsi"/>
        </w:rPr>
        <w:t>при</w:t>
      </w:r>
      <w:proofErr w:type="spellEnd"/>
      <w:r w:rsidRPr="00C42AD3">
        <w:rPr>
          <w:rFonts w:cstheme="minorHAnsi"/>
        </w:rPr>
        <w:t xml:space="preserve"> </w:t>
      </w:r>
      <w:proofErr w:type="spellStart"/>
      <w:r w:rsidRPr="00C42AD3">
        <w:rPr>
          <w:rFonts w:cstheme="minorHAnsi"/>
        </w:rPr>
        <w:t>тази</w:t>
      </w:r>
      <w:proofErr w:type="spellEnd"/>
      <w:r w:rsidRPr="00C42AD3">
        <w:rPr>
          <w:rFonts w:cstheme="minorHAnsi"/>
        </w:rPr>
        <w:t xml:space="preserve"> </w:t>
      </w:r>
      <w:proofErr w:type="spellStart"/>
      <w:r w:rsidRPr="00C42AD3">
        <w:rPr>
          <w:rFonts w:cstheme="minorHAnsi"/>
        </w:rPr>
        <w:t>рискова</w:t>
      </w:r>
      <w:proofErr w:type="spellEnd"/>
      <w:r w:rsidRPr="00C42AD3">
        <w:rPr>
          <w:rFonts w:cstheme="minorHAnsi"/>
        </w:rPr>
        <w:t xml:space="preserve"> </w:t>
      </w:r>
      <w:proofErr w:type="spellStart"/>
      <w:r w:rsidRPr="00C42AD3">
        <w:rPr>
          <w:rFonts w:cstheme="minorHAnsi"/>
        </w:rPr>
        <w:t>група</w:t>
      </w:r>
      <w:proofErr w:type="spellEnd"/>
      <w:r w:rsidRPr="00C42AD3">
        <w:rPr>
          <w:rFonts w:cstheme="minorHAnsi"/>
        </w:rPr>
        <w:t xml:space="preserve"> </w:t>
      </w:r>
      <w:proofErr w:type="spellStart"/>
      <w:r w:rsidRPr="00C42AD3">
        <w:rPr>
          <w:rFonts w:cstheme="minorHAnsi"/>
        </w:rPr>
        <w:t>новородени</w:t>
      </w:r>
      <w:proofErr w:type="spellEnd"/>
      <w:r w:rsidRPr="00C42AD3">
        <w:rPr>
          <w:rFonts w:cstheme="minorHAnsi"/>
          <w:lang w:val="be-BY"/>
        </w:rPr>
        <w:t xml:space="preserve"> </w:t>
      </w:r>
      <w:proofErr w:type="spellStart"/>
      <w:r w:rsidRPr="00C42AD3">
        <w:rPr>
          <w:rFonts w:cstheme="minorHAnsi"/>
        </w:rPr>
        <w:t>не</w:t>
      </w:r>
      <w:proofErr w:type="spellEnd"/>
      <w:r w:rsidRPr="00C42AD3">
        <w:rPr>
          <w:rFonts w:cstheme="minorHAnsi"/>
        </w:rPr>
        <w:t xml:space="preserve"> </w:t>
      </w:r>
      <w:proofErr w:type="spellStart"/>
      <w:r w:rsidRPr="00C42AD3">
        <w:rPr>
          <w:rFonts w:cstheme="minorHAnsi"/>
        </w:rPr>
        <w:t>се</w:t>
      </w:r>
      <w:proofErr w:type="spellEnd"/>
      <w:r w:rsidRPr="00C42AD3">
        <w:rPr>
          <w:rFonts w:cstheme="minorHAnsi"/>
        </w:rPr>
        <w:t xml:space="preserve"> </w:t>
      </w:r>
      <w:proofErr w:type="spellStart"/>
      <w:r w:rsidRPr="00C42AD3">
        <w:rPr>
          <w:rFonts w:cstheme="minorHAnsi"/>
        </w:rPr>
        <w:t>събира</w:t>
      </w:r>
      <w:proofErr w:type="spellEnd"/>
      <w:r w:rsidRPr="00C42AD3">
        <w:rPr>
          <w:rFonts w:cstheme="minorHAnsi"/>
        </w:rPr>
        <w:t xml:space="preserve"> и </w:t>
      </w:r>
      <w:proofErr w:type="spellStart"/>
      <w:r w:rsidRPr="00C42AD3">
        <w:rPr>
          <w:rFonts w:cstheme="minorHAnsi"/>
        </w:rPr>
        <w:t>анализира</w:t>
      </w:r>
      <w:proofErr w:type="spellEnd"/>
      <w:r w:rsidRPr="00C42AD3">
        <w:rPr>
          <w:rFonts w:cstheme="minorHAnsi"/>
        </w:rPr>
        <w:t xml:space="preserve">. </w:t>
      </w:r>
      <w:proofErr w:type="spellStart"/>
      <w:r w:rsidRPr="00C42AD3">
        <w:rPr>
          <w:rFonts w:cstheme="minorHAnsi"/>
        </w:rPr>
        <w:t>Не</w:t>
      </w:r>
      <w:proofErr w:type="spellEnd"/>
      <w:r w:rsidRPr="00C42AD3">
        <w:rPr>
          <w:rFonts w:cstheme="minorHAnsi"/>
        </w:rPr>
        <w:t xml:space="preserve"> </w:t>
      </w:r>
      <w:proofErr w:type="spellStart"/>
      <w:r w:rsidRPr="00C42AD3">
        <w:rPr>
          <w:rFonts w:cstheme="minorHAnsi"/>
        </w:rPr>
        <w:t>се</w:t>
      </w:r>
      <w:proofErr w:type="spellEnd"/>
      <w:r w:rsidRPr="00C42AD3">
        <w:rPr>
          <w:rFonts w:cstheme="minorHAnsi"/>
        </w:rPr>
        <w:t xml:space="preserve"> </w:t>
      </w:r>
      <w:proofErr w:type="spellStart"/>
      <w:r w:rsidRPr="00C42AD3">
        <w:rPr>
          <w:rFonts w:cstheme="minorHAnsi"/>
        </w:rPr>
        <w:t>проследява</w:t>
      </w:r>
      <w:proofErr w:type="spellEnd"/>
      <w:r w:rsidRPr="00C42AD3">
        <w:rPr>
          <w:rFonts w:cstheme="minorHAnsi"/>
        </w:rPr>
        <w:t xml:space="preserve"> и </w:t>
      </w:r>
      <w:proofErr w:type="spellStart"/>
      <w:r w:rsidRPr="00C42AD3">
        <w:rPr>
          <w:rFonts w:cstheme="minorHAnsi"/>
        </w:rPr>
        <w:t>броят</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недоносените</w:t>
      </w:r>
      <w:proofErr w:type="spellEnd"/>
      <w:r w:rsidRPr="00C42AD3">
        <w:rPr>
          <w:rFonts w:cstheme="minorHAnsi"/>
        </w:rPr>
        <w:t xml:space="preserve"> </w:t>
      </w:r>
      <w:proofErr w:type="spellStart"/>
      <w:r w:rsidRPr="00C42AD3">
        <w:rPr>
          <w:rFonts w:cstheme="minorHAnsi"/>
        </w:rPr>
        <w:t>деца</w:t>
      </w:r>
      <w:proofErr w:type="spellEnd"/>
      <w:r w:rsidRPr="00C42AD3">
        <w:rPr>
          <w:rFonts w:cstheme="minorHAnsi"/>
        </w:rPr>
        <w:t xml:space="preserve">, </w:t>
      </w:r>
      <w:proofErr w:type="spellStart"/>
      <w:r w:rsidRPr="00C42AD3">
        <w:rPr>
          <w:rFonts w:cstheme="minorHAnsi"/>
        </w:rPr>
        <w:t>нуждаещи</w:t>
      </w:r>
      <w:proofErr w:type="spellEnd"/>
      <w:r w:rsidRPr="00C42AD3">
        <w:rPr>
          <w:rFonts w:cstheme="minorHAnsi"/>
        </w:rPr>
        <w:t xml:space="preserve"> </w:t>
      </w:r>
      <w:proofErr w:type="spellStart"/>
      <w:r w:rsidRPr="00C42AD3">
        <w:rPr>
          <w:rFonts w:cstheme="minorHAnsi"/>
        </w:rPr>
        <w:t>се</w:t>
      </w:r>
      <w:proofErr w:type="spellEnd"/>
      <w:r w:rsidRPr="00C42AD3">
        <w:rPr>
          <w:rFonts w:cstheme="minorHAnsi"/>
        </w:rPr>
        <w:t xml:space="preserve">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рехабилитация</w:t>
      </w:r>
      <w:proofErr w:type="spellEnd"/>
      <w:r w:rsidRPr="00C42AD3">
        <w:rPr>
          <w:rFonts w:cstheme="minorHAnsi"/>
        </w:rPr>
        <w:t xml:space="preserve">, </w:t>
      </w:r>
      <w:proofErr w:type="spellStart"/>
      <w:r w:rsidRPr="00C42AD3">
        <w:rPr>
          <w:rFonts w:cstheme="minorHAnsi"/>
        </w:rPr>
        <w:t>броят</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децата</w:t>
      </w:r>
      <w:proofErr w:type="spellEnd"/>
      <w:r w:rsidRPr="00C42AD3">
        <w:rPr>
          <w:rFonts w:cstheme="minorHAnsi"/>
        </w:rPr>
        <w:t xml:space="preserve"> с </w:t>
      </w:r>
      <w:proofErr w:type="spellStart"/>
      <w:r w:rsidRPr="00C42AD3">
        <w:rPr>
          <w:rFonts w:cstheme="minorHAnsi"/>
        </w:rPr>
        <w:t>дихателни</w:t>
      </w:r>
      <w:proofErr w:type="spellEnd"/>
      <w:r w:rsidRPr="00C42AD3">
        <w:rPr>
          <w:rFonts w:cstheme="minorHAnsi"/>
        </w:rPr>
        <w:t xml:space="preserve">, </w:t>
      </w:r>
      <w:proofErr w:type="spellStart"/>
      <w:r w:rsidRPr="00C42AD3">
        <w:rPr>
          <w:rFonts w:cstheme="minorHAnsi"/>
        </w:rPr>
        <w:t>неврологични</w:t>
      </w:r>
      <w:proofErr w:type="spellEnd"/>
      <w:r w:rsidRPr="00C42AD3">
        <w:rPr>
          <w:rFonts w:cstheme="minorHAnsi"/>
        </w:rPr>
        <w:t xml:space="preserve">, </w:t>
      </w:r>
      <w:proofErr w:type="spellStart"/>
      <w:r w:rsidRPr="00C42AD3">
        <w:rPr>
          <w:rFonts w:cstheme="minorHAnsi"/>
        </w:rPr>
        <w:t>очни</w:t>
      </w:r>
      <w:proofErr w:type="spellEnd"/>
      <w:r w:rsidRPr="00C42AD3">
        <w:rPr>
          <w:rFonts w:cstheme="minorHAnsi"/>
        </w:rPr>
        <w:t xml:space="preserve">, </w:t>
      </w:r>
      <w:proofErr w:type="spellStart"/>
      <w:r w:rsidRPr="00C42AD3">
        <w:rPr>
          <w:rFonts w:cstheme="minorHAnsi"/>
        </w:rPr>
        <w:t>ендокринни</w:t>
      </w:r>
      <w:proofErr w:type="spellEnd"/>
      <w:r w:rsidRPr="00C42AD3">
        <w:rPr>
          <w:rFonts w:cstheme="minorHAnsi"/>
        </w:rPr>
        <w:t xml:space="preserve"> и </w:t>
      </w:r>
      <w:proofErr w:type="spellStart"/>
      <w:r w:rsidRPr="00C42AD3">
        <w:rPr>
          <w:rFonts w:cstheme="minorHAnsi"/>
        </w:rPr>
        <w:t>слухови</w:t>
      </w:r>
      <w:proofErr w:type="spellEnd"/>
      <w:r w:rsidRPr="00C42AD3">
        <w:rPr>
          <w:rFonts w:cstheme="minorHAnsi"/>
        </w:rPr>
        <w:t xml:space="preserve"> </w:t>
      </w:r>
      <w:proofErr w:type="spellStart"/>
      <w:r w:rsidRPr="00C42AD3">
        <w:rPr>
          <w:rFonts w:cstheme="minorHAnsi"/>
        </w:rPr>
        <w:t>увреждания</w:t>
      </w:r>
      <w:proofErr w:type="spellEnd"/>
      <w:r w:rsidRPr="00C42AD3">
        <w:rPr>
          <w:rFonts w:cstheme="minorHAnsi"/>
        </w:rPr>
        <w:t xml:space="preserve">, </w:t>
      </w:r>
      <w:proofErr w:type="spellStart"/>
      <w:r w:rsidRPr="00C42AD3">
        <w:rPr>
          <w:rFonts w:cstheme="minorHAnsi"/>
        </w:rPr>
        <w:t>децата</w:t>
      </w:r>
      <w:proofErr w:type="spellEnd"/>
      <w:r w:rsidRPr="00C42AD3">
        <w:rPr>
          <w:rFonts w:cstheme="minorHAnsi"/>
        </w:rPr>
        <w:t xml:space="preserve"> с </w:t>
      </w:r>
      <w:proofErr w:type="spellStart"/>
      <w:r w:rsidRPr="00C42AD3">
        <w:rPr>
          <w:rFonts w:cstheme="minorHAnsi"/>
        </w:rPr>
        <w:t>проблеми</w:t>
      </w:r>
      <w:proofErr w:type="spellEnd"/>
      <w:r w:rsidRPr="00C42AD3">
        <w:rPr>
          <w:rFonts w:cstheme="minorHAnsi"/>
        </w:rPr>
        <w:t xml:space="preserve"> в </w:t>
      </w:r>
      <w:proofErr w:type="spellStart"/>
      <w:r w:rsidRPr="00C42AD3">
        <w:rPr>
          <w:rFonts w:cstheme="minorHAnsi"/>
        </w:rPr>
        <w:t>растежа</w:t>
      </w:r>
      <w:proofErr w:type="spellEnd"/>
      <w:r w:rsidRPr="00C42AD3">
        <w:rPr>
          <w:rFonts w:cstheme="minorHAnsi"/>
        </w:rPr>
        <w:t xml:space="preserve"> и </w:t>
      </w:r>
      <w:proofErr w:type="spellStart"/>
      <w:r w:rsidRPr="00C42AD3">
        <w:rPr>
          <w:rFonts w:cstheme="minorHAnsi"/>
        </w:rPr>
        <w:t>затруднения</w:t>
      </w:r>
      <w:proofErr w:type="spellEnd"/>
      <w:r w:rsidRPr="00C42AD3">
        <w:rPr>
          <w:rFonts w:cstheme="minorHAnsi"/>
        </w:rPr>
        <w:t xml:space="preserve"> в </w:t>
      </w:r>
      <w:proofErr w:type="spellStart"/>
      <w:r w:rsidRPr="00C42AD3">
        <w:rPr>
          <w:rFonts w:cstheme="minorHAnsi"/>
        </w:rPr>
        <w:t>адаптацията</w:t>
      </w:r>
      <w:proofErr w:type="spellEnd"/>
      <w:r w:rsidRPr="00C42AD3">
        <w:rPr>
          <w:rFonts w:cstheme="minorHAnsi"/>
        </w:rPr>
        <w:t xml:space="preserve"> в </w:t>
      </w:r>
      <w:proofErr w:type="spellStart"/>
      <w:r w:rsidRPr="00C42AD3">
        <w:rPr>
          <w:rFonts w:cstheme="minorHAnsi"/>
        </w:rPr>
        <w:t>ранната</w:t>
      </w:r>
      <w:proofErr w:type="spellEnd"/>
      <w:r w:rsidRPr="00C42AD3">
        <w:rPr>
          <w:rFonts w:cstheme="minorHAnsi"/>
        </w:rPr>
        <w:t xml:space="preserve"> </w:t>
      </w:r>
      <w:proofErr w:type="spellStart"/>
      <w:r w:rsidRPr="00C42AD3">
        <w:rPr>
          <w:rFonts w:cstheme="minorHAnsi"/>
        </w:rPr>
        <w:t>училищна</w:t>
      </w:r>
      <w:proofErr w:type="spellEnd"/>
      <w:r w:rsidRPr="00C42AD3">
        <w:rPr>
          <w:rFonts w:cstheme="minorHAnsi"/>
        </w:rPr>
        <w:t xml:space="preserve"> </w:t>
      </w:r>
      <w:proofErr w:type="spellStart"/>
      <w:r w:rsidRPr="00C42AD3">
        <w:rPr>
          <w:rFonts w:cstheme="minorHAnsi"/>
        </w:rPr>
        <w:t>възраст</w:t>
      </w:r>
      <w:proofErr w:type="spellEnd"/>
      <w:r w:rsidRPr="00C42AD3">
        <w:rPr>
          <w:rFonts w:cstheme="minorHAnsi"/>
        </w:rPr>
        <w:t xml:space="preserve">, </w:t>
      </w:r>
      <w:proofErr w:type="spellStart"/>
      <w:r w:rsidRPr="00C42AD3">
        <w:rPr>
          <w:rFonts w:cstheme="minorHAnsi"/>
        </w:rPr>
        <w:t>които</w:t>
      </w:r>
      <w:proofErr w:type="spellEnd"/>
      <w:r w:rsidRPr="00C42AD3">
        <w:rPr>
          <w:rFonts w:cstheme="minorHAnsi"/>
        </w:rPr>
        <w:t xml:space="preserve"> </w:t>
      </w:r>
      <w:proofErr w:type="spellStart"/>
      <w:r w:rsidRPr="00C42AD3">
        <w:rPr>
          <w:rFonts w:cstheme="minorHAnsi"/>
        </w:rPr>
        <w:t>посещават</w:t>
      </w:r>
      <w:proofErr w:type="spellEnd"/>
      <w:r w:rsidRPr="00C42AD3">
        <w:rPr>
          <w:rFonts w:cstheme="minorHAnsi"/>
        </w:rPr>
        <w:t xml:space="preserve"> </w:t>
      </w:r>
      <w:proofErr w:type="spellStart"/>
      <w:r w:rsidRPr="00C42AD3">
        <w:rPr>
          <w:rFonts w:cstheme="minorHAnsi"/>
        </w:rPr>
        <w:t>нормални</w:t>
      </w:r>
      <w:proofErr w:type="spellEnd"/>
      <w:r w:rsidRPr="00C42AD3">
        <w:rPr>
          <w:rFonts w:cstheme="minorHAnsi"/>
        </w:rPr>
        <w:t xml:space="preserve"> </w:t>
      </w:r>
      <w:proofErr w:type="spellStart"/>
      <w:r w:rsidRPr="00C42AD3">
        <w:rPr>
          <w:rFonts w:cstheme="minorHAnsi"/>
        </w:rPr>
        <w:t>училища</w:t>
      </w:r>
      <w:proofErr w:type="spellEnd"/>
      <w:r w:rsidRPr="00C42AD3">
        <w:rPr>
          <w:rFonts w:cstheme="minorHAnsi"/>
        </w:rPr>
        <w:t xml:space="preserve">, и </w:t>
      </w:r>
      <w:proofErr w:type="spellStart"/>
      <w:r w:rsidRPr="00C42AD3">
        <w:rPr>
          <w:rFonts w:cstheme="minorHAnsi"/>
        </w:rPr>
        <w:t>др</w:t>
      </w:r>
      <w:proofErr w:type="spellEnd"/>
      <w:r w:rsidRPr="00C42AD3">
        <w:rPr>
          <w:rFonts w:cstheme="minorHAnsi"/>
        </w:rPr>
        <w:t xml:space="preserve">. С </w:t>
      </w:r>
      <w:proofErr w:type="spellStart"/>
      <w:r w:rsidRPr="00C42AD3">
        <w:rPr>
          <w:rFonts w:cstheme="minorHAnsi"/>
        </w:rPr>
        <w:t>оглед</w:t>
      </w:r>
      <w:proofErr w:type="spellEnd"/>
      <w:r w:rsidRPr="00C42AD3">
        <w:rPr>
          <w:rFonts w:cstheme="minorHAnsi"/>
        </w:rPr>
        <w:t xml:space="preserve"> </w:t>
      </w:r>
      <w:proofErr w:type="spellStart"/>
      <w:r w:rsidRPr="00C42AD3">
        <w:rPr>
          <w:rFonts w:cstheme="minorHAnsi"/>
        </w:rPr>
        <w:t>факта</w:t>
      </w:r>
      <w:proofErr w:type="spellEnd"/>
      <w:r w:rsidRPr="00C42AD3">
        <w:rPr>
          <w:rFonts w:cstheme="minorHAnsi"/>
        </w:rPr>
        <w:t xml:space="preserve">, </w:t>
      </w:r>
      <w:proofErr w:type="spellStart"/>
      <w:r w:rsidRPr="00C42AD3">
        <w:rPr>
          <w:rFonts w:cstheme="minorHAnsi"/>
        </w:rPr>
        <w:t>че</w:t>
      </w:r>
      <w:proofErr w:type="spellEnd"/>
      <w:r w:rsidRPr="00C42AD3">
        <w:rPr>
          <w:rFonts w:cstheme="minorHAnsi"/>
        </w:rPr>
        <w:t xml:space="preserve"> </w:t>
      </w:r>
      <w:proofErr w:type="spellStart"/>
      <w:r w:rsidRPr="00C42AD3">
        <w:rPr>
          <w:rFonts w:cstheme="minorHAnsi"/>
        </w:rPr>
        <w:t>всички</w:t>
      </w:r>
      <w:proofErr w:type="spellEnd"/>
      <w:r w:rsidRPr="00C42AD3">
        <w:rPr>
          <w:rFonts w:cstheme="minorHAnsi"/>
        </w:rPr>
        <w:t xml:space="preserve"> </w:t>
      </w:r>
      <w:proofErr w:type="spellStart"/>
      <w:r w:rsidRPr="00C42AD3">
        <w:rPr>
          <w:rFonts w:cstheme="minorHAnsi"/>
        </w:rPr>
        <w:t>отклонения</w:t>
      </w:r>
      <w:proofErr w:type="spellEnd"/>
      <w:r w:rsidRPr="00C42AD3">
        <w:rPr>
          <w:rFonts w:cstheme="minorHAnsi"/>
        </w:rPr>
        <w:t xml:space="preserve"> в </w:t>
      </w:r>
      <w:proofErr w:type="spellStart"/>
      <w:r w:rsidRPr="00C42AD3">
        <w:rPr>
          <w:rFonts w:cstheme="minorHAnsi"/>
        </w:rPr>
        <w:t>нормалното</w:t>
      </w:r>
      <w:proofErr w:type="spellEnd"/>
      <w:r w:rsidRPr="00C42AD3">
        <w:rPr>
          <w:rFonts w:cstheme="minorHAnsi"/>
        </w:rPr>
        <w:t xml:space="preserve"> </w:t>
      </w:r>
      <w:proofErr w:type="spellStart"/>
      <w:r w:rsidRPr="00C42AD3">
        <w:rPr>
          <w:rFonts w:cstheme="minorHAnsi"/>
        </w:rPr>
        <w:t>развитие</w:t>
      </w:r>
      <w:proofErr w:type="spellEnd"/>
      <w:r w:rsidRPr="00C42AD3">
        <w:rPr>
          <w:rFonts w:cstheme="minorHAnsi"/>
        </w:rPr>
        <w:t xml:space="preserve"> </w:t>
      </w:r>
      <w:proofErr w:type="spellStart"/>
      <w:r w:rsidRPr="00C42AD3">
        <w:rPr>
          <w:rFonts w:cstheme="minorHAnsi"/>
        </w:rPr>
        <w:t>се</w:t>
      </w:r>
      <w:proofErr w:type="spellEnd"/>
      <w:r w:rsidRPr="00C42AD3">
        <w:rPr>
          <w:rFonts w:cstheme="minorHAnsi"/>
        </w:rPr>
        <w:t xml:space="preserve"> </w:t>
      </w:r>
      <w:proofErr w:type="spellStart"/>
      <w:r w:rsidRPr="00C42AD3">
        <w:rPr>
          <w:rFonts w:cstheme="minorHAnsi"/>
        </w:rPr>
        <w:t>интервeнират</w:t>
      </w:r>
      <w:proofErr w:type="spellEnd"/>
      <w:r w:rsidRPr="00C42AD3">
        <w:rPr>
          <w:rFonts w:cstheme="minorHAnsi"/>
        </w:rPr>
        <w:t xml:space="preserve"> с </w:t>
      </w:r>
      <w:proofErr w:type="spellStart"/>
      <w:r w:rsidRPr="00C42AD3">
        <w:rPr>
          <w:rFonts w:cstheme="minorHAnsi"/>
        </w:rPr>
        <w:t>успех</w:t>
      </w:r>
      <w:proofErr w:type="spellEnd"/>
      <w:r w:rsidRPr="00C42AD3">
        <w:rPr>
          <w:rFonts w:cstheme="minorHAnsi"/>
        </w:rPr>
        <w:t xml:space="preserve">, </w:t>
      </w:r>
      <w:proofErr w:type="spellStart"/>
      <w:r w:rsidRPr="00C42AD3">
        <w:rPr>
          <w:rFonts w:cstheme="minorHAnsi"/>
        </w:rPr>
        <w:t>ако</w:t>
      </w:r>
      <w:proofErr w:type="spellEnd"/>
      <w:r w:rsidRPr="00C42AD3">
        <w:rPr>
          <w:rFonts w:cstheme="minorHAnsi"/>
        </w:rPr>
        <w:t xml:space="preserve"> </w:t>
      </w:r>
      <w:proofErr w:type="spellStart"/>
      <w:r w:rsidRPr="00C42AD3">
        <w:rPr>
          <w:rFonts w:cstheme="minorHAnsi"/>
        </w:rPr>
        <w:t>терапията</w:t>
      </w:r>
      <w:proofErr w:type="spellEnd"/>
      <w:r w:rsidRPr="00C42AD3">
        <w:rPr>
          <w:rFonts w:cstheme="minorHAnsi"/>
        </w:rPr>
        <w:t xml:space="preserve"> </w:t>
      </w:r>
      <w:proofErr w:type="spellStart"/>
      <w:r w:rsidRPr="00C42AD3">
        <w:rPr>
          <w:rFonts w:cstheme="minorHAnsi"/>
        </w:rPr>
        <w:t>започне</w:t>
      </w:r>
      <w:proofErr w:type="spellEnd"/>
      <w:r w:rsidRPr="00C42AD3">
        <w:rPr>
          <w:rFonts w:cstheme="minorHAnsi"/>
        </w:rPr>
        <w:t xml:space="preserve"> </w:t>
      </w:r>
      <w:proofErr w:type="spellStart"/>
      <w:r w:rsidRPr="00C42AD3">
        <w:rPr>
          <w:rFonts w:cstheme="minorHAnsi"/>
        </w:rPr>
        <w:t>до</w:t>
      </w:r>
      <w:proofErr w:type="spellEnd"/>
      <w:r w:rsidRPr="00C42AD3">
        <w:rPr>
          <w:rFonts w:cstheme="minorHAnsi"/>
        </w:rPr>
        <w:t xml:space="preserve"> 2 - 3-я </w:t>
      </w:r>
      <w:proofErr w:type="spellStart"/>
      <w:r w:rsidRPr="00C42AD3">
        <w:rPr>
          <w:rFonts w:cstheme="minorHAnsi"/>
        </w:rPr>
        <w:t>месец</w:t>
      </w:r>
      <w:proofErr w:type="spellEnd"/>
      <w:r w:rsidRPr="00C42AD3">
        <w:rPr>
          <w:rFonts w:cstheme="minorHAnsi"/>
        </w:rPr>
        <w:t xml:space="preserve">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живота</w:t>
      </w:r>
      <w:proofErr w:type="spellEnd"/>
      <w:r w:rsidRPr="00C42AD3">
        <w:rPr>
          <w:rFonts w:cstheme="minorHAnsi"/>
        </w:rPr>
        <w:t xml:space="preserve">, </w:t>
      </w:r>
      <w:proofErr w:type="spellStart"/>
      <w:r w:rsidRPr="00C42AD3">
        <w:rPr>
          <w:rFonts w:cstheme="minorHAnsi"/>
        </w:rPr>
        <w:t>предпоставка</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успех</w:t>
      </w:r>
      <w:proofErr w:type="spellEnd"/>
      <w:r w:rsidRPr="00C42AD3">
        <w:rPr>
          <w:rFonts w:cstheme="minorHAnsi"/>
        </w:rPr>
        <w:t xml:space="preserve"> е </w:t>
      </w:r>
      <w:proofErr w:type="spellStart"/>
      <w:r w:rsidRPr="00C42AD3">
        <w:rPr>
          <w:rFonts w:cstheme="minorHAnsi"/>
        </w:rPr>
        <w:t>регистрирането</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тази</w:t>
      </w:r>
      <w:proofErr w:type="spellEnd"/>
      <w:r w:rsidRPr="00C42AD3">
        <w:rPr>
          <w:rFonts w:cstheme="minorHAnsi"/>
        </w:rPr>
        <w:t xml:space="preserve"> </w:t>
      </w:r>
      <w:proofErr w:type="spellStart"/>
      <w:r w:rsidRPr="00C42AD3">
        <w:rPr>
          <w:rFonts w:cstheme="minorHAnsi"/>
        </w:rPr>
        <w:t>група</w:t>
      </w:r>
      <w:proofErr w:type="spellEnd"/>
      <w:r w:rsidRPr="00C42AD3">
        <w:rPr>
          <w:rFonts w:cstheme="minorHAnsi"/>
        </w:rPr>
        <w:t xml:space="preserve"> </w:t>
      </w:r>
      <w:proofErr w:type="spellStart"/>
      <w:r w:rsidRPr="00C42AD3">
        <w:rPr>
          <w:rFonts w:cstheme="minorHAnsi"/>
        </w:rPr>
        <w:t>рискови</w:t>
      </w:r>
      <w:proofErr w:type="spellEnd"/>
      <w:r w:rsidRPr="00C42AD3">
        <w:rPr>
          <w:rFonts w:cstheme="minorHAnsi"/>
        </w:rPr>
        <w:t xml:space="preserve"> </w:t>
      </w:r>
      <w:proofErr w:type="spellStart"/>
      <w:r w:rsidRPr="00C42AD3">
        <w:rPr>
          <w:rFonts w:cstheme="minorHAnsi"/>
        </w:rPr>
        <w:t>новородени</w:t>
      </w:r>
      <w:proofErr w:type="spellEnd"/>
      <w:r w:rsidRPr="00C42AD3">
        <w:rPr>
          <w:rFonts w:cstheme="minorHAnsi"/>
        </w:rPr>
        <w:t xml:space="preserve">, </w:t>
      </w:r>
      <w:proofErr w:type="spellStart"/>
      <w:r w:rsidRPr="00C42AD3">
        <w:rPr>
          <w:rFonts w:cstheme="minorHAnsi"/>
        </w:rPr>
        <w:t>адекватно</w:t>
      </w:r>
      <w:proofErr w:type="spellEnd"/>
      <w:r w:rsidRPr="00C42AD3">
        <w:rPr>
          <w:rFonts w:cstheme="minorHAnsi"/>
        </w:rPr>
        <w:t xml:space="preserve"> </w:t>
      </w:r>
      <w:proofErr w:type="spellStart"/>
      <w:r w:rsidRPr="00C42AD3">
        <w:rPr>
          <w:rFonts w:cstheme="minorHAnsi"/>
        </w:rPr>
        <w:t>проследяване</w:t>
      </w:r>
      <w:proofErr w:type="spellEnd"/>
      <w:r w:rsidRPr="00C42AD3">
        <w:rPr>
          <w:rFonts w:cstheme="minorHAnsi"/>
        </w:rPr>
        <w:t xml:space="preserve"> и </w:t>
      </w:r>
      <w:proofErr w:type="spellStart"/>
      <w:r w:rsidRPr="00C42AD3">
        <w:rPr>
          <w:rFonts w:cstheme="minorHAnsi"/>
        </w:rPr>
        <w:t>ранно</w:t>
      </w:r>
      <w:proofErr w:type="spellEnd"/>
      <w:r w:rsidRPr="00C42AD3">
        <w:rPr>
          <w:rFonts w:cstheme="minorHAnsi"/>
        </w:rPr>
        <w:t xml:space="preserve"> </w:t>
      </w:r>
      <w:proofErr w:type="spellStart"/>
      <w:r w:rsidRPr="00C42AD3">
        <w:rPr>
          <w:rFonts w:cstheme="minorHAnsi"/>
        </w:rPr>
        <w:t>откриване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отклоненията</w:t>
      </w:r>
      <w:proofErr w:type="spellEnd"/>
      <w:r w:rsidRPr="00C42AD3">
        <w:rPr>
          <w:rFonts w:cstheme="minorHAnsi"/>
        </w:rPr>
        <w:t>.</w:t>
      </w:r>
    </w:p>
    <w:p w:rsidR="003C667C" w:rsidRPr="00C42AD3" w:rsidRDefault="003C667C" w:rsidP="004B73AA">
      <w:pPr>
        <w:jc w:val="both"/>
        <w:rPr>
          <w:rFonts w:cstheme="minorHAnsi"/>
          <w:lang w:val="be-BY"/>
        </w:rPr>
      </w:pPr>
    </w:p>
    <w:p w:rsidR="004B73AA" w:rsidRPr="00C42AD3" w:rsidRDefault="004B73AA" w:rsidP="003C667C">
      <w:pPr>
        <w:ind w:firstLine="720"/>
        <w:jc w:val="both"/>
        <w:rPr>
          <w:rFonts w:cstheme="minorHAnsi"/>
          <w:b/>
          <w:bCs/>
          <w:lang w:val="be-BY"/>
        </w:rPr>
      </w:pPr>
      <w:r w:rsidRPr="00C42AD3">
        <w:rPr>
          <w:rFonts w:cstheme="minorHAnsi"/>
          <w:lang w:val="be-BY"/>
        </w:rPr>
        <w:t xml:space="preserve">ДПС се фокусира и върху </w:t>
      </w:r>
      <w:r w:rsidRPr="00C42AD3">
        <w:rPr>
          <w:rFonts w:cstheme="minorHAnsi"/>
          <w:b/>
          <w:bCs/>
          <w:lang w:val="be-BY"/>
        </w:rPr>
        <w:t>активната п</w:t>
      </w:r>
      <w:proofErr w:type="spellStart"/>
      <w:r w:rsidRPr="00C42AD3">
        <w:rPr>
          <w:rFonts w:cstheme="minorHAnsi"/>
          <w:b/>
          <w:bCs/>
        </w:rPr>
        <w:t>ревенция</w:t>
      </w:r>
      <w:proofErr w:type="spellEnd"/>
      <w:r w:rsidRPr="00C42AD3">
        <w:rPr>
          <w:rFonts w:cstheme="minorHAnsi"/>
          <w:b/>
          <w:bCs/>
          <w:lang w:val="be-BY"/>
        </w:rPr>
        <w:t>та</w:t>
      </w:r>
      <w:r w:rsidRPr="00C42AD3">
        <w:rPr>
          <w:rFonts w:cstheme="minorHAnsi"/>
          <w:b/>
          <w:bCs/>
        </w:rPr>
        <w:t xml:space="preserve">, </w:t>
      </w:r>
      <w:proofErr w:type="spellStart"/>
      <w:r w:rsidRPr="00C42AD3">
        <w:rPr>
          <w:rFonts w:cstheme="minorHAnsi"/>
          <w:b/>
          <w:bCs/>
        </w:rPr>
        <w:t>диагностика</w:t>
      </w:r>
      <w:proofErr w:type="spellEnd"/>
      <w:r w:rsidRPr="00C42AD3">
        <w:rPr>
          <w:rFonts w:cstheme="minorHAnsi"/>
          <w:b/>
          <w:bCs/>
          <w:lang w:val="be-BY"/>
        </w:rPr>
        <w:t>та и</w:t>
      </w:r>
      <w:r w:rsidRPr="00C42AD3">
        <w:rPr>
          <w:rFonts w:cstheme="minorHAnsi"/>
          <w:b/>
          <w:bCs/>
        </w:rPr>
        <w:t xml:space="preserve"> </w:t>
      </w:r>
      <w:proofErr w:type="spellStart"/>
      <w:r w:rsidRPr="00C42AD3">
        <w:rPr>
          <w:rFonts w:cstheme="minorHAnsi"/>
          <w:b/>
          <w:bCs/>
        </w:rPr>
        <w:t>лечение</w:t>
      </w:r>
      <w:proofErr w:type="spellEnd"/>
      <w:r w:rsidRPr="00C42AD3">
        <w:rPr>
          <w:rFonts w:cstheme="minorHAnsi"/>
          <w:b/>
          <w:bCs/>
          <w:lang w:val="be-BY"/>
        </w:rPr>
        <w:t>то,</w:t>
      </w:r>
      <w:r w:rsidRPr="00C42AD3">
        <w:rPr>
          <w:rFonts w:cstheme="minorHAnsi"/>
          <w:b/>
          <w:bCs/>
        </w:rPr>
        <w:t xml:space="preserve"> и </w:t>
      </w:r>
      <w:proofErr w:type="spellStart"/>
      <w:r w:rsidRPr="00C42AD3">
        <w:rPr>
          <w:rFonts w:cstheme="minorHAnsi"/>
          <w:b/>
          <w:bCs/>
        </w:rPr>
        <w:t>качество</w:t>
      </w:r>
      <w:proofErr w:type="spellEnd"/>
      <w:r w:rsidRPr="00C42AD3">
        <w:rPr>
          <w:rFonts w:cstheme="minorHAnsi"/>
          <w:b/>
          <w:bCs/>
        </w:rPr>
        <w:t xml:space="preserve"> </w:t>
      </w:r>
      <w:proofErr w:type="spellStart"/>
      <w:r w:rsidRPr="00C42AD3">
        <w:rPr>
          <w:rFonts w:cstheme="minorHAnsi"/>
          <w:b/>
          <w:bCs/>
        </w:rPr>
        <w:t>на</w:t>
      </w:r>
      <w:proofErr w:type="spellEnd"/>
      <w:r w:rsidRPr="00C42AD3">
        <w:rPr>
          <w:rFonts w:cstheme="minorHAnsi"/>
          <w:b/>
          <w:bCs/>
        </w:rPr>
        <w:t xml:space="preserve"> </w:t>
      </w:r>
      <w:proofErr w:type="spellStart"/>
      <w:r w:rsidRPr="00C42AD3">
        <w:rPr>
          <w:rFonts w:cstheme="minorHAnsi"/>
          <w:b/>
          <w:bCs/>
        </w:rPr>
        <w:t>живот</w:t>
      </w:r>
      <w:proofErr w:type="spellEnd"/>
      <w:r w:rsidRPr="00C42AD3">
        <w:rPr>
          <w:rFonts w:cstheme="minorHAnsi"/>
          <w:b/>
          <w:bCs/>
        </w:rPr>
        <w:t xml:space="preserve"> </w:t>
      </w:r>
      <w:proofErr w:type="spellStart"/>
      <w:r w:rsidRPr="00C42AD3">
        <w:rPr>
          <w:rFonts w:cstheme="minorHAnsi"/>
          <w:b/>
          <w:bCs/>
        </w:rPr>
        <w:t>за</w:t>
      </w:r>
      <w:proofErr w:type="spellEnd"/>
      <w:r w:rsidRPr="00C42AD3">
        <w:rPr>
          <w:rFonts w:cstheme="minorHAnsi"/>
          <w:b/>
          <w:bCs/>
        </w:rPr>
        <w:t xml:space="preserve"> </w:t>
      </w:r>
      <w:proofErr w:type="spellStart"/>
      <w:r w:rsidRPr="00C42AD3">
        <w:rPr>
          <w:rFonts w:cstheme="minorHAnsi"/>
          <w:b/>
          <w:bCs/>
        </w:rPr>
        <w:t>болните</w:t>
      </w:r>
      <w:proofErr w:type="spellEnd"/>
      <w:r w:rsidRPr="00C42AD3">
        <w:rPr>
          <w:rFonts w:cstheme="minorHAnsi"/>
          <w:b/>
          <w:bCs/>
        </w:rPr>
        <w:t xml:space="preserve"> </w:t>
      </w:r>
      <w:proofErr w:type="spellStart"/>
      <w:r w:rsidRPr="00C42AD3">
        <w:rPr>
          <w:rFonts w:cstheme="minorHAnsi"/>
          <w:b/>
          <w:bCs/>
        </w:rPr>
        <w:t>от</w:t>
      </w:r>
      <w:proofErr w:type="spellEnd"/>
      <w:r w:rsidRPr="00C42AD3">
        <w:rPr>
          <w:rFonts w:cstheme="minorHAnsi"/>
          <w:b/>
          <w:bCs/>
        </w:rPr>
        <w:t xml:space="preserve"> </w:t>
      </w:r>
      <w:proofErr w:type="spellStart"/>
      <w:r w:rsidRPr="00C42AD3">
        <w:rPr>
          <w:rFonts w:cstheme="minorHAnsi"/>
          <w:b/>
          <w:bCs/>
        </w:rPr>
        <w:t>рак</w:t>
      </w:r>
      <w:proofErr w:type="spellEnd"/>
      <w:r w:rsidRPr="00C42AD3">
        <w:rPr>
          <w:rFonts w:cstheme="minorHAnsi"/>
          <w:b/>
          <w:bCs/>
          <w:lang w:val="be-BY"/>
        </w:rPr>
        <w:t xml:space="preserve">. </w:t>
      </w:r>
    </w:p>
    <w:p w:rsidR="004B73AA" w:rsidRPr="00C42AD3" w:rsidRDefault="004B73AA" w:rsidP="003C667C">
      <w:pPr>
        <w:ind w:firstLine="720"/>
        <w:jc w:val="both"/>
        <w:rPr>
          <w:rFonts w:cstheme="minorHAnsi"/>
          <w:lang w:val="be-BY"/>
        </w:rPr>
      </w:pPr>
      <w:r w:rsidRPr="00C42AD3">
        <w:rPr>
          <w:rFonts w:cstheme="minorHAnsi"/>
          <w:lang w:val="be-BY"/>
        </w:rPr>
        <w:t xml:space="preserve">В отговор на необходимостта от намаляване на заболяемостта и смъртността от рак ДПС предлага </w:t>
      </w:r>
      <w:r w:rsidRPr="00C42AD3">
        <w:rPr>
          <w:rFonts w:cstheme="minorHAnsi"/>
          <w:b/>
          <w:bCs/>
          <w:lang w:val="be-BY"/>
        </w:rPr>
        <w:t>засилване на превенцията с конкретни мерки</w:t>
      </w:r>
      <w:r w:rsidRPr="00C42AD3">
        <w:rPr>
          <w:rFonts w:cstheme="minorHAnsi"/>
          <w:lang w:val="be-BY"/>
        </w:rPr>
        <w:t xml:space="preserve"> като актуализиране </w:t>
      </w:r>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скрининговите</w:t>
      </w:r>
      <w:proofErr w:type="spellEnd"/>
      <w:r w:rsidRPr="00C42AD3">
        <w:rPr>
          <w:rFonts w:cstheme="minorHAnsi"/>
        </w:rPr>
        <w:t xml:space="preserve"> </w:t>
      </w:r>
      <w:proofErr w:type="spellStart"/>
      <w:r w:rsidRPr="00C42AD3">
        <w:rPr>
          <w:rFonts w:cstheme="minorHAnsi"/>
        </w:rPr>
        <w:t>програми</w:t>
      </w:r>
      <w:proofErr w:type="spellEnd"/>
      <w:r w:rsidRPr="00C42AD3">
        <w:rPr>
          <w:rFonts w:cstheme="minorHAnsi"/>
        </w:rPr>
        <w:t xml:space="preserve"> и </w:t>
      </w:r>
      <w:proofErr w:type="spellStart"/>
      <w:r w:rsidRPr="00C42AD3">
        <w:rPr>
          <w:rFonts w:cstheme="minorHAnsi"/>
        </w:rPr>
        <w:t>разширяване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обхвата</w:t>
      </w:r>
      <w:proofErr w:type="spellEnd"/>
      <w:r w:rsidRPr="00C42AD3">
        <w:rPr>
          <w:rFonts w:cstheme="minorHAnsi"/>
        </w:rPr>
        <w:t xml:space="preserve"> </w:t>
      </w:r>
      <w:proofErr w:type="spellStart"/>
      <w:r w:rsidRPr="00C42AD3">
        <w:rPr>
          <w:rFonts w:cstheme="minorHAnsi"/>
        </w:rPr>
        <w:t>им</w:t>
      </w:r>
      <w:proofErr w:type="spellEnd"/>
      <w:r w:rsidRPr="00C42AD3">
        <w:rPr>
          <w:rFonts w:cstheme="minorHAnsi"/>
          <w:lang w:val="be-BY"/>
        </w:rPr>
        <w:t>, п</w:t>
      </w:r>
      <w:proofErr w:type="spellStart"/>
      <w:r w:rsidRPr="00C42AD3">
        <w:rPr>
          <w:rFonts w:cstheme="minorHAnsi"/>
        </w:rPr>
        <w:t>овишаване</w:t>
      </w:r>
      <w:proofErr w:type="spellEnd"/>
      <w:r w:rsidRPr="00C42AD3">
        <w:rPr>
          <w:rFonts w:cstheme="minorHAnsi"/>
        </w:rPr>
        <w:t xml:space="preserve"> </w:t>
      </w:r>
      <w:proofErr w:type="spellStart"/>
      <w:r w:rsidRPr="00C42AD3">
        <w:rPr>
          <w:rFonts w:cstheme="minorHAnsi"/>
        </w:rPr>
        <w:t>осведомеността</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ранни</w:t>
      </w:r>
      <w:proofErr w:type="spellEnd"/>
      <w:r w:rsidRPr="00C42AD3">
        <w:rPr>
          <w:rFonts w:cstheme="minorHAnsi"/>
        </w:rPr>
        <w:t xml:space="preserve"> </w:t>
      </w:r>
      <w:proofErr w:type="spellStart"/>
      <w:r w:rsidRPr="00C42AD3">
        <w:rPr>
          <w:rFonts w:cstheme="minorHAnsi"/>
        </w:rPr>
        <w:t>симптоми</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рак</w:t>
      </w:r>
      <w:proofErr w:type="spellEnd"/>
      <w:r w:rsidRPr="00C42AD3">
        <w:rPr>
          <w:rFonts w:cstheme="minorHAnsi"/>
          <w:lang w:val="be-BY"/>
        </w:rPr>
        <w:t xml:space="preserve">, включително </w:t>
      </w:r>
      <w:proofErr w:type="spellStart"/>
      <w:r w:rsidRPr="00C42AD3">
        <w:rPr>
          <w:rFonts w:cstheme="minorHAnsi"/>
        </w:rPr>
        <w:t>обучение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медицински</w:t>
      </w:r>
      <w:proofErr w:type="spellEnd"/>
      <w:r w:rsidRPr="00C42AD3">
        <w:rPr>
          <w:rFonts w:cstheme="minorHAnsi"/>
        </w:rPr>
        <w:t xml:space="preserve"> </w:t>
      </w:r>
      <w:proofErr w:type="spellStart"/>
      <w:r w:rsidRPr="00C42AD3">
        <w:rPr>
          <w:rFonts w:cstheme="minorHAnsi"/>
        </w:rPr>
        <w:t>специалисти</w:t>
      </w:r>
      <w:proofErr w:type="spellEnd"/>
      <w:r w:rsidRPr="00C42AD3">
        <w:rPr>
          <w:rFonts w:cstheme="minorHAnsi"/>
          <w:lang w:val="be-BY"/>
        </w:rPr>
        <w:t>, информираност за</w:t>
      </w:r>
      <w:r w:rsidRPr="00C42AD3">
        <w:rPr>
          <w:rFonts w:cstheme="minorHAnsi"/>
        </w:rPr>
        <w:t xml:space="preserve"> </w:t>
      </w:r>
      <w:proofErr w:type="spellStart"/>
      <w:r w:rsidRPr="00C42AD3">
        <w:rPr>
          <w:rFonts w:cstheme="minorHAnsi"/>
        </w:rPr>
        <w:t>превантивните</w:t>
      </w:r>
      <w:proofErr w:type="spellEnd"/>
      <w:r w:rsidRPr="00C42AD3">
        <w:rPr>
          <w:rFonts w:cstheme="minorHAnsi"/>
        </w:rPr>
        <w:t xml:space="preserve"> </w:t>
      </w:r>
      <w:proofErr w:type="spellStart"/>
      <w:r w:rsidRPr="00C42AD3">
        <w:rPr>
          <w:rFonts w:cstheme="minorHAnsi"/>
        </w:rPr>
        <w:t>мерки</w:t>
      </w:r>
      <w:proofErr w:type="spellEnd"/>
      <w:r w:rsidRPr="00C42AD3">
        <w:rPr>
          <w:rFonts w:cstheme="minorHAnsi"/>
        </w:rPr>
        <w:t xml:space="preserve"> </w:t>
      </w:r>
      <w:proofErr w:type="spellStart"/>
      <w:r w:rsidRPr="00C42AD3">
        <w:rPr>
          <w:rFonts w:cstheme="minorHAnsi"/>
        </w:rPr>
        <w:t>срещу</w:t>
      </w:r>
      <w:proofErr w:type="spellEnd"/>
      <w:r w:rsidRPr="00C42AD3">
        <w:rPr>
          <w:rFonts w:cstheme="minorHAnsi"/>
        </w:rPr>
        <w:t xml:space="preserve"> </w:t>
      </w:r>
      <w:proofErr w:type="spellStart"/>
      <w:r w:rsidRPr="00C42AD3">
        <w:rPr>
          <w:rFonts w:cstheme="minorHAnsi"/>
        </w:rPr>
        <w:t>рискови</w:t>
      </w:r>
      <w:proofErr w:type="spellEnd"/>
      <w:r w:rsidRPr="00C42AD3">
        <w:rPr>
          <w:rFonts w:cstheme="minorHAnsi"/>
        </w:rPr>
        <w:t xml:space="preserve"> </w:t>
      </w:r>
      <w:proofErr w:type="spellStart"/>
      <w:r w:rsidRPr="00C42AD3">
        <w:rPr>
          <w:rFonts w:cstheme="minorHAnsi"/>
        </w:rPr>
        <w:t>фактори</w:t>
      </w:r>
      <w:proofErr w:type="spellEnd"/>
      <w:r w:rsidRPr="00C42AD3">
        <w:rPr>
          <w:rFonts w:cstheme="minorHAnsi"/>
          <w:lang w:val="be-BY"/>
        </w:rPr>
        <w:t>. Н</w:t>
      </w:r>
      <w:proofErr w:type="spellStart"/>
      <w:r w:rsidRPr="00C42AD3">
        <w:rPr>
          <w:rFonts w:cstheme="minorHAnsi"/>
        </w:rPr>
        <w:t>иската</w:t>
      </w:r>
      <w:proofErr w:type="spellEnd"/>
      <w:r w:rsidRPr="00C42AD3">
        <w:rPr>
          <w:rFonts w:cstheme="minorHAnsi"/>
        </w:rPr>
        <w:t xml:space="preserve"> </w:t>
      </w:r>
      <w:proofErr w:type="spellStart"/>
      <w:r w:rsidRPr="00C42AD3">
        <w:rPr>
          <w:rFonts w:cstheme="minorHAnsi"/>
        </w:rPr>
        <w:t>степен</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използване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профилактични</w:t>
      </w:r>
      <w:proofErr w:type="spellEnd"/>
      <w:r w:rsidRPr="00C42AD3">
        <w:rPr>
          <w:rFonts w:cstheme="minorHAnsi"/>
        </w:rPr>
        <w:t xml:space="preserve"> и </w:t>
      </w:r>
      <w:proofErr w:type="spellStart"/>
      <w:r w:rsidRPr="00C42AD3">
        <w:rPr>
          <w:rFonts w:cstheme="minorHAnsi"/>
        </w:rPr>
        <w:t>скринингови</w:t>
      </w:r>
      <w:proofErr w:type="spellEnd"/>
      <w:r w:rsidRPr="00C42AD3">
        <w:rPr>
          <w:rFonts w:cstheme="minorHAnsi"/>
        </w:rPr>
        <w:t xml:space="preserve"> </w:t>
      </w:r>
      <w:proofErr w:type="spellStart"/>
      <w:r w:rsidRPr="00C42AD3">
        <w:rPr>
          <w:rFonts w:cstheme="minorHAnsi"/>
        </w:rPr>
        <w:t>прегледи</w:t>
      </w:r>
      <w:proofErr w:type="spellEnd"/>
      <w:r w:rsidRPr="00C42AD3">
        <w:rPr>
          <w:rFonts w:cstheme="minorHAnsi"/>
        </w:rPr>
        <w:t xml:space="preserve"> </w:t>
      </w:r>
      <w:proofErr w:type="spellStart"/>
      <w:r w:rsidRPr="00C42AD3">
        <w:rPr>
          <w:rFonts w:cstheme="minorHAnsi"/>
        </w:rPr>
        <w:t>показва</w:t>
      </w:r>
      <w:proofErr w:type="spellEnd"/>
      <w:r w:rsidRPr="00C42AD3">
        <w:rPr>
          <w:rFonts w:cstheme="minorHAnsi"/>
          <w:lang w:val="be-BY"/>
        </w:rPr>
        <w:t xml:space="preserve">т </w:t>
      </w:r>
      <w:proofErr w:type="spellStart"/>
      <w:r w:rsidRPr="00C42AD3">
        <w:rPr>
          <w:rFonts w:cstheme="minorHAnsi"/>
        </w:rPr>
        <w:t>недостатъчно</w:t>
      </w:r>
      <w:proofErr w:type="spellEnd"/>
      <w:r w:rsidRPr="00C42AD3">
        <w:rPr>
          <w:rFonts w:cstheme="minorHAnsi"/>
        </w:rPr>
        <w:t xml:space="preserve"> </w:t>
      </w:r>
      <w:proofErr w:type="spellStart"/>
      <w:r w:rsidRPr="00C42AD3">
        <w:rPr>
          <w:rFonts w:cstheme="minorHAnsi"/>
        </w:rPr>
        <w:t>диагностициране</w:t>
      </w:r>
      <w:proofErr w:type="spellEnd"/>
      <w:r w:rsidRPr="00C42AD3">
        <w:rPr>
          <w:rFonts w:cstheme="minorHAnsi"/>
        </w:rPr>
        <w:t xml:space="preserve"> </w:t>
      </w:r>
      <w:proofErr w:type="spellStart"/>
      <w:r w:rsidRPr="00C42AD3">
        <w:rPr>
          <w:rFonts w:cstheme="minorHAnsi"/>
        </w:rPr>
        <w:t>или</w:t>
      </w:r>
      <w:proofErr w:type="spellEnd"/>
      <w:r w:rsidRPr="00C42AD3">
        <w:rPr>
          <w:rFonts w:cstheme="minorHAnsi"/>
        </w:rPr>
        <w:t xml:space="preserve"> </w:t>
      </w:r>
      <w:proofErr w:type="spellStart"/>
      <w:r w:rsidRPr="00C42AD3">
        <w:rPr>
          <w:rFonts w:cstheme="minorHAnsi"/>
        </w:rPr>
        <w:t>съществуват</w:t>
      </w:r>
      <w:proofErr w:type="spellEnd"/>
      <w:r w:rsidRPr="00C42AD3">
        <w:rPr>
          <w:rFonts w:cstheme="minorHAnsi"/>
        </w:rPr>
        <w:t xml:space="preserve"> </w:t>
      </w:r>
      <w:proofErr w:type="spellStart"/>
      <w:r w:rsidRPr="00C42AD3">
        <w:rPr>
          <w:rFonts w:cstheme="minorHAnsi"/>
        </w:rPr>
        <w:t>проблеми</w:t>
      </w:r>
      <w:proofErr w:type="spellEnd"/>
      <w:r w:rsidRPr="00C42AD3">
        <w:rPr>
          <w:rFonts w:cstheme="minorHAnsi"/>
        </w:rPr>
        <w:t xml:space="preserve"> </w:t>
      </w:r>
      <w:proofErr w:type="spellStart"/>
      <w:r w:rsidRPr="00C42AD3">
        <w:rPr>
          <w:rFonts w:cstheme="minorHAnsi"/>
        </w:rPr>
        <w:t>при</w:t>
      </w:r>
      <w:proofErr w:type="spellEnd"/>
      <w:r w:rsidRPr="00C42AD3">
        <w:rPr>
          <w:rFonts w:cstheme="minorHAnsi"/>
        </w:rPr>
        <w:t xml:space="preserve"> </w:t>
      </w:r>
      <w:proofErr w:type="spellStart"/>
      <w:r w:rsidRPr="00C42AD3">
        <w:rPr>
          <w:rFonts w:cstheme="minorHAnsi"/>
        </w:rPr>
        <w:t>осигуряването</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ефективно</w:t>
      </w:r>
      <w:proofErr w:type="spellEnd"/>
      <w:r w:rsidRPr="00C42AD3">
        <w:rPr>
          <w:rFonts w:cstheme="minorHAnsi"/>
        </w:rPr>
        <w:t xml:space="preserve"> </w:t>
      </w:r>
      <w:proofErr w:type="spellStart"/>
      <w:r w:rsidRPr="00C42AD3">
        <w:rPr>
          <w:rFonts w:cstheme="minorHAnsi"/>
        </w:rPr>
        <w:t>лечение</w:t>
      </w:r>
      <w:proofErr w:type="spellEnd"/>
      <w:r w:rsidRPr="00C42AD3">
        <w:rPr>
          <w:rFonts w:cstheme="minorHAnsi"/>
        </w:rPr>
        <w:t xml:space="preserve">. </w:t>
      </w:r>
      <w:proofErr w:type="spellStart"/>
      <w:r w:rsidRPr="00C42AD3">
        <w:rPr>
          <w:rFonts w:cstheme="minorHAnsi"/>
        </w:rPr>
        <w:lastRenderedPageBreak/>
        <w:t>Данни</w:t>
      </w:r>
      <w:proofErr w:type="spellEnd"/>
      <w:r w:rsidRPr="00C42AD3">
        <w:rPr>
          <w:rFonts w:cstheme="minorHAnsi"/>
        </w:rPr>
        <w:t xml:space="preserve"> </w:t>
      </w:r>
      <w:proofErr w:type="spellStart"/>
      <w:r w:rsidRPr="00C42AD3">
        <w:rPr>
          <w:rFonts w:cstheme="minorHAnsi"/>
        </w:rPr>
        <w:t>сочат</w:t>
      </w:r>
      <w:proofErr w:type="spellEnd"/>
      <w:r w:rsidRPr="00C42AD3">
        <w:rPr>
          <w:rFonts w:cstheme="minorHAnsi"/>
        </w:rPr>
        <w:t xml:space="preserve">, </w:t>
      </w:r>
      <w:proofErr w:type="spellStart"/>
      <w:r w:rsidRPr="00C42AD3">
        <w:rPr>
          <w:rFonts w:cstheme="minorHAnsi"/>
        </w:rPr>
        <w:t>че</w:t>
      </w:r>
      <w:proofErr w:type="spellEnd"/>
      <w:r w:rsidRPr="00C42AD3">
        <w:rPr>
          <w:rFonts w:cstheme="minorHAnsi"/>
        </w:rPr>
        <w:t xml:space="preserve"> </w:t>
      </w:r>
      <w:proofErr w:type="spellStart"/>
      <w:r w:rsidRPr="00C42AD3">
        <w:rPr>
          <w:rFonts w:cstheme="minorHAnsi"/>
        </w:rPr>
        <w:t>около</w:t>
      </w:r>
      <w:proofErr w:type="spellEnd"/>
      <w:r w:rsidRPr="00C42AD3">
        <w:rPr>
          <w:rFonts w:cstheme="minorHAnsi"/>
        </w:rPr>
        <w:t xml:space="preserve"> 40%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онкологичните</w:t>
      </w:r>
      <w:proofErr w:type="spellEnd"/>
      <w:r w:rsidRPr="00C42AD3">
        <w:rPr>
          <w:rFonts w:cstheme="minorHAnsi"/>
        </w:rPr>
        <w:t xml:space="preserve"> </w:t>
      </w:r>
      <w:proofErr w:type="spellStart"/>
      <w:r w:rsidRPr="00C42AD3">
        <w:rPr>
          <w:rFonts w:cstheme="minorHAnsi"/>
        </w:rPr>
        <w:t>заболявания</w:t>
      </w:r>
      <w:proofErr w:type="spellEnd"/>
      <w:r w:rsidRPr="00C42AD3">
        <w:rPr>
          <w:rFonts w:cstheme="minorHAnsi"/>
        </w:rPr>
        <w:t xml:space="preserve"> </w:t>
      </w:r>
      <w:proofErr w:type="spellStart"/>
      <w:r w:rsidRPr="00C42AD3">
        <w:rPr>
          <w:rFonts w:cstheme="minorHAnsi"/>
        </w:rPr>
        <w:t>могат</w:t>
      </w:r>
      <w:proofErr w:type="spellEnd"/>
      <w:r w:rsidRPr="00C42AD3">
        <w:rPr>
          <w:rFonts w:cstheme="minorHAnsi"/>
        </w:rPr>
        <w:t xml:space="preserve"> </w:t>
      </w:r>
      <w:proofErr w:type="spellStart"/>
      <w:r w:rsidRPr="00C42AD3">
        <w:rPr>
          <w:rFonts w:cstheme="minorHAnsi"/>
        </w:rPr>
        <w:t>да</w:t>
      </w:r>
      <w:proofErr w:type="spellEnd"/>
      <w:r w:rsidRPr="00C42AD3">
        <w:rPr>
          <w:rFonts w:cstheme="minorHAnsi"/>
        </w:rPr>
        <w:t xml:space="preserve"> </w:t>
      </w:r>
      <w:proofErr w:type="spellStart"/>
      <w:r w:rsidRPr="00C42AD3">
        <w:rPr>
          <w:rFonts w:cstheme="minorHAnsi"/>
        </w:rPr>
        <w:t>бъдат</w:t>
      </w:r>
      <w:proofErr w:type="spellEnd"/>
      <w:r w:rsidRPr="00C42AD3">
        <w:rPr>
          <w:rFonts w:cstheme="minorHAnsi"/>
        </w:rPr>
        <w:t xml:space="preserve"> </w:t>
      </w:r>
      <w:proofErr w:type="spellStart"/>
      <w:r w:rsidRPr="00C42AD3">
        <w:rPr>
          <w:rFonts w:cstheme="minorHAnsi"/>
        </w:rPr>
        <w:t>предотвратени</w:t>
      </w:r>
      <w:proofErr w:type="spellEnd"/>
      <w:r w:rsidRPr="00C42AD3">
        <w:rPr>
          <w:rFonts w:cstheme="minorHAnsi"/>
        </w:rPr>
        <w:t xml:space="preserve"> </w:t>
      </w:r>
      <w:proofErr w:type="spellStart"/>
      <w:r w:rsidRPr="00C42AD3">
        <w:rPr>
          <w:rFonts w:cstheme="minorHAnsi"/>
        </w:rPr>
        <w:t>чрез</w:t>
      </w:r>
      <w:proofErr w:type="spellEnd"/>
      <w:r w:rsidRPr="00C42AD3">
        <w:rPr>
          <w:rFonts w:cstheme="minorHAnsi"/>
        </w:rPr>
        <w:t xml:space="preserve"> </w:t>
      </w:r>
      <w:proofErr w:type="spellStart"/>
      <w:r w:rsidRPr="00C42AD3">
        <w:rPr>
          <w:rFonts w:cstheme="minorHAnsi"/>
        </w:rPr>
        <w:t>активна</w:t>
      </w:r>
      <w:proofErr w:type="spellEnd"/>
      <w:r w:rsidRPr="00C42AD3">
        <w:rPr>
          <w:rFonts w:cstheme="minorHAnsi"/>
        </w:rPr>
        <w:t xml:space="preserve"> </w:t>
      </w:r>
      <w:proofErr w:type="spellStart"/>
      <w:r w:rsidRPr="00C42AD3">
        <w:rPr>
          <w:rFonts w:cstheme="minorHAnsi"/>
        </w:rPr>
        <w:t>превенция</w:t>
      </w:r>
      <w:proofErr w:type="spellEnd"/>
      <w:r w:rsidRPr="00C42AD3">
        <w:rPr>
          <w:rFonts w:cstheme="minorHAnsi"/>
        </w:rPr>
        <w:t>.</w:t>
      </w:r>
    </w:p>
    <w:p w:rsidR="004B73AA" w:rsidRPr="00C42AD3" w:rsidRDefault="004B73AA" w:rsidP="003C667C">
      <w:pPr>
        <w:ind w:firstLine="720"/>
        <w:jc w:val="both"/>
        <w:rPr>
          <w:rFonts w:cstheme="minorHAnsi"/>
          <w:lang w:val="be-BY"/>
        </w:rPr>
      </w:pPr>
      <w:r w:rsidRPr="00C42AD3">
        <w:rPr>
          <w:rFonts w:cstheme="minorHAnsi"/>
          <w:lang w:val="be-BY"/>
        </w:rPr>
        <w:t xml:space="preserve">ДПС се застъпва за въвеждането на високи стандарти в диагностиката и лечението на рака. Необходимо е осигуряване на достъп до съвременна диагностична апаратура и генетични изследвания. Предлагаме изграждане </w:t>
      </w:r>
      <w:r w:rsidRPr="00C42AD3">
        <w:rPr>
          <w:rFonts w:cstheme="minorHAnsi"/>
          <w:b/>
          <w:bCs/>
          <w:lang w:val="be-BY"/>
        </w:rPr>
        <w:t>на референтни центрове за образна диагностика и анализ. Ще работим за преоляване на предизвикателствата при прилагането на</w:t>
      </w:r>
      <w:r w:rsidRPr="00C42AD3">
        <w:rPr>
          <w:rFonts w:cstheme="minorHAnsi"/>
          <w:lang w:val="be-BY"/>
        </w:rPr>
        <w:t xml:space="preserve"> мултидисциплинарен подход и системното лечение. </w:t>
      </w:r>
    </w:p>
    <w:p w:rsidR="004B73AA" w:rsidRPr="00C42AD3" w:rsidRDefault="004B73AA" w:rsidP="004B73AA">
      <w:pPr>
        <w:jc w:val="both"/>
        <w:rPr>
          <w:rFonts w:cstheme="minorHAnsi"/>
          <w:lang w:val="be-BY"/>
        </w:rPr>
      </w:pPr>
      <w:r w:rsidRPr="00C42AD3">
        <w:rPr>
          <w:rFonts w:cstheme="minorHAnsi"/>
          <w:lang w:val="be-BY"/>
        </w:rPr>
        <w:t xml:space="preserve">Особено внимание ще насочим и към подобряване качеството на живот чрез създаване на </w:t>
      </w:r>
      <w:r w:rsidRPr="00C42AD3">
        <w:rPr>
          <w:rFonts w:cstheme="minorHAnsi"/>
          <w:b/>
          <w:bCs/>
          <w:lang w:val="be-BY"/>
        </w:rPr>
        <w:t xml:space="preserve">центрове за подкрепа за пациенти и техните близки, които да предоставят </w:t>
      </w:r>
      <w:r w:rsidR="00C76CE4" w:rsidRPr="00C42AD3">
        <w:rPr>
          <w:rFonts w:cstheme="minorHAnsi"/>
          <w:b/>
          <w:bCs/>
          <w:lang w:val="be-BY"/>
        </w:rPr>
        <w:t>п</w:t>
      </w:r>
      <w:r w:rsidRPr="00C42AD3">
        <w:rPr>
          <w:rFonts w:cstheme="minorHAnsi"/>
          <w:b/>
          <w:bCs/>
          <w:lang w:val="be-BY"/>
        </w:rPr>
        <w:t>сихологическа помощ, рехабилитация и грижи след лечение</w:t>
      </w:r>
      <w:r w:rsidRPr="00C42AD3">
        <w:rPr>
          <w:rFonts w:cstheme="minorHAnsi"/>
          <w:lang w:val="be-BY"/>
        </w:rPr>
        <w:t>.</w:t>
      </w:r>
    </w:p>
    <w:p w:rsidR="0083304C" w:rsidRPr="00C42AD3" w:rsidRDefault="0083304C" w:rsidP="004B73AA">
      <w:pPr>
        <w:jc w:val="both"/>
        <w:rPr>
          <w:rFonts w:cstheme="minorHAnsi"/>
          <w:b/>
          <w:bCs/>
          <w:lang w:val="be-BY"/>
        </w:rPr>
      </w:pPr>
    </w:p>
    <w:p w:rsidR="004B73AA" w:rsidRPr="00C42AD3" w:rsidRDefault="004B73AA" w:rsidP="0083304C">
      <w:pPr>
        <w:ind w:firstLine="720"/>
        <w:jc w:val="both"/>
        <w:rPr>
          <w:rFonts w:cstheme="minorHAnsi"/>
          <w:b/>
          <w:bCs/>
          <w:lang w:val="be-BY"/>
        </w:rPr>
      </w:pPr>
      <w:r w:rsidRPr="00C42AD3">
        <w:rPr>
          <w:rFonts w:cstheme="minorHAnsi"/>
          <w:b/>
          <w:bCs/>
          <w:lang w:val="be-BY"/>
        </w:rPr>
        <w:t>С</w:t>
      </w:r>
      <w:proofErr w:type="spellStart"/>
      <w:r w:rsidRPr="00C42AD3">
        <w:rPr>
          <w:rFonts w:cstheme="minorHAnsi"/>
          <w:b/>
          <w:bCs/>
        </w:rPr>
        <w:t>ърдечно-съдовите</w:t>
      </w:r>
      <w:proofErr w:type="spellEnd"/>
      <w:r w:rsidRPr="00C42AD3">
        <w:rPr>
          <w:rFonts w:cstheme="minorHAnsi"/>
          <w:b/>
          <w:bCs/>
        </w:rPr>
        <w:t xml:space="preserve"> </w:t>
      </w:r>
      <w:proofErr w:type="spellStart"/>
      <w:r w:rsidRPr="00C42AD3">
        <w:rPr>
          <w:rFonts w:cstheme="minorHAnsi"/>
          <w:b/>
          <w:bCs/>
        </w:rPr>
        <w:t>заболявания</w:t>
      </w:r>
      <w:proofErr w:type="spellEnd"/>
      <w:r w:rsidRPr="00C42AD3">
        <w:rPr>
          <w:rFonts w:cstheme="minorHAnsi"/>
          <w:b/>
          <w:bCs/>
        </w:rPr>
        <w:t xml:space="preserve"> </w:t>
      </w:r>
      <w:proofErr w:type="spellStart"/>
      <w:r w:rsidRPr="00C42AD3">
        <w:rPr>
          <w:rFonts w:cstheme="minorHAnsi"/>
        </w:rPr>
        <w:t>са</w:t>
      </w:r>
      <w:proofErr w:type="spellEnd"/>
      <w:r w:rsidRPr="00C42AD3">
        <w:rPr>
          <w:rFonts w:cstheme="minorHAnsi"/>
        </w:rPr>
        <w:t xml:space="preserve"> </w:t>
      </w:r>
      <w:proofErr w:type="spellStart"/>
      <w:r w:rsidRPr="00C42AD3">
        <w:rPr>
          <w:rFonts w:cstheme="minorHAnsi"/>
        </w:rPr>
        <w:t>сред</w:t>
      </w:r>
      <w:proofErr w:type="spellEnd"/>
      <w:r w:rsidRPr="00C42AD3">
        <w:rPr>
          <w:rFonts w:cstheme="minorHAnsi"/>
        </w:rPr>
        <w:t xml:space="preserve"> </w:t>
      </w:r>
      <w:proofErr w:type="spellStart"/>
      <w:r w:rsidRPr="00C42AD3">
        <w:rPr>
          <w:rStyle w:val="Strong"/>
          <w:rFonts w:cstheme="minorHAnsi"/>
          <w:b w:val="0"/>
          <w:bCs w:val="0"/>
        </w:rPr>
        <w:t>водещите</w:t>
      </w:r>
      <w:proofErr w:type="spellEnd"/>
      <w:r w:rsidRPr="00C42AD3">
        <w:rPr>
          <w:rStyle w:val="Strong"/>
          <w:rFonts w:cstheme="minorHAnsi"/>
          <w:b w:val="0"/>
          <w:bCs w:val="0"/>
        </w:rPr>
        <w:t xml:space="preserve"> </w:t>
      </w:r>
      <w:proofErr w:type="spellStart"/>
      <w:r w:rsidRPr="00C42AD3">
        <w:rPr>
          <w:rStyle w:val="Strong"/>
          <w:rFonts w:cstheme="minorHAnsi"/>
          <w:b w:val="0"/>
          <w:bCs w:val="0"/>
        </w:rPr>
        <w:t>причини</w:t>
      </w:r>
      <w:proofErr w:type="spellEnd"/>
      <w:r w:rsidRPr="00C42AD3">
        <w:rPr>
          <w:rStyle w:val="Strong"/>
          <w:rFonts w:cstheme="minorHAnsi"/>
          <w:b w:val="0"/>
          <w:bCs w:val="0"/>
        </w:rPr>
        <w:t xml:space="preserve"> </w:t>
      </w:r>
      <w:proofErr w:type="spellStart"/>
      <w:r w:rsidRPr="00C42AD3">
        <w:rPr>
          <w:rStyle w:val="Strong"/>
          <w:rFonts w:cstheme="minorHAnsi"/>
          <w:b w:val="0"/>
          <w:bCs w:val="0"/>
        </w:rPr>
        <w:t>за</w:t>
      </w:r>
      <w:proofErr w:type="spellEnd"/>
      <w:r w:rsidRPr="00C42AD3">
        <w:rPr>
          <w:rStyle w:val="Strong"/>
          <w:rFonts w:cstheme="minorHAnsi"/>
          <w:b w:val="0"/>
          <w:bCs w:val="0"/>
        </w:rPr>
        <w:t xml:space="preserve"> </w:t>
      </w:r>
      <w:proofErr w:type="spellStart"/>
      <w:r w:rsidRPr="00C42AD3">
        <w:rPr>
          <w:rStyle w:val="Strong"/>
          <w:rFonts w:cstheme="minorHAnsi"/>
          <w:b w:val="0"/>
          <w:bCs w:val="0"/>
        </w:rPr>
        <w:t>смъртност</w:t>
      </w:r>
      <w:proofErr w:type="spellEnd"/>
      <w:r w:rsidRPr="00C42AD3">
        <w:rPr>
          <w:rStyle w:val="Strong"/>
          <w:rFonts w:cstheme="minorHAnsi"/>
          <w:b w:val="0"/>
          <w:bCs w:val="0"/>
        </w:rPr>
        <w:t xml:space="preserve"> в </w:t>
      </w:r>
      <w:proofErr w:type="spellStart"/>
      <w:r w:rsidRPr="00C42AD3">
        <w:rPr>
          <w:rStyle w:val="Strong"/>
          <w:rFonts w:cstheme="minorHAnsi"/>
          <w:b w:val="0"/>
          <w:bCs w:val="0"/>
        </w:rPr>
        <w:t>България</w:t>
      </w:r>
      <w:proofErr w:type="spellEnd"/>
      <w:r w:rsidRPr="00C42AD3">
        <w:rPr>
          <w:rFonts w:cstheme="minorHAnsi"/>
          <w:b/>
          <w:bCs/>
        </w:rPr>
        <w:t xml:space="preserve">, </w:t>
      </w:r>
      <w:proofErr w:type="spellStart"/>
      <w:r w:rsidRPr="00C42AD3">
        <w:rPr>
          <w:rFonts w:cstheme="minorHAnsi"/>
        </w:rPr>
        <w:t>което</w:t>
      </w:r>
      <w:proofErr w:type="spellEnd"/>
      <w:r w:rsidRPr="00C42AD3">
        <w:rPr>
          <w:rFonts w:cstheme="minorHAnsi"/>
        </w:rPr>
        <w:t xml:space="preserve"> </w:t>
      </w:r>
      <w:proofErr w:type="spellStart"/>
      <w:r w:rsidRPr="00C42AD3">
        <w:rPr>
          <w:rFonts w:cstheme="minorHAnsi"/>
        </w:rPr>
        <w:t>поставя</w:t>
      </w:r>
      <w:proofErr w:type="spellEnd"/>
      <w:r w:rsidRPr="00C42AD3">
        <w:rPr>
          <w:rFonts w:cstheme="minorHAnsi"/>
        </w:rPr>
        <w:t xml:space="preserve"> </w:t>
      </w:r>
      <w:proofErr w:type="spellStart"/>
      <w:r w:rsidRPr="00C42AD3">
        <w:rPr>
          <w:rFonts w:cstheme="minorHAnsi"/>
        </w:rPr>
        <w:t>въпроса</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превенцията</w:t>
      </w:r>
      <w:proofErr w:type="spellEnd"/>
      <w:r w:rsidRPr="00C42AD3">
        <w:rPr>
          <w:rFonts w:cstheme="minorHAnsi"/>
        </w:rPr>
        <w:t xml:space="preserve"> и </w:t>
      </w:r>
      <w:proofErr w:type="spellStart"/>
      <w:r w:rsidRPr="00C42AD3">
        <w:rPr>
          <w:rFonts w:cstheme="minorHAnsi"/>
        </w:rPr>
        <w:t>контрола</w:t>
      </w:r>
      <w:proofErr w:type="spellEnd"/>
      <w:r w:rsidRPr="00C42AD3">
        <w:rPr>
          <w:rFonts w:cstheme="minorHAnsi"/>
        </w:rPr>
        <w:t xml:space="preserve"> </w:t>
      </w:r>
      <w:proofErr w:type="spellStart"/>
      <w:r w:rsidRPr="00C42AD3">
        <w:rPr>
          <w:rFonts w:cstheme="minorHAnsi"/>
        </w:rPr>
        <w:t>им</w:t>
      </w:r>
      <w:proofErr w:type="spellEnd"/>
      <w:r w:rsidRPr="00C42AD3">
        <w:rPr>
          <w:rFonts w:cstheme="minorHAnsi"/>
        </w:rPr>
        <w:t xml:space="preserve"> </w:t>
      </w:r>
      <w:proofErr w:type="spellStart"/>
      <w:r w:rsidRPr="00C42AD3">
        <w:rPr>
          <w:rFonts w:cstheme="minorHAnsi"/>
        </w:rPr>
        <w:t>като</w:t>
      </w:r>
      <w:proofErr w:type="spellEnd"/>
      <w:r w:rsidRPr="00C42AD3">
        <w:rPr>
          <w:rFonts w:cstheme="minorHAnsi"/>
        </w:rPr>
        <w:t xml:space="preserve"> </w:t>
      </w:r>
      <w:proofErr w:type="spellStart"/>
      <w:r w:rsidRPr="00C42AD3">
        <w:rPr>
          <w:rFonts w:cstheme="minorHAnsi"/>
        </w:rPr>
        <w:t>значим</w:t>
      </w:r>
      <w:proofErr w:type="spellEnd"/>
      <w:r w:rsidRPr="00C42AD3">
        <w:rPr>
          <w:rFonts w:cstheme="minorHAnsi"/>
        </w:rPr>
        <w:t xml:space="preserve"> </w:t>
      </w:r>
      <w:proofErr w:type="spellStart"/>
      <w:r w:rsidRPr="00C42AD3">
        <w:rPr>
          <w:rFonts w:cstheme="minorHAnsi"/>
        </w:rPr>
        <w:t>приоритет</w:t>
      </w:r>
      <w:proofErr w:type="spellEnd"/>
      <w:r w:rsidRPr="00C42AD3">
        <w:rPr>
          <w:rFonts w:cstheme="minorHAnsi"/>
        </w:rPr>
        <w:t xml:space="preserve"> в </w:t>
      </w:r>
      <w:proofErr w:type="spellStart"/>
      <w:r w:rsidRPr="00C42AD3">
        <w:rPr>
          <w:rFonts w:cstheme="minorHAnsi"/>
        </w:rPr>
        <w:t>националното</w:t>
      </w:r>
      <w:proofErr w:type="spellEnd"/>
      <w:r w:rsidRPr="00C42AD3">
        <w:rPr>
          <w:rFonts w:cstheme="minorHAnsi"/>
        </w:rPr>
        <w:t xml:space="preserve"> </w:t>
      </w:r>
      <w:proofErr w:type="spellStart"/>
      <w:r w:rsidRPr="00C42AD3">
        <w:rPr>
          <w:rFonts w:cstheme="minorHAnsi"/>
        </w:rPr>
        <w:t>здравеопазване</w:t>
      </w:r>
      <w:proofErr w:type="spellEnd"/>
      <w:r w:rsidRPr="00C42AD3">
        <w:rPr>
          <w:rFonts w:cstheme="minorHAnsi"/>
          <w:lang w:val="be-BY"/>
        </w:rPr>
        <w:t xml:space="preserve">. </w:t>
      </w:r>
      <w:proofErr w:type="spellStart"/>
      <w:r w:rsidRPr="00C42AD3">
        <w:rPr>
          <w:rFonts w:cstheme="minorHAnsi"/>
        </w:rPr>
        <w:t>Към</w:t>
      </w:r>
      <w:proofErr w:type="spellEnd"/>
      <w:r w:rsidRPr="00C42AD3">
        <w:rPr>
          <w:rFonts w:cstheme="minorHAnsi"/>
        </w:rPr>
        <w:t xml:space="preserve"> </w:t>
      </w:r>
      <w:proofErr w:type="spellStart"/>
      <w:r w:rsidRPr="00C42AD3">
        <w:rPr>
          <w:rFonts w:cstheme="minorHAnsi"/>
        </w:rPr>
        <w:t>момента</w:t>
      </w:r>
      <w:proofErr w:type="spellEnd"/>
      <w:r w:rsidRPr="00C42AD3">
        <w:rPr>
          <w:rFonts w:cstheme="minorHAnsi"/>
        </w:rPr>
        <w:t xml:space="preserve"> </w:t>
      </w:r>
      <w:proofErr w:type="spellStart"/>
      <w:r w:rsidRPr="00C42AD3">
        <w:rPr>
          <w:rStyle w:val="Strong"/>
          <w:rFonts w:cstheme="minorHAnsi"/>
          <w:b w:val="0"/>
          <w:bCs w:val="0"/>
        </w:rPr>
        <w:t>България</w:t>
      </w:r>
      <w:proofErr w:type="spellEnd"/>
      <w:r w:rsidRPr="00C42AD3">
        <w:rPr>
          <w:rStyle w:val="Strong"/>
          <w:rFonts w:cstheme="minorHAnsi"/>
          <w:b w:val="0"/>
          <w:bCs w:val="0"/>
        </w:rPr>
        <w:t xml:space="preserve"> </w:t>
      </w:r>
      <w:proofErr w:type="spellStart"/>
      <w:r w:rsidRPr="00C42AD3">
        <w:rPr>
          <w:rStyle w:val="Strong"/>
          <w:rFonts w:cstheme="minorHAnsi"/>
          <w:b w:val="0"/>
          <w:bCs w:val="0"/>
        </w:rPr>
        <w:t>няма</w:t>
      </w:r>
      <w:proofErr w:type="spellEnd"/>
      <w:r w:rsidRPr="00C42AD3">
        <w:rPr>
          <w:rStyle w:val="Strong"/>
          <w:rFonts w:cstheme="minorHAnsi"/>
          <w:b w:val="0"/>
          <w:bCs w:val="0"/>
        </w:rPr>
        <w:t xml:space="preserve"> </w:t>
      </w:r>
      <w:proofErr w:type="spellStart"/>
      <w:r w:rsidRPr="00C42AD3">
        <w:rPr>
          <w:rStyle w:val="Strong"/>
          <w:rFonts w:cstheme="minorHAnsi"/>
          <w:b w:val="0"/>
          <w:bCs w:val="0"/>
        </w:rPr>
        <w:t>официално</w:t>
      </w:r>
      <w:proofErr w:type="spellEnd"/>
      <w:r w:rsidRPr="00C42AD3">
        <w:rPr>
          <w:rStyle w:val="Strong"/>
          <w:rFonts w:cstheme="minorHAnsi"/>
          <w:b w:val="0"/>
          <w:bCs w:val="0"/>
        </w:rPr>
        <w:t xml:space="preserve"> </w:t>
      </w:r>
      <w:proofErr w:type="spellStart"/>
      <w:r w:rsidRPr="00C42AD3">
        <w:rPr>
          <w:rStyle w:val="Strong"/>
          <w:rFonts w:cstheme="minorHAnsi"/>
          <w:b w:val="0"/>
          <w:bCs w:val="0"/>
        </w:rPr>
        <w:t>приета</w:t>
      </w:r>
      <w:proofErr w:type="spellEnd"/>
      <w:r w:rsidRPr="00C42AD3">
        <w:rPr>
          <w:rStyle w:val="Strong"/>
          <w:rFonts w:cstheme="minorHAnsi"/>
          <w:b w:val="0"/>
          <w:bCs w:val="0"/>
        </w:rPr>
        <w:t xml:space="preserve"> </w:t>
      </w:r>
      <w:proofErr w:type="spellStart"/>
      <w:r w:rsidRPr="00C42AD3">
        <w:rPr>
          <w:rStyle w:val="Strong"/>
          <w:rFonts w:cstheme="minorHAnsi"/>
          <w:b w:val="0"/>
          <w:bCs w:val="0"/>
        </w:rPr>
        <w:t>самостоятелна</w:t>
      </w:r>
      <w:proofErr w:type="spellEnd"/>
      <w:r w:rsidRPr="00C42AD3">
        <w:rPr>
          <w:rStyle w:val="Strong"/>
          <w:rFonts w:cstheme="minorHAnsi"/>
          <w:b w:val="0"/>
          <w:bCs w:val="0"/>
        </w:rPr>
        <w:t xml:space="preserve"> </w:t>
      </w:r>
      <w:proofErr w:type="spellStart"/>
      <w:r w:rsidRPr="00C42AD3">
        <w:rPr>
          <w:rStyle w:val="Strong"/>
          <w:rFonts w:cstheme="minorHAnsi"/>
          <w:b w:val="0"/>
          <w:bCs w:val="0"/>
        </w:rPr>
        <w:t>Национална</w:t>
      </w:r>
      <w:proofErr w:type="spellEnd"/>
      <w:r w:rsidRPr="00C42AD3">
        <w:rPr>
          <w:rStyle w:val="Strong"/>
          <w:rFonts w:cstheme="minorHAnsi"/>
          <w:b w:val="0"/>
          <w:bCs w:val="0"/>
        </w:rPr>
        <w:t xml:space="preserve"> </w:t>
      </w:r>
      <w:proofErr w:type="spellStart"/>
      <w:r w:rsidRPr="00C42AD3">
        <w:rPr>
          <w:rStyle w:val="Strong"/>
          <w:rFonts w:cstheme="minorHAnsi"/>
          <w:b w:val="0"/>
          <w:bCs w:val="0"/>
        </w:rPr>
        <w:t>програма</w:t>
      </w:r>
      <w:proofErr w:type="spellEnd"/>
      <w:r w:rsidRPr="00C42AD3">
        <w:rPr>
          <w:rStyle w:val="Strong"/>
          <w:rFonts w:cstheme="minorHAnsi"/>
          <w:b w:val="0"/>
          <w:bCs w:val="0"/>
        </w:rPr>
        <w:t xml:space="preserve"> </w:t>
      </w:r>
      <w:proofErr w:type="spellStart"/>
      <w:r w:rsidRPr="00C42AD3">
        <w:rPr>
          <w:rStyle w:val="Strong"/>
          <w:rFonts w:cstheme="minorHAnsi"/>
          <w:b w:val="0"/>
          <w:bCs w:val="0"/>
        </w:rPr>
        <w:t>за</w:t>
      </w:r>
      <w:proofErr w:type="spellEnd"/>
      <w:r w:rsidRPr="00C42AD3">
        <w:rPr>
          <w:rStyle w:val="Strong"/>
          <w:rFonts w:cstheme="minorHAnsi"/>
          <w:b w:val="0"/>
          <w:bCs w:val="0"/>
        </w:rPr>
        <w:t xml:space="preserve"> </w:t>
      </w:r>
      <w:proofErr w:type="spellStart"/>
      <w:r w:rsidRPr="00C42AD3">
        <w:rPr>
          <w:rStyle w:val="Strong"/>
          <w:rFonts w:cstheme="minorHAnsi"/>
          <w:b w:val="0"/>
          <w:bCs w:val="0"/>
        </w:rPr>
        <w:t>сърдечно-съдови</w:t>
      </w:r>
      <w:proofErr w:type="spellEnd"/>
      <w:r w:rsidRPr="00C42AD3">
        <w:rPr>
          <w:rStyle w:val="Strong"/>
          <w:rFonts w:cstheme="minorHAnsi"/>
          <w:b w:val="0"/>
          <w:bCs w:val="0"/>
        </w:rPr>
        <w:t xml:space="preserve"> </w:t>
      </w:r>
      <w:proofErr w:type="spellStart"/>
      <w:r w:rsidRPr="00C42AD3">
        <w:rPr>
          <w:rStyle w:val="Strong"/>
          <w:rFonts w:cstheme="minorHAnsi"/>
          <w:b w:val="0"/>
          <w:bCs w:val="0"/>
        </w:rPr>
        <w:t>заболявания</w:t>
      </w:r>
      <w:proofErr w:type="spellEnd"/>
      <w:r w:rsidRPr="00C42AD3">
        <w:rPr>
          <w:rStyle w:val="Strong"/>
          <w:rFonts w:cstheme="minorHAnsi"/>
          <w:b w:val="0"/>
          <w:bCs w:val="0"/>
          <w:lang w:val="be-BY"/>
        </w:rPr>
        <w:t xml:space="preserve">. </w:t>
      </w:r>
      <w:r w:rsidRPr="00C42AD3">
        <w:rPr>
          <w:rStyle w:val="Strong"/>
          <w:rFonts w:cstheme="minorHAnsi"/>
          <w:lang w:val="be-BY"/>
        </w:rPr>
        <w:t>ДПС ще разработи Национална програма за борба със сърдечно-съдовите заболявания</w:t>
      </w:r>
      <w:r w:rsidRPr="00C42AD3">
        <w:rPr>
          <w:rStyle w:val="Strong"/>
          <w:rFonts w:cstheme="minorHAnsi"/>
          <w:b w:val="0"/>
          <w:bCs w:val="0"/>
          <w:lang w:val="be-BY"/>
        </w:rPr>
        <w:t>. Програмата ще включва превенция на сърдечно-съдови заболявания чрез здравословен начин на живот и контрол на рискови фактори;  ранно откриване и мониторинг на заболяванията; осигуряване на висококачествена медицинска грижа; ранна рехабилитация с цел подобряване на качеството на живот на пациентите.</w:t>
      </w:r>
    </w:p>
    <w:p w:rsidR="0083304C" w:rsidRPr="00C42AD3" w:rsidRDefault="0083304C" w:rsidP="004B73AA">
      <w:pPr>
        <w:jc w:val="both"/>
        <w:rPr>
          <w:rFonts w:cstheme="minorHAnsi"/>
          <w:b/>
          <w:bCs/>
          <w:lang w:val="bg-BG"/>
        </w:rPr>
      </w:pPr>
    </w:p>
    <w:p w:rsidR="0083304C" w:rsidRPr="00C42AD3" w:rsidRDefault="0083304C" w:rsidP="004B73AA">
      <w:pPr>
        <w:jc w:val="both"/>
        <w:rPr>
          <w:rFonts w:cstheme="minorHAnsi"/>
          <w:b/>
          <w:bCs/>
          <w:lang w:val="bg-BG"/>
        </w:rPr>
      </w:pPr>
    </w:p>
    <w:p w:rsidR="004B73AA" w:rsidRPr="00C42AD3" w:rsidRDefault="004B73AA" w:rsidP="00E21058">
      <w:pPr>
        <w:ind w:firstLine="720"/>
        <w:jc w:val="both"/>
        <w:rPr>
          <w:rFonts w:cstheme="minorHAnsi"/>
          <w:b/>
          <w:bCs/>
          <w:lang w:val="be-BY"/>
        </w:rPr>
      </w:pPr>
      <w:proofErr w:type="spellStart"/>
      <w:r w:rsidRPr="00C42AD3">
        <w:rPr>
          <w:rFonts w:cstheme="minorHAnsi"/>
          <w:b/>
          <w:bCs/>
        </w:rPr>
        <w:t>Психичното</w:t>
      </w:r>
      <w:proofErr w:type="spellEnd"/>
      <w:r w:rsidRPr="00C42AD3">
        <w:rPr>
          <w:rFonts w:cstheme="minorHAnsi"/>
          <w:b/>
          <w:bCs/>
        </w:rPr>
        <w:t xml:space="preserve"> </w:t>
      </w:r>
      <w:proofErr w:type="spellStart"/>
      <w:r w:rsidRPr="00C42AD3">
        <w:rPr>
          <w:rFonts w:cstheme="minorHAnsi"/>
          <w:b/>
          <w:bCs/>
        </w:rPr>
        <w:t>здраве</w:t>
      </w:r>
      <w:proofErr w:type="spellEnd"/>
      <w:r w:rsidRPr="00C42AD3">
        <w:rPr>
          <w:rFonts w:cstheme="minorHAnsi"/>
        </w:rPr>
        <w:t xml:space="preserve"> е </w:t>
      </w:r>
      <w:proofErr w:type="spellStart"/>
      <w:r w:rsidRPr="00C42AD3">
        <w:rPr>
          <w:rFonts w:cstheme="minorHAnsi"/>
        </w:rPr>
        <w:t>неразделна</w:t>
      </w:r>
      <w:proofErr w:type="spellEnd"/>
      <w:r w:rsidRPr="00C42AD3">
        <w:rPr>
          <w:rFonts w:cstheme="minorHAnsi"/>
        </w:rPr>
        <w:t xml:space="preserve"> </w:t>
      </w:r>
      <w:proofErr w:type="spellStart"/>
      <w:r w:rsidRPr="00C42AD3">
        <w:rPr>
          <w:rFonts w:cstheme="minorHAnsi"/>
        </w:rPr>
        <w:t>част</w:t>
      </w:r>
      <w:proofErr w:type="spellEnd"/>
      <w:r w:rsidRPr="00C42AD3">
        <w:rPr>
          <w:rFonts w:cstheme="minorHAnsi"/>
        </w:rPr>
        <w:t xml:space="preserve">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общото</w:t>
      </w:r>
      <w:proofErr w:type="spellEnd"/>
      <w:r w:rsidRPr="00C42AD3">
        <w:rPr>
          <w:rFonts w:cstheme="minorHAnsi"/>
        </w:rPr>
        <w:t xml:space="preserve"> </w:t>
      </w:r>
      <w:proofErr w:type="spellStart"/>
      <w:r w:rsidRPr="00C42AD3">
        <w:rPr>
          <w:rFonts w:cstheme="minorHAnsi"/>
        </w:rPr>
        <w:t>здраве</w:t>
      </w:r>
      <w:proofErr w:type="spellEnd"/>
      <w:r w:rsidRPr="00C42AD3">
        <w:rPr>
          <w:rFonts w:cstheme="minorHAnsi"/>
        </w:rPr>
        <w:t xml:space="preserve"> и </w:t>
      </w:r>
      <w:proofErr w:type="spellStart"/>
      <w:r w:rsidRPr="00C42AD3">
        <w:rPr>
          <w:rFonts w:cstheme="minorHAnsi"/>
        </w:rPr>
        <w:t>ключов</w:t>
      </w:r>
      <w:proofErr w:type="spellEnd"/>
      <w:r w:rsidRPr="00C42AD3">
        <w:rPr>
          <w:rFonts w:cstheme="minorHAnsi"/>
        </w:rPr>
        <w:t xml:space="preserve"> </w:t>
      </w:r>
      <w:proofErr w:type="spellStart"/>
      <w:r w:rsidRPr="00C42AD3">
        <w:rPr>
          <w:rFonts w:cstheme="minorHAnsi"/>
        </w:rPr>
        <w:t>фактор</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качеството</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живот</w:t>
      </w:r>
      <w:proofErr w:type="spellEnd"/>
      <w:r w:rsidRPr="00C42AD3">
        <w:rPr>
          <w:rFonts w:cstheme="minorHAnsi"/>
        </w:rPr>
        <w:t xml:space="preserve">, </w:t>
      </w:r>
      <w:proofErr w:type="spellStart"/>
      <w:r w:rsidRPr="00C42AD3">
        <w:rPr>
          <w:rFonts w:cstheme="minorHAnsi"/>
        </w:rPr>
        <w:t>социалната</w:t>
      </w:r>
      <w:proofErr w:type="spellEnd"/>
      <w:r w:rsidRPr="00C42AD3">
        <w:rPr>
          <w:rFonts w:cstheme="minorHAnsi"/>
        </w:rPr>
        <w:t xml:space="preserve"> </w:t>
      </w:r>
      <w:proofErr w:type="spellStart"/>
      <w:r w:rsidRPr="00C42AD3">
        <w:rPr>
          <w:rFonts w:cstheme="minorHAnsi"/>
        </w:rPr>
        <w:t>стабилност</w:t>
      </w:r>
      <w:proofErr w:type="spellEnd"/>
      <w:r w:rsidRPr="00C42AD3">
        <w:rPr>
          <w:rFonts w:cstheme="minorHAnsi"/>
        </w:rPr>
        <w:t xml:space="preserve"> и </w:t>
      </w:r>
      <w:proofErr w:type="spellStart"/>
      <w:r w:rsidRPr="00C42AD3">
        <w:rPr>
          <w:rFonts w:cstheme="minorHAnsi"/>
        </w:rPr>
        <w:t>икономическото</w:t>
      </w:r>
      <w:proofErr w:type="spellEnd"/>
      <w:r w:rsidRPr="00C42AD3">
        <w:rPr>
          <w:rFonts w:cstheme="minorHAnsi"/>
        </w:rPr>
        <w:t xml:space="preserve"> </w:t>
      </w:r>
      <w:proofErr w:type="spellStart"/>
      <w:r w:rsidRPr="00C42AD3">
        <w:rPr>
          <w:rFonts w:cstheme="minorHAnsi"/>
        </w:rPr>
        <w:t>развитие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proofErr w:type="gramStart"/>
      <w:r w:rsidRPr="00C42AD3">
        <w:rPr>
          <w:rFonts w:cstheme="minorHAnsi"/>
        </w:rPr>
        <w:t>обществото</w:t>
      </w:r>
      <w:proofErr w:type="spellEnd"/>
      <w:r w:rsidRPr="00C42AD3">
        <w:rPr>
          <w:rFonts w:cstheme="minorHAnsi"/>
        </w:rPr>
        <w:t>.</w:t>
      </w:r>
      <w:r w:rsidRPr="00C42AD3">
        <w:rPr>
          <w:rFonts w:cstheme="minorHAnsi"/>
          <w:b/>
          <w:bCs/>
        </w:rPr>
        <w:t>.</w:t>
      </w:r>
      <w:proofErr w:type="gramEnd"/>
      <w:r w:rsidRPr="00C42AD3">
        <w:rPr>
          <w:rFonts w:cstheme="minorHAnsi"/>
          <w:b/>
          <w:bCs/>
          <w:lang w:val="be-BY"/>
        </w:rPr>
        <w:t xml:space="preserve"> ДПС предлага: провеждане на национални кампании за психично здраве и емоционална устойчивост ( управление на стреса, тревожността и бърнаута); въвеждане на психично здраве и емоционална грамотност в училище; подобряване на условията в специализираните заведения; социална подкрепа. </w:t>
      </w:r>
    </w:p>
    <w:p w:rsidR="00E21058" w:rsidRPr="00C42AD3" w:rsidRDefault="00E21058" w:rsidP="004B73AA">
      <w:pPr>
        <w:jc w:val="both"/>
        <w:rPr>
          <w:rFonts w:cstheme="minorHAnsi"/>
          <w:b/>
          <w:bCs/>
          <w:lang w:val="bg-BG"/>
        </w:rPr>
      </w:pPr>
    </w:p>
    <w:p w:rsidR="004B73AA" w:rsidRPr="00C42AD3" w:rsidRDefault="004B73AA" w:rsidP="00E21058">
      <w:pPr>
        <w:ind w:firstLine="720"/>
        <w:jc w:val="both"/>
        <w:rPr>
          <w:rFonts w:cstheme="minorHAnsi"/>
          <w:b/>
          <w:bCs/>
          <w:lang w:val="be-BY"/>
        </w:rPr>
      </w:pPr>
      <w:proofErr w:type="spellStart"/>
      <w:r w:rsidRPr="00C42AD3">
        <w:rPr>
          <w:rFonts w:cstheme="minorHAnsi"/>
          <w:b/>
          <w:bCs/>
        </w:rPr>
        <w:t>Алергичните</w:t>
      </w:r>
      <w:proofErr w:type="spellEnd"/>
      <w:r w:rsidRPr="00C42AD3">
        <w:rPr>
          <w:rFonts w:cstheme="minorHAnsi"/>
          <w:b/>
          <w:bCs/>
        </w:rPr>
        <w:t xml:space="preserve"> </w:t>
      </w:r>
      <w:proofErr w:type="spellStart"/>
      <w:r w:rsidRPr="00C42AD3">
        <w:rPr>
          <w:rFonts w:cstheme="minorHAnsi"/>
          <w:b/>
          <w:bCs/>
        </w:rPr>
        <w:t>заболявания</w:t>
      </w:r>
      <w:proofErr w:type="spellEnd"/>
      <w:r w:rsidRPr="00C42AD3">
        <w:rPr>
          <w:rFonts w:cstheme="minorHAnsi"/>
        </w:rPr>
        <w:t xml:space="preserve"> </w:t>
      </w:r>
      <w:proofErr w:type="spellStart"/>
      <w:r w:rsidRPr="00C42AD3">
        <w:rPr>
          <w:rFonts w:cstheme="minorHAnsi"/>
        </w:rPr>
        <w:t>са</w:t>
      </w:r>
      <w:proofErr w:type="spellEnd"/>
      <w:r w:rsidRPr="00C42AD3">
        <w:rPr>
          <w:rFonts w:cstheme="minorHAnsi"/>
        </w:rPr>
        <w:t xml:space="preserve"> </w:t>
      </w:r>
      <w:proofErr w:type="spellStart"/>
      <w:r w:rsidRPr="00C42AD3">
        <w:rPr>
          <w:rFonts w:cstheme="minorHAnsi"/>
        </w:rPr>
        <w:t>едни</w:t>
      </w:r>
      <w:proofErr w:type="spellEnd"/>
      <w:r w:rsidRPr="00C42AD3">
        <w:rPr>
          <w:rFonts w:cstheme="minorHAnsi"/>
        </w:rPr>
        <w:t xml:space="preserve">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най-разпространените</w:t>
      </w:r>
      <w:proofErr w:type="spellEnd"/>
      <w:r w:rsidRPr="00C42AD3">
        <w:rPr>
          <w:rFonts w:cstheme="minorHAnsi"/>
        </w:rPr>
        <w:t xml:space="preserve"> </w:t>
      </w:r>
      <w:proofErr w:type="spellStart"/>
      <w:r w:rsidRPr="00C42AD3">
        <w:rPr>
          <w:rFonts w:cstheme="minorHAnsi"/>
        </w:rPr>
        <w:t>хронични</w:t>
      </w:r>
      <w:proofErr w:type="spellEnd"/>
      <w:r w:rsidRPr="00C42AD3">
        <w:rPr>
          <w:rFonts w:cstheme="minorHAnsi"/>
        </w:rPr>
        <w:t xml:space="preserve"> </w:t>
      </w:r>
      <w:proofErr w:type="spellStart"/>
      <w:r w:rsidRPr="00C42AD3">
        <w:rPr>
          <w:rFonts w:cstheme="minorHAnsi"/>
        </w:rPr>
        <w:t>незаразни</w:t>
      </w:r>
      <w:proofErr w:type="spellEnd"/>
      <w:r w:rsidRPr="00C42AD3">
        <w:rPr>
          <w:rFonts w:cstheme="minorHAnsi"/>
        </w:rPr>
        <w:t xml:space="preserve"> </w:t>
      </w:r>
      <w:proofErr w:type="spellStart"/>
      <w:r w:rsidRPr="00C42AD3">
        <w:rPr>
          <w:rFonts w:cstheme="minorHAnsi"/>
        </w:rPr>
        <w:t>заболявания</w:t>
      </w:r>
      <w:proofErr w:type="spellEnd"/>
      <w:r w:rsidRPr="00C42AD3">
        <w:rPr>
          <w:rFonts w:cstheme="minorHAnsi"/>
        </w:rPr>
        <w:t xml:space="preserve"> в </w:t>
      </w:r>
      <w:proofErr w:type="spellStart"/>
      <w:r w:rsidRPr="00C42AD3">
        <w:rPr>
          <w:rFonts w:cstheme="minorHAnsi"/>
        </w:rPr>
        <w:t>съвременното</w:t>
      </w:r>
      <w:proofErr w:type="spellEnd"/>
      <w:r w:rsidRPr="00C42AD3">
        <w:rPr>
          <w:rFonts w:cstheme="minorHAnsi"/>
        </w:rPr>
        <w:t xml:space="preserve"> </w:t>
      </w:r>
      <w:proofErr w:type="spellStart"/>
      <w:r w:rsidRPr="00C42AD3">
        <w:rPr>
          <w:rFonts w:cstheme="minorHAnsi"/>
        </w:rPr>
        <w:t>обществ</w:t>
      </w:r>
      <w:proofErr w:type="spellEnd"/>
      <w:r w:rsidRPr="00C42AD3">
        <w:rPr>
          <w:rFonts w:cstheme="minorHAnsi"/>
          <w:lang w:val="be-BY"/>
        </w:rPr>
        <w:t xml:space="preserve">о и </w:t>
      </w:r>
      <w:r w:rsidRPr="00C42AD3">
        <w:rPr>
          <w:rFonts w:cstheme="minorHAnsi"/>
        </w:rPr>
        <w:t xml:space="preserve">и </w:t>
      </w:r>
      <w:proofErr w:type="spellStart"/>
      <w:r w:rsidRPr="00C42AD3">
        <w:rPr>
          <w:rFonts w:cstheme="minorHAnsi"/>
        </w:rPr>
        <w:t>оказват</w:t>
      </w:r>
      <w:proofErr w:type="spellEnd"/>
      <w:r w:rsidRPr="00C42AD3">
        <w:rPr>
          <w:rFonts w:cstheme="minorHAnsi"/>
        </w:rPr>
        <w:t xml:space="preserve"> </w:t>
      </w:r>
      <w:proofErr w:type="spellStart"/>
      <w:r w:rsidRPr="00C42AD3">
        <w:rPr>
          <w:rFonts w:cstheme="minorHAnsi"/>
        </w:rPr>
        <w:t>сериозно</w:t>
      </w:r>
      <w:proofErr w:type="spellEnd"/>
      <w:r w:rsidRPr="00C42AD3">
        <w:rPr>
          <w:rFonts w:cstheme="minorHAnsi"/>
        </w:rPr>
        <w:t xml:space="preserve"> </w:t>
      </w:r>
      <w:proofErr w:type="spellStart"/>
      <w:r w:rsidRPr="00C42AD3">
        <w:rPr>
          <w:rFonts w:cstheme="minorHAnsi"/>
        </w:rPr>
        <w:t>влияние</w:t>
      </w:r>
      <w:proofErr w:type="spellEnd"/>
      <w:r w:rsidRPr="00C42AD3">
        <w:rPr>
          <w:rFonts w:cstheme="minorHAnsi"/>
        </w:rPr>
        <w:t xml:space="preserve"> </w:t>
      </w:r>
      <w:proofErr w:type="spellStart"/>
      <w:r w:rsidRPr="00C42AD3">
        <w:rPr>
          <w:rFonts w:cstheme="minorHAnsi"/>
        </w:rPr>
        <w:t>върху</w:t>
      </w:r>
      <w:proofErr w:type="spellEnd"/>
      <w:r w:rsidRPr="00C42AD3">
        <w:rPr>
          <w:rFonts w:cstheme="minorHAnsi"/>
        </w:rPr>
        <w:t xml:space="preserve"> </w:t>
      </w:r>
      <w:proofErr w:type="spellStart"/>
      <w:r w:rsidRPr="00C42AD3">
        <w:rPr>
          <w:rFonts w:cstheme="minorHAnsi"/>
        </w:rPr>
        <w:t>качеството</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живот</w:t>
      </w:r>
      <w:proofErr w:type="spellEnd"/>
      <w:r w:rsidRPr="00C42AD3">
        <w:rPr>
          <w:rFonts w:cstheme="minorHAnsi"/>
        </w:rPr>
        <w:t xml:space="preserve">, </w:t>
      </w:r>
      <w:proofErr w:type="spellStart"/>
      <w:r w:rsidRPr="00C42AD3">
        <w:rPr>
          <w:rFonts w:cstheme="minorHAnsi"/>
        </w:rPr>
        <w:t>образованието</w:t>
      </w:r>
      <w:proofErr w:type="spellEnd"/>
      <w:r w:rsidRPr="00C42AD3">
        <w:rPr>
          <w:rFonts w:cstheme="minorHAnsi"/>
        </w:rPr>
        <w:t xml:space="preserve">, </w:t>
      </w:r>
      <w:proofErr w:type="spellStart"/>
      <w:r w:rsidRPr="00C42AD3">
        <w:rPr>
          <w:rFonts w:cstheme="minorHAnsi"/>
        </w:rPr>
        <w:t>трудоспособността</w:t>
      </w:r>
      <w:proofErr w:type="spellEnd"/>
      <w:r w:rsidRPr="00C42AD3">
        <w:rPr>
          <w:rFonts w:cstheme="minorHAnsi"/>
        </w:rPr>
        <w:t xml:space="preserve"> и </w:t>
      </w:r>
      <w:proofErr w:type="spellStart"/>
      <w:r w:rsidRPr="00C42AD3">
        <w:rPr>
          <w:rFonts w:cstheme="minorHAnsi"/>
        </w:rPr>
        <w:t>социалната</w:t>
      </w:r>
      <w:proofErr w:type="spellEnd"/>
      <w:r w:rsidRPr="00C42AD3">
        <w:rPr>
          <w:rFonts w:cstheme="minorHAnsi"/>
        </w:rPr>
        <w:t xml:space="preserve"> </w:t>
      </w:r>
      <w:proofErr w:type="spellStart"/>
      <w:r w:rsidRPr="00C42AD3">
        <w:rPr>
          <w:rFonts w:cstheme="minorHAnsi"/>
        </w:rPr>
        <w:t>активност</w:t>
      </w:r>
      <w:proofErr w:type="spellEnd"/>
      <w:r w:rsidRPr="00C42AD3">
        <w:rPr>
          <w:rFonts w:cstheme="minorHAnsi"/>
        </w:rPr>
        <w:t xml:space="preserve">. </w:t>
      </w:r>
      <w:proofErr w:type="spellStart"/>
      <w:r w:rsidRPr="00C42AD3">
        <w:rPr>
          <w:rFonts w:cstheme="minorHAnsi"/>
        </w:rPr>
        <w:t>Често</w:t>
      </w:r>
      <w:proofErr w:type="spellEnd"/>
      <w:r w:rsidRPr="00C42AD3">
        <w:rPr>
          <w:rFonts w:cstheme="minorHAnsi"/>
        </w:rPr>
        <w:t xml:space="preserve"> </w:t>
      </w:r>
      <w:proofErr w:type="spellStart"/>
      <w:r w:rsidRPr="00C42AD3">
        <w:rPr>
          <w:rFonts w:cstheme="minorHAnsi"/>
        </w:rPr>
        <w:t>алергиите</w:t>
      </w:r>
      <w:proofErr w:type="spellEnd"/>
      <w:r w:rsidRPr="00C42AD3">
        <w:rPr>
          <w:rFonts w:cstheme="minorHAnsi"/>
        </w:rPr>
        <w:t xml:space="preserve"> </w:t>
      </w:r>
      <w:proofErr w:type="spellStart"/>
      <w:r w:rsidRPr="00C42AD3">
        <w:rPr>
          <w:rFonts w:cstheme="minorHAnsi"/>
        </w:rPr>
        <w:t>остават</w:t>
      </w:r>
      <w:proofErr w:type="spellEnd"/>
      <w:r w:rsidRPr="00C42AD3">
        <w:rPr>
          <w:rFonts w:cstheme="minorHAnsi"/>
        </w:rPr>
        <w:t xml:space="preserve"> </w:t>
      </w:r>
      <w:proofErr w:type="spellStart"/>
      <w:r w:rsidRPr="00C42AD3">
        <w:rPr>
          <w:rFonts w:cstheme="minorHAnsi"/>
        </w:rPr>
        <w:t>недиагностицирани</w:t>
      </w:r>
      <w:proofErr w:type="spellEnd"/>
      <w:r w:rsidRPr="00C42AD3">
        <w:rPr>
          <w:rFonts w:cstheme="minorHAnsi"/>
        </w:rPr>
        <w:t xml:space="preserve"> </w:t>
      </w:r>
      <w:proofErr w:type="spellStart"/>
      <w:r w:rsidRPr="00C42AD3">
        <w:rPr>
          <w:rFonts w:cstheme="minorHAnsi"/>
        </w:rPr>
        <w:t>или</w:t>
      </w:r>
      <w:proofErr w:type="spellEnd"/>
      <w:r w:rsidRPr="00C42AD3">
        <w:rPr>
          <w:rFonts w:cstheme="minorHAnsi"/>
        </w:rPr>
        <w:t xml:space="preserve"> </w:t>
      </w:r>
      <w:proofErr w:type="spellStart"/>
      <w:r w:rsidRPr="00C42AD3">
        <w:rPr>
          <w:rFonts w:cstheme="minorHAnsi"/>
        </w:rPr>
        <w:t>недостатъчно</w:t>
      </w:r>
      <w:proofErr w:type="spellEnd"/>
      <w:r w:rsidRPr="00C42AD3">
        <w:rPr>
          <w:rFonts w:cstheme="minorHAnsi"/>
        </w:rPr>
        <w:t xml:space="preserve"> </w:t>
      </w:r>
      <w:proofErr w:type="spellStart"/>
      <w:r w:rsidRPr="00C42AD3">
        <w:rPr>
          <w:rFonts w:cstheme="minorHAnsi"/>
        </w:rPr>
        <w:t>контролирани</w:t>
      </w:r>
      <w:proofErr w:type="spellEnd"/>
      <w:r w:rsidRPr="00C42AD3">
        <w:rPr>
          <w:rFonts w:cstheme="minorHAnsi"/>
        </w:rPr>
        <w:t xml:space="preserve">. </w:t>
      </w:r>
      <w:proofErr w:type="spellStart"/>
      <w:r w:rsidRPr="00C42AD3">
        <w:rPr>
          <w:rFonts w:cstheme="minorHAnsi"/>
        </w:rPr>
        <w:t>Достъпът</w:t>
      </w:r>
      <w:proofErr w:type="spellEnd"/>
      <w:r w:rsidRPr="00C42AD3">
        <w:rPr>
          <w:rFonts w:cstheme="minorHAnsi"/>
        </w:rPr>
        <w:t xml:space="preserve"> </w:t>
      </w:r>
      <w:proofErr w:type="spellStart"/>
      <w:r w:rsidRPr="00C42AD3">
        <w:rPr>
          <w:rFonts w:cstheme="minorHAnsi"/>
        </w:rPr>
        <w:t>до</w:t>
      </w:r>
      <w:proofErr w:type="spellEnd"/>
      <w:r w:rsidRPr="00C42AD3">
        <w:rPr>
          <w:rFonts w:cstheme="minorHAnsi"/>
        </w:rPr>
        <w:t xml:space="preserve"> </w:t>
      </w:r>
      <w:proofErr w:type="spellStart"/>
      <w:r w:rsidRPr="00C42AD3">
        <w:rPr>
          <w:rFonts w:cstheme="minorHAnsi"/>
        </w:rPr>
        <w:t>помощ</w:t>
      </w:r>
      <w:proofErr w:type="spellEnd"/>
      <w:r w:rsidRPr="00C42AD3">
        <w:rPr>
          <w:rFonts w:cstheme="minorHAnsi"/>
        </w:rPr>
        <w:t xml:space="preserve"> е </w:t>
      </w:r>
      <w:proofErr w:type="spellStart"/>
      <w:r w:rsidRPr="00C42AD3">
        <w:rPr>
          <w:rFonts w:cstheme="minorHAnsi"/>
        </w:rPr>
        <w:t>неравномерен</w:t>
      </w:r>
      <w:proofErr w:type="spellEnd"/>
      <w:r w:rsidRPr="00C42AD3">
        <w:rPr>
          <w:rFonts w:cstheme="minorHAnsi"/>
        </w:rPr>
        <w:t xml:space="preserve">, а </w:t>
      </w:r>
      <w:proofErr w:type="spellStart"/>
      <w:r w:rsidRPr="00C42AD3">
        <w:rPr>
          <w:rFonts w:cstheme="minorHAnsi"/>
        </w:rPr>
        <w:t>информираността</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r w:rsidRPr="00C42AD3">
        <w:rPr>
          <w:rFonts w:cstheme="minorHAnsi"/>
          <w:lang w:val="be-BY"/>
        </w:rPr>
        <w:t>хората</w:t>
      </w:r>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превенция</w:t>
      </w:r>
      <w:proofErr w:type="spellEnd"/>
      <w:r w:rsidRPr="00C42AD3">
        <w:rPr>
          <w:rFonts w:cstheme="minorHAnsi"/>
        </w:rPr>
        <w:t xml:space="preserve"> и </w:t>
      </w:r>
      <w:proofErr w:type="spellStart"/>
      <w:r w:rsidRPr="00C42AD3">
        <w:rPr>
          <w:rFonts w:cstheme="minorHAnsi"/>
        </w:rPr>
        <w:t>контрол</w:t>
      </w:r>
      <w:proofErr w:type="spellEnd"/>
      <w:r w:rsidRPr="00C42AD3">
        <w:rPr>
          <w:rFonts w:cstheme="minorHAnsi"/>
        </w:rPr>
        <w:t xml:space="preserve"> е </w:t>
      </w:r>
      <w:proofErr w:type="spellStart"/>
      <w:r w:rsidRPr="00C42AD3">
        <w:rPr>
          <w:rFonts w:cstheme="minorHAnsi"/>
        </w:rPr>
        <w:t>ограничена</w:t>
      </w:r>
      <w:proofErr w:type="spellEnd"/>
      <w:r w:rsidRPr="00C42AD3">
        <w:rPr>
          <w:rFonts w:cstheme="minorHAnsi"/>
        </w:rPr>
        <w:t>.</w:t>
      </w:r>
      <w:r w:rsidRPr="00C42AD3">
        <w:rPr>
          <w:rFonts w:cstheme="minorHAnsi"/>
          <w:lang w:val="be-BY"/>
        </w:rPr>
        <w:t xml:space="preserve"> По отношение на превенцията усилията ни ще бъдат съсредоточени </w:t>
      </w:r>
      <w:r w:rsidRPr="00C42AD3">
        <w:rPr>
          <w:rFonts w:cstheme="minorHAnsi"/>
          <w:b/>
          <w:bCs/>
          <w:lang w:val="be-BY"/>
        </w:rPr>
        <w:t xml:space="preserve">към повишане на информираността относно алергиите и алергените. Подобряване на достъпа до алергологични консултации за отдалечените населени места чрез мобилни кабинети. </w:t>
      </w:r>
    </w:p>
    <w:p w:rsidR="004B73AA" w:rsidRPr="00C42AD3" w:rsidRDefault="004B73AA" w:rsidP="004B73AA">
      <w:pPr>
        <w:jc w:val="both"/>
        <w:rPr>
          <w:rFonts w:cstheme="minorHAnsi"/>
          <w:lang w:val="be-BY"/>
        </w:rPr>
      </w:pPr>
      <w:r w:rsidRPr="00C42AD3">
        <w:rPr>
          <w:rFonts w:cstheme="minorHAnsi"/>
          <w:b/>
          <w:bCs/>
          <w:lang w:val="be-BY"/>
        </w:rPr>
        <w:t>ДПС поставя акцент и върху стоматологичното (оралното) здраве</w:t>
      </w:r>
      <w:r w:rsidRPr="00C42AD3">
        <w:rPr>
          <w:rFonts w:cstheme="minorHAnsi"/>
          <w:lang w:val="be-BY"/>
        </w:rPr>
        <w:t xml:space="preserve">, като предлагаме </w:t>
      </w:r>
      <w:r w:rsidRPr="00C42AD3">
        <w:rPr>
          <w:rFonts w:cstheme="minorHAnsi"/>
          <w:b/>
          <w:bCs/>
          <w:lang w:val="be-BY"/>
        </w:rPr>
        <w:t>б</w:t>
      </w:r>
      <w:proofErr w:type="spellStart"/>
      <w:r w:rsidRPr="00C42AD3">
        <w:rPr>
          <w:rFonts w:cstheme="minorHAnsi"/>
          <w:b/>
          <w:bCs/>
        </w:rPr>
        <w:t>езплатни</w:t>
      </w:r>
      <w:proofErr w:type="spellEnd"/>
      <w:r w:rsidRPr="00C42AD3">
        <w:rPr>
          <w:rFonts w:cstheme="minorHAnsi"/>
          <w:b/>
          <w:bCs/>
        </w:rPr>
        <w:t xml:space="preserve"> </w:t>
      </w:r>
      <w:proofErr w:type="spellStart"/>
      <w:r w:rsidRPr="00C42AD3">
        <w:rPr>
          <w:rFonts w:cstheme="minorHAnsi"/>
          <w:b/>
          <w:bCs/>
        </w:rPr>
        <w:t>профилактични</w:t>
      </w:r>
      <w:proofErr w:type="spellEnd"/>
      <w:r w:rsidRPr="00C42AD3">
        <w:rPr>
          <w:rFonts w:cstheme="minorHAnsi"/>
          <w:b/>
          <w:bCs/>
        </w:rPr>
        <w:t xml:space="preserve"> </w:t>
      </w:r>
      <w:proofErr w:type="spellStart"/>
      <w:r w:rsidRPr="00C42AD3">
        <w:rPr>
          <w:rFonts w:cstheme="minorHAnsi"/>
          <w:b/>
          <w:bCs/>
        </w:rPr>
        <w:t>прегледи</w:t>
      </w:r>
      <w:proofErr w:type="spellEnd"/>
      <w:r w:rsidRPr="00C42AD3">
        <w:rPr>
          <w:rFonts w:cstheme="minorHAnsi"/>
          <w:b/>
          <w:bCs/>
        </w:rPr>
        <w:t xml:space="preserve"> </w:t>
      </w:r>
      <w:proofErr w:type="spellStart"/>
      <w:r w:rsidRPr="00C42AD3">
        <w:rPr>
          <w:rFonts w:cstheme="minorHAnsi"/>
          <w:b/>
          <w:bCs/>
        </w:rPr>
        <w:t>за</w:t>
      </w:r>
      <w:proofErr w:type="spellEnd"/>
      <w:r w:rsidRPr="00C42AD3">
        <w:rPr>
          <w:rFonts w:cstheme="minorHAnsi"/>
          <w:b/>
          <w:bCs/>
        </w:rPr>
        <w:t xml:space="preserve"> </w:t>
      </w:r>
      <w:proofErr w:type="spellStart"/>
      <w:r w:rsidRPr="00C42AD3">
        <w:rPr>
          <w:rFonts w:cstheme="minorHAnsi"/>
          <w:b/>
          <w:bCs/>
        </w:rPr>
        <w:t>деца</w:t>
      </w:r>
      <w:proofErr w:type="spellEnd"/>
      <w:r w:rsidRPr="00C42AD3">
        <w:rPr>
          <w:rFonts w:cstheme="minorHAnsi"/>
          <w:b/>
          <w:bCs/>
        </w:rPr>
        <w:t xml:space="preserve"> и </w:t>
      </w:r>
      <w:proofErr w:type="spellStart"/>
      <w:r w:rsidRPr="00C42AD3">
        <w:rPr>
          <w:rFonts w:cstheme="minorHAnsi"/>
          <w:b/>
          <w:bCs/>
        </w:rPr>
        <w:t>ученици</w:t>
      </w:r>
      <w:proofErr w:type="spellEnd"/>
      <w:r w:rsidRPr="00C42AD3">
        <w:rPr>
          <w:rFonts w:cstheme="minorHAnsi"/>
          <w:lang w:val="be-BY"/>
        </w:rPr>
        <w:t>, п</w:t>
      </w:r>
      <w:proofErr w:type="spellStart"/>
      <w:r w:rsidRPr="00C42AD3">
        <w:rPr>
          <w:rFonts w:cstheme="minorHAnsi"/>
        </w:rPr>
        <w:t>одкрепа</w:t>
      </w:r>
      <w:proofErr w:type="spellEnd"/>
      <w:r w:rsidRPr="00C42AD3">
        <w:rPr>
          <w:rFonts w:cstheme="minorHAnsi"/>
        </w:rPr>
        <w:t xml:space="preserve"> </w:t>
      </w:r>
      <w:proofErr w:type="spellStart"/>
      <w:r w:rsidRPr="00C42AD3">
        <w:rPr>
          <w:rFonts w:cstheme="minorHAnsi"/>
          <w:b/>
          <w:bCs/>
        </w:rPr>
        <w:t>за</w:t>
      </w:r>
      <w:proofErr w:type="spellEnd"/>
      <w:r w:rsidRPr="00C42AD3">
        <w:rPr>
          <w:rFonts w:cstheme="minorHAnsi"/>
          <w:b/>
          <w:bCs/>
        </w:rPr>
        <w:t xml:space="preserve"> </w:t>
      </w:r>
      <w:proofErr w:type="spellStart"/>
      <w:r w:rsidRPr="00C42AD3">
        <w:rPr>
          <w:rFonts w:cstheme="minorHAnsi"/>
          <w:b/>
          <w:bCs/>
        </w:rPr>
        <w:t>мобилни</w:t>
      </w:r>
      <w:proofErr w:type="spellEnd"/>
      <w:r w:rsidRPr="00C42AD3">
        <w:rPr>
          <w:rFonts w:cstheme="minorHAnsi"/>
          <w:b/>
          <w:bCs/>
        </w:rPr>
        <w:t xml:space="preserve"> </w:t>
      </w:r>
      <w:proofErr w:type="spellStart"/>
      <w:r w:rsidRPr="00C42AD3">
        <w:rPr>
          <w:rFonts w:cstheme="minorHAnsi"/>
          <w:b/>
          <w:bCs/>
        </w:rPr>
        <w:t>стоматологични</w:t>
      </w:r>
      <w:proofErr w:type="spellEnd"/>
      <w:r w:rsidRPr="00C42AD3">
        <w:rPr>
          <w:rFonts w:cstheme="minorHAnsi"/>
          <w:b/>
          <w:bCs/>
        </w:rPr>
        <w:t xml:space="preserve"> </w:t>
      </w:r>
      <w:proofErr w:type="spellStart"/>
      <w:r w:rsidRPr="00C42AD3">
        <w:rPr>
          <w:rFonts w:cstheme="minorHAnsi"/>
          <w:b/>
          <w:bCs/>
        </w:rPr>
        <w:t>кабинети</w:t>
      </w:r>
      <w:proofErr w:type="spellEnd"/>
      <w:r w:rsidRPr="00C42AD3">
        <w:rPr>
          <w:rFonts w:cstheme="minorHAnsi"/>
          <w:b/>
          <w:bCs/>
        </w:rPr>
        <w:t xml:space="preserve"> в </w:t>
      </w:r>
      <w:proofErr w:type="spellStart"/>
      <w:r w:rsidRPr="00C42AD3">
        <w:rPr>
          <w:rFonts w:cstheme="minorHAnsi"/>
          <w:b/>
          <w:bCs/>
        </w:rPr>
        <w:t>отдалечени</w:t>
      </w:r>
      <w:proofErr w:type="spellEnd"/>
      <w:r w:rsidRPr="00C42AD3">
        <w:rPr>
          <w:rFonts w:cstheme="minorHAnsi"/>
          <w:b/>
          <w:bCs/>
        </w:rPr>
        <w:t xml:space="preserve"> </w:t>
      </w:r>
      <w:proofErr w:type="spellStart"/>
      <w:r w:rsidRPr="00C42AD3">
        <w:rPr>
          <w:rFonts w:cstheme="minorHAnsi"/>
          <w:b/>
          <w:bCs/>
        </w:rPr>
        <w:t>райони</w:t>
      </w:r>
      <w:proofErr w:type="spellEnd"/>
      <w:r w:rsidRPr="00C42AD3">
        <w:rPr>
          <w:rFonts w:cstheme="minorHAnsi"/>
          <w:lang w:val="be-BY"/>
        </w:rPr>
        <w:t xml:space="preserve"> и включване на    </w:t>
      </w:r>
      <w:proofErr w:type="spellStart"/>
      <w:r w:rsidRPr="00C42AD3">
        <w:rPr>
          <w:rFonts w:cstheme="minorHAnsi"/>
          <w:b/>
          <w:bCs/>
        </w:rPr>
        <w:t>стоматологичното</w:t>
      </w:r>
      <w:proofErr w:type="spellEnd"/>
      <w:r w:rsidRPr="00C42AD3">
        <w:rPr>
          <w:rFonts w:cstheme="minorHAnsi"/>
          <w:b/>
          <w:bCs/>
        </w:rPr>
        <w:t xml:space="preserve"> </w:t>
      </w:r>
      <w:proofErr w:type="spellStart"/>
      <w:r w:rsidRPr="00C42AD3">
        <w:rPr>
          <w:rFonts w:cstheme="minorHAnsi"/>
          <w:b/>
          <w:bCs/>
        </w:rPr>
        <w:t>здраве</w:t>
      </w:r>
      <w:proofErr w:type="spellEnd"/>
      <w:r w:rsidRPr="00C42AD3">
        <w:rPr>
          <w:rFonts w:cstheme="minorHAnsi"/>
          <w:b/>
          <w:bCs/>
        </w:rPr>
        <w:t xml:space="preserve"> </w:t>
      </w:r>
      <w:r w:rsidRPr="00C42AD3">
        <w:rPr>
          <w:rFonts w:cstheme="minorHAnsi"/>
          <w:b/>
          <w:bCs/>
          <w:lang w:val="be-BY"/>
        </w:rPr>
        <w:t xml:space="preserve">в </w:t>
      </w:r>
      <w:r w:rsidRPr="00C42AD3">
        <w:rPr>
          <w:rFonts w:cstheme="minorHAnsi"/>
          <w:b/>
          <w:bCs/>
        </w:rPr>
        <w:t xml:space="preserve"> </w:t>
      </w:r>
      <w:proofErr w:type="spellStart"/>
      <w:r w:rsidRPr="00C42AD3">
        <w:rPr>
          <w:rFonts w:cstheme="minorHAnsi"/>
          <w:b/>
          <w:bCs/>
        </w:rPr>
        <w:t>здравното</w:t>
      </w:r>
      <w:proofErr w:type="spellEnd"/>
      <w:r w:rsidRPr="00C42AD3">
        <w:rPr>
          <w:rFonts w:cstheme="minorHAnsi"/>
          <w:b/>
          <w:bCs/>
        </w:rPr>
        <w:t xml:space="preserve"> </w:t>
      </w:r>
      <w:proofErr w:type="spellStart"/>
      <w:r w:rsidRPr="00C42AD3">
        <w:rPr>
          <w:rFonts w:cstheme="minorHAnsi"/>
          <w:b/>
          <w:bCs/>
        </w:rPr>
        <w:t>образование</w:t>
      </w:r>
      <w:proofErr w:type="spellEnd"/>
      <w:r w:rsidRPr="00C42AD3">
        <w:rPr>
          <w:rFonts w:cstheme="minorHAnsi"/>
          <w:lang w:val="be-BY"/>
        </w:rPr>
        <w:t xml:space="preserve">. </w:t>
      </w:r>
    </w:p>
    <w:p w:rsidR="00E21058" w:rsidRPr="00C42AD3" w:rsidRDefault="00E21058" w:rsidP="004B73AA">
      <w:pPr>
        <w:jc w:val="both"/>
        <w:rPr>
          <w:rFonts w:cstheme="minorHAnsi"/>
          <w:lang w:val="be-BY"/>
        </w:rPr>
      </w:pPr>
    </w:p>
    <w:p w:rsidR="00E21058" w:rsidRPr="00C42AD3" w:rsidRDefault="00E21058" w:rsidP="00E21058">
      <w:pPr>
        <w:ind w:firstLine="720"/>
        <w:jc w:val="both"/>
        <w:rPr>
          <w:rFonts w:cstheme="minorHAnsi"/>
          <w:lang w:val="be-BY"/>
        </w:rPr>
      </w:pPr>
      <w:proofErr w:type="spellStart"/>
      <w:r w:rsidRPr="00C42AD3">
        <w:rPr>
          <w:rFonts w:cstheme="minorHAnsi"/>
        </w:rPr>
        <w:t>Наш</w:t>
      </w:r>
      <w:proofErr w:type="spellEnd"/>
      <w:r w:rsidRPr="00C42AD3">
        <w:rPr>
          <w:rFonts w:cstheme="minorHAnsi"/>
        </w:rPr>
        <w:t xml:space="preserve"> </w:t>
      </w:r>
      <w:proofErr w:type="spellStart"/>
      <w:r w:rsidRPr="00C42AD3">
        <w:rPr>
          <w:rFonts w:cstheme="minorHAnsi"/>
        </w:rPr>
        <w:t>приоритет</w:t>
      </w:r>
      <w:proofErr w:type="spellEnd"/>
      <w:r w:rsidRPr="00C42AD3">
        <w:rPr>
          <w:rFonts w:cstheme="minorHAnsi"/>
        </w:rPr>
        <w:t xml:space="preserve"> е </w:t>
      </w:r>
      <w:proofErr w:type="spellStart"/>
      <w:r w:rsidRPr="00C42AD3">
        <w:rPr>
          <w:rFonts w:cstheme="minorHAnsi"/>
          <w:b/>
          <w:bCs/>
        </w:rPr>
        <w:t>изграждането</w:t>
      </w:r>
      <w:proofErr w:type="spellEnd"/>
      <w:r w:rsidRPr="00C42AD3">
        <w:rPr>
          <w:rFonts w:cstheme="minorHAnsi"/>
          <w:b/>
          <w:bCs/>
        </w:rPr>
        <w:t xml:space="preserve"> </w:t>
      </w:r>
      <w:proofErr w:type="spellStart"/>
      <w:r w:rsidRPr="00C42AD3">
        <w:rPr>
          <w:rFonts w:cstheme="minorHAnsi"/>
          <w:b/>
          <w:bCs/>
        </w:rPr>
        <w:t>на</w:t>
      </w:r>
      <w:proofErr w:type="spellEnd"/>
      <w:r w:rsidRPr="00C42AD3">
        <w:rPr>
          <w:rFonts w:cstheme="minorHAnsi"/>
          <w:b/>
          <w:bCs/>
        </w:rPr>
        <w:t xml:space="preserve"> </w:t>
      </w:r>
      <w:proofErr w:type="spellStart"/>
      <w:r w:rsidRPr="00C42AD3">
        <w:rPr>
          <w:rFonts w:cstheme="minorHAnsi"/>
          <w:b/>
          <w:bCs/>
        </w:rPr>
        <w:t>устойчива</w:t>
      </w:r>
      <w:proofErr w:type="spellEnd"/>
      <w:r w:rsidRPr="00C42AD3">
        <w:rPr>
          <w:rFonts w:cstheme="minorHAnsi"/>
          <w:b/>
          <w:bCs/>
        </w:rPr>
        <w:t xml:space="preserve"> </w:t>
      </w:r>
      <w:proofErr w:type="spellStart"/>
      <w:r w:rsidRPr="00C42AD3">
        <w:rPr>
          <w:rFonts w:cstheme="minorHAnsi"/>
          <w:b/>
          <w:bCs/>
        </w:rPr>
        <w:t>система</w:t>
      </w:r>
      <w:proofErr w:type="spellEnd"/>
      <w:r w:rsidRPr="00C42AD3">
        <w:rPr>
          <w:rFonts w:cstheme="minorHAnsi"/>
          <w:b/>
          <w:bCs/>
        </w:rPr>
        <w:t xml:space="preserve"> </w:t>
      </w:r>
      <w:proofErr w:type="spellStart"/>
      <w:r w:rsidRPr="00C42AD3">
        <w:rPr>
          <w:rFonts w:cstheme="minorHAnsi"/>
          <w:b/>
          <w:bCs/>
        </w:rPr>
        <w:t>за</w:t>
      </w:r>
      <w:proofErr w:type="spellEnd"/>
      <w:r w:rsidRPr="00C42AD3">
        <w:rPr>
          <w:rFonts w:cstheme="minorHAnsi"/>
          <w:b/>
          <w:bCs/>
          <w:lang w:val="bg-BG"/>
        </w:rPr>
        <w:t xml:space="preserve"> здравна култура </w:t>
      </w:r>
      <w:proofErr w:type="gramStart"/>
      <w:r w:rsidRPr="00C42AD3">
        <w:rPr>
          <w:rFonts w:cstheme="minorHAnsi"/>
          <w:b/>
          <w:bCs/>
          <w:lang w:val="bg-BG"/>
        </w:rPr>
        <w:t xml:space="preserve">и </w:t>
      </w:r>
      <w:r w:rsidRPr="00C42AD3">
        <w:rPr>
          <w:rFonts w:cstheme="minorHAnsi"/>
          <w:b/>
          <w:bCs/>
        </w:rPr>
        <w:t xml:space="preserve"> </w:t>
      </w:r>
      <w:proofErr w:type="spellStart"/>
      <w:r w:rsidRPr="00C42AD3">
        <w:rPr>
          <w:rFonts w:cstheme="minorHAnsi"/>
          <w:b/>
          <w:bCs/>
        </w:rPr>
        <w:t>здравн</w:t>
      </w:r>
      <w:proofErr w:type="spellEnd"/>
      <w:r w:rsidRPr="00C42AD3">
        <w:rPr>
          <w:rFonts w:cstheme="minorHAnsi"/>
          <w:b/>
          <w:bCs/>
          <w:lang w:val="bg-BG"/>
        </w:rPr>
        <w:t>а</w:t>
      </w:r>
      <w:proofErr w:type="gramEnd"/>
      <w:r w:rsidRPr="00C42AD3">
        <w:rPr>
          <w:rFonts w:cstheme="minorHAnsi"/>
          <w:b/>
          <w:bCs/>
          <w:lang w:val="bg-BG"/>
        </w:rPr>
        <w:t xml:space="preserve"> грамотност </w:t>
      </w:r>
      <w:proofErr w:type="gramStart"/>
      <w:r w:rsidRPr="00C42AD3">
        <w:rPr>
          <w:rFonts w:cstheme="minorHAnsi"/>
          <w:b/>
          <w:bCs/>
          <w:lang w:val="bg-BG"/>
        </w:rPr>
        <w:t xml:space="preserve">и </w:t>
      </w:r>
      <w:r w:rsidRPr="00C42AD3">
        <w:rPr>
          <w:rFonts w:cstheme="minorHAnsi"/>
          <w:b/>
          <w:bCs/>
        </w:rPr>
        <w:t xml:space="preserve"> </w:t>
      </w:r>
      <w:proofErr w:type="spellStart"/>
      <w:r w:rsidRPr="00C42AD3">
        <w:rPr>
          <w:rFonts w:cstheme="minorHAnsi"/>
          <w:b/>
          <w:bCs/>
        </w:rPr>
        <w:t>образование</w:t>
      </w:r>
      <w:proofErr w:type="spellEnd"/>
      <w:proofErr w:type="gramEnd"/>
      <w:r w:rsidRPr="00C42AD3">
        <w:rPr>
          <w:rFonts w:cstheme="minorHAnsi"/>
        </w:rPr>
        <w:t xml:space="preserve">, </w:t>
      </w:r>
      <w:proofErr w:type="spellStart"/>
      <w:r w:rsidRPr="00C42AD3">
        <w:rPr>
          <w:rFonts w:cstheme="minorHAnsi"/>
        </w:rPr>
        <w:t>която</w:t>
      </w:r>
      <w:proofErr w:type="spellEnd"/>
      <w:r w:rsidRPr="00C42AD3">
        <w:rPr>
          <w:rFonts w:cstheme="minorHAnsi"/>
        </w:rPr>
        <w:t xml:space="preserve"> </w:t>
      </w:r>
      <w:proofErr w:type="spellStart"/>
      <w:r w:rsidRPr="00C42AD3">
        <w:rPr>
          <w:rFonts w:cstheme="minorHAnsi"/>
        </w:rPr>
        <w:t>формира</w:t>
      </w:r>
      <w:proofErr w:type="spellEnd"/>
      <w:r w:rsidRPr="00C42AD3">
        <w:rPr>
          <w:rFonts w:cstheme="minorHAnsi"/>
        </w:rPr>
        <w:t xml:space="preserve"> </w:t>
      </w:r>
      <w:proofErr w:type="spellStart"/>
      <w:r w:rsidRPr="00C42AD3">
        <w:rPr>
          <w:rFonts w:cstheme="minorHAnsi"/>
        </w:rPr>
        <w:t>отговорно</w:t>
      </w:r>
      <w:proofErr w:type="spellEnd"/>
      <w:r w:rsidRPr="00C42AD3">
        <w:rPr>
          <w:rFonts w:cstheme="minorHAnsi"/>
        </w:rPr>
        <w:t xml:space="preserve"> </w:t>
      </w:r>
      <w:proofErr w:type="spellStart"/>
      <w:r w:rsidRPr="00C42AD3">
        <w:rPr>
          <w:rFonts w:cstheme="minorHAnsi"/>
        </w:rPr>
        <w:t>отношение</w:t>
      </w:r>
      <w:proofErr w:type="spellEnd"/>
      <w:r w:rsidRPr="00C42AD3">
        <w:rPr>
          <w:rFonts w:cstheme="minorHAnsi"/>
        </w:rPr>
        <w:t xml:space="preserve"> </w:t>
      </w:r>
      <w:proofErr w:type="spellStart"/>
      <w:r w:rsidRPr="00C42AD3">
        <w:rPr>
          <w:rFonts w:cstheme="minorHAnsi"/>
        </w:rPr>
        <w:t>към</w:t>
      </w:r>
      <w:proofErr w:type="spellEnd"/>
      <w:r w:rsidRPr="00C42AD3">
        <w:rPr>
          <w:rFonts w:cstheme="minorHAnsi"/>
        </w:rPr>
        <w:t xml:space="preserve"> </w:t>
      </w:r>
      <w:proofErr w:type="spellStart"/>
      <w:r w:rsidRPr="00C42AD3">
        <w:rPr>
          <w:rFonts w:cstheme="minorHAnsi"/>
        </w:rPr>
        <w:t>здравето</w:t>
      </w:r>
      <w:proofErr w:type="spellEnd"/>
      <w:r w:rsidRPr="00C42AD3">
        <w:rPr>
          <w:rFonts w:cstheme="minorHAnsi"/>
        </w:rPr>
        <w:t xml:space="preserve"> </w:t>
      </w:r>
      <w:proofErr w:type="spellStart"/>
      <w:r w:rsidRPr="00C42AD3">
        <w:rPr>
          <w:rFonts w:cstheme="minorHAnsi"/>
        </w:rPr>
        <w:t>още</w:t>
      </w:r>
      <w:proofErr w:type="spellEnd"/>
      <w:r w:rsidRPr="00C42AD3">
        <w:rPr>
          <w:rFonts w:cstheme="minorHAnsi"/>
        </w:rPr>
        <w:t xml:space="preserve"> </w:t>
      </w:r>
      <w:proofErr w:type="spellStart"/>
      <w:r w:rsidRPr="00C42AD3">
        <w:rPr>
          <w:rFonts w:cstheme="minorHAnsi"/>
        </w:rPr>
        <w:t>от</w:t>
      </w:r>
      <w:proofErr w:type="spellEnd"/>
      <w:r w:rsidRPr="00C42AD3">
        <w:rPr>
          <w:rFonts w:cstheme="minorHAnsi"/>
        </w:rPr>
        <w:t xml:space="preserve"> </w:t>
      </w:r>
      <w:proofErr w:type="spellStart"/>
      <w:r w:rsidRPr="00C42AD3">
        <w:rPr>
          <w:rFonts w:cstheme="minorHAnsi"/>
        </w:rPr>
        <w:t>ранна</w:t>
      </w:r>
      <w:proofErr w:type="spellEnd"/>
      <w:r w:rsidRPr="00C42AD3">
        <w:rPr>
          <w:rFonts w:cstheme="minorHAnsi"/>
        </w:rPr>
        <w:t xml:space="preserve"> </w:t>
      </w:r>
      <w:proofErr w:type="spellStart"/>
      <w:r w:rsidRPr="00C42AD3">
        <w:rPr>
          <w:rFonts w:cstheme="minorHAnsi"/>
        </w:rPr>
        <w:t>възраст</w:t>
      </w:r>
      <w:proofErr w:type="spellEnd"/>
      <w:r w:rsidRPr="00C42AD3">
        <w:rPr>
          <w:rFonts w:cstheme="minorHAnsi"/>
        </w:rPr>
        <w:t xml:space="preserve"> и </w:t>
      </w:r>
      <w:proofErr w:type="spellStart"/>
      <w:r w:rsidRPr="00C42AD3">
        <w:rPr>
          <w:rFonts w:cstheme="minorHAnsi"/>
        </w:rPr>
        <w:t>допринася</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превенцията</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хронични</w:t>
      </w:r>
      <w:proofErr w:type="spellEnd"/>
      <w:r w:rsidRPr="00C42AD3">
        <w:rPr>
          <w:rFonts w:cstheme="minorHAnsi"/>
        </w:rPr>
        <w:t xml:space="preserve"> и </w:t>
      </w:r>
      <w:proofErr w:type="spellStart"/>
      <w:r w:rsidRPr="00C42AD3">
        <w:rPr>
          <w:rFonts w:cstheme="minorHAnsi"/>
        </w:rPr>
        <w:t>социално</w:t>
      </w:r>
      <w:proofErr w:type="spellEnd"/>
      <w:r w:rsidRPr="00C42AD3">
        <w:rPr>
          <w:rFonts w:cstheme="minorHAnsi"/>
        </w:rPr>
        <w:t xml:space="preserve"> </w:t>
      </w:r>
      <w:proofErr w:type="spellStart"/>
      <w:r w:rsidRPr="00C42AD3">
        <w:rPr>
          <w:rFonts w:cstheme="minorHAnsi"/>
        </w:rPr>
        <w:t>значими</w:t>
      </w:r>
      <w:proofErr w:type="spellEnd"/>
      <w:r w:rsidRPr="00C42AD3">
        <w:rPr>
          <w:rFonts w:cstheme="minorHAnsi"/>
        </w:rPr>
        <w:t xml:space="preserve"> </w:t>
      </w:r>
      <w:proofErr w:type="spellStart"/>
      <w:r w:rsidRPr="00C42AD3">
        <w:rPr>
          <w:rFonts w:cstheme="minorHAnsi"/>
        </w:rPr>
        <w:t>заболявания</w:t>
      </w:r>
      <w:proofErr w:type="spellEnd"/>
      <w:r w:rsidRPr="00C42AD3">
        <w:rPr>
          <w:rFonts w:cstheme="minorHAnsi"/>
          <w:lang w:val="be-BY"/>
        </w:rPr>
        <w:t xml:space="preserve">.  </w:t>
      </w:r>
    </w:p>
    <w:p w:rsidR="00E21058" w:rsidRPr="00C42AD3" w:rsidRDefault="00E21058" w:rsidP="00E21058">
      <w:pPr>
        <w:ind w:firstLine="720"/>
        <w:jc w:val="both"/>
        <w:rPr>
          <w:rFonts w:cstheme="minorHAnsi"/>
          <w:lang w:val="be-BY"/>
        </w:rPr>
      </w:pPr>
      <w:proofErr w:type="spellStart"/>
      <w:r w:rsidRPr="00C42AD3">
        <w:rPr>
          <w:rFonts w:cstheme="minorHAnsi"/>
        </w:rPr>
        <w:lastRenderedPageBreak/>
        <w:t>Здравното</w:t>
      </w:r>
      <w:proofErr w:type="spellEnd"/>
      <w:r w:rsidRPr="00C42AD3">
        <w:rPr>
          <w:rFonts w:cstheme="minorHAnsi"/>
        </w:rPr>
        <w:t xml:space="preserve"> </w:t>
      </w:r>
      <w:proofErr w:type="spellStart"/>
      <w:r w:rsidRPr="00C42AD3">
        <w:rPr>
          <w:rFonts w:cstheme="minorHAnsi"/>
        </w:rPr>
        <w:t>образование</w:t>
      </w:r>
      <w:proofErr w:type="spellEnd"/>
      <w:r w:rsidRPr="00C42AD3">
        <w:rPr>
          <w:rFonts w:cstheme="minorHAnsi"/>
        </w:rPr>
        <w:t xml:space="preserve"> в </w:t>
      </w:r>
      <w:proofErr w:type="spellStart"/>
      <w:r w:rsidRPr="00C42AD3">
        <w:rPr>
          <w:rFonts w:cstheme="minorHAnsi"/>
        </w:rPr>
        <w:t>момента</w:t>
      </w:r>
      <w:proofErr w:type="spellEnd"/>
      <w:r w:rsidRPr="00C42AD3">
        <w:rPr>
          <w:rFonts w:cstheme="minorHAnsi"/>
        </w:rPr>
        <w:t xml:space="preserve"> е </w:t>
      </w:r>
      <w:proofErr w:type="spellStart"/>
      <w:r w:rsidRPr="00C42AD3">
        <w:rPr>
          <w:rFonts w:cstheme="minorHAnsi"/>
        </w:rPr>
        <w:t>фрагментарно</w:t>
      </w:r>
      <w:proofErr w:type="spellEnd"/>
      <w:r w:rsidRPr="00C42AD3">
        <w:rPr>
          <w:rFonts w:cstheme="minorHAnsi"/>
        </w:rPr>
        <w:t xml:space="preserve">, </w:t>
      </w:r>
      <w:proofErr w:type="spellStart"/>
      <w:r w:rsidRPr="00C42AD3">
        <w:rPr>
          <w:rFonts w:cstheme="minorHAnsi"/>
        </w:rPr>
        <w:t>неравномерно</w:t>
      </w:r>
      <w:proofErr w:type="spellEnd"/>
      <w:r w:rsidRPr="00C42AD3">
        <w:rPr>
          <w:rFonts w:cstheme="minorHAnsi"/>
        </w:rPr>
        <w:t xml:space="preserve"> </w:t>
      </w:r>
      <w:proofErr w:type="spellStart"/>
      <w:r w:rsidRPr="00C42AD3">
        <w:rPr>
          <w:rFonts w:cstheme="minorHAnsi"/>
        </w:rPr>
        <w:t>разпределено</w:t>
      </w:r>
      <w:proofErr w:type="spellEnd"/>
      <w:r w:rsidRPr="00C42AD3">
        <w:rPr>
          <w:rFonts w:cstheme="minorHAnsi"/>
        </w:rPr>
        <w:t xml:space="preserve"> и </w:t>
      </w:r>
      <w:proofErr w:type="spellStart"/>
      <w:r w:rsidRPr="00C42AD3">
        <w:rPr>
          <w:rFonts w:cstheme="minorHAnsi"/>
        </w:rPr>
        <w:t>често</w:t>
      </w:r>
      <w:proofErr w:type="spellEnd"/>
      <w:r w:rsidRPr="00C42AD3">
        <w:rPr>
          <w:rFonts w:cstheme="minorHAnsi"/>
        </w:rPr>
        <w:t xml:space="preserve"> </w:t>
      </w:r>
      <w:proofErr w:type="spellStart"/>
      <w:r w:rsidRPr="00C42AD3">
        <w:rPr>
          <w:rFonts w:cstheme="minorHAnsi"/>
        </w:rPr>
        <w:t>формално</w:t>
      </w:r>
      <w:proofErr w:type="spellEnd"/>
      <w:r w:rsidRPr="00C42AD3">
        <w:rPr>
          <w:rFonts w:cstheme="minorHAnsi"/>
        </w:rPr>
        <w:t xml:space="preserve">. </w:t>
      </w:r>
      <w:proofErr w:type="spellStart"/>
      <w:r w:rsidRPr="00C42AD3">
        <w:rPr>
          <w:rFonts w:cstheme="minorHAnsi"/>
        </w:rPr>
        <w:t>Това</w:t>
      </w:r>
      <w:proofErr w:type="spellEnd"/>
      <w:r w:rsidRPr="00C42AD3">
        <w:rPr>
          <w:rFonts w:cstheme="minorHAnsi"/>
        </w:rPr>
        <w:t xml:space="preserve"> </w:t>
      </w:r>
      <w:proofErr w:type="spellStart"/>
      <w:r w:rsidRPr="00C42AD3">
        <w:rPr>
          <w:rFonts w:cstheme="minorHAnsi"/>
        </w:rPr>
        <w:t>води</w:t>
      </w:r>
      <w:proofErr w:type="spellEnd"/>
      <w:r w:rsidRPr="00C42AD3">
        <w:rPr>
          <w:rFonts w:cstheme="minorHAnsi"/>
        </w:rPr>
        <w:t xml:space="preserve"> </w:t>
      </w:r>
      <w:proofErr w:type="spellStart"/>
      <w:r w:rsidRPr="00C42AD3">
        <w:rPr>
          <w:rFonts w:cstheme="minorHAnsi"/>
        </w:rPr>
        <w:t>до</w:t>
      </w:r>
      <w:proofErr w:type="spellEnd"/>
      <w:r w:rsidRPr="00C42AD3">
        <w:rPr>
          <w:rFonts w:cstheme="minorHAnsi"/>
        </w:rPr>
        <w:t xml:space="preserve"> </w:t>
      </w:r>
      <w:proofErr w:type="spellStart"/>
      <w:r w:rsidRPr="00C42AD3">
        <w:rPr>
          <w:rFonts w:cstheme="minorHAnsi"/>
        </w:rPr>
        <w:t>ниска</w:t>
      </w:r>
      <w:proofErr w:type="spellEnd"/>
      <w:r w:rsidRPr="00C42AD3">
        <w:rPr>
          <w:rFonts w:cstheme="minorHAnsi"/>
        </w:rPr>
        <w:t xml:space="preserve"> </w:t>
      </w:r>
      <w:proofErr w:type="spellStart"/>
      <w:r w:rsidRPr="00C42AD3">
        <w:rPr>
          <w:rFonts w:cstheme="minorHAnsi"/>
        </w:rPr>
        <w:t>здравна</w:t>
      </w:r>
      <w:proofErr w:type="spellEnd"/>
      <w:r w:rsidRPr="00C42AD3">
        <w:rPr>
          <w:rFonts w:cstheme="minorHAnsi"/>
        </w:rPr>
        <w:t xml:space="preserve"> </w:t>
      </w:r>
      <w:proofErr w:type="spellStart"/>
      <w:r w:rsidRPr="00C42AD3">
        <w:rPr>
          <w:rFonts w:cstheme="minorHAnsi"/>
        </w:rPr>
        <w:t>култура</w:t>
      </w:r>
      <w:proofErr w:type="spellEnd"/>
      <w:r w:rsidRPr="00C42AD3">
        <w:rPr>
          <w:rFonts w:cstheme="minorHAnsi"/>
        </w:rPr>
        <w:t xml:space="preserve">, </w:t>
      </w:r>
      <w:proofErr w:type="spellStart"/>
      <w:r w:rsidRPr="00C42AD3">
        <w:rPr>
          <w:rFonts w:cstheme="minorHAnsi"/>
        </w:rPr>
        <w:t>особено</w:t>
      </w:r>
      <w:proofErr w:type="spellEnd"/>
      <w:r w:rsidRPr="00C42AD3">
        <w:rPr>
          <w:rFonts w:cstheme="minorHAnsi"/>
        </w:rPr>
        <w:t xml:space="preserve"> </w:t>
      </w:r>
      <w:proofErr w:type="spellStart"/>
      <w:r w:rsidRPr="00C42AD3">
        <w:rPr>
          <w:rFonts w:cstheme="minorHAnsi"/>
        </w:rPr>
        <w:t>сред</w:t>
      </w:r>
      <w:proofErr w:type="spellEnd"/>
      <w:r w:rsidRPr="00C42AD3">
        <w:rPr>
          <w:rFonts w:cstheme="minorHAnsi"/>
        </w:rPr>
        <w:t xml:space="preserve"> </w:t>
      </w:r>
      <w:proofErr w:type="spellStart"/>
      <w:r w:rsidRPr="00C42AD3">
        <w:rPr>
          <w:rFonts w:cstheme="minorHAnsi"/>
        </w:rPr>
        <w:t>децата</w:t>
      </w:r>
      <w:proofErr w:type="spellEnd"/>
      <w:r w:rsidRPr="00C42AD3">
        <w:rPr>
          <w:rFonts w:cstheme="minorHAnsi"/>
        </w:rPr>
        <w:t xml:space="preserve"> и </w:t>
      </w:r>
      <w:proofErr w:type="spellStart"/>
      <w:r w:rsidRPr="00C42AD3">
        <w:rPr>
          <w:rFonts w:cstheme="minorHAnsi"/>
        </w:rPr>
        <w:t>младите</w:t>
      </w:r>
      <w:proofErr w:type="spellEnd"/>
      <w:r w:rsidRPr="00C42AD3">
        <w:rPr>
          <w:rFonts w:cstheme="minorHAnsi"/>
        </w:rPr>
        <w:t xml:space="preserve"> </w:t>
      </w:r>
      <w:proofErr w:type="spellStart"/>
      <w:r w:rsidRPr="00C42AD3">
        <w:rPr>
          <w:rFonts w:cstheme="minorHAnsi"/>
        </w:rPr>
        <w:t>хора</w:t>
      </w:r>
      <w:proofErr w:type="spellEnd"/>
      <w:r w:rsidRPr="00C42AD3">
        <w:rPr>
          <w:rFonts w:cstheme="minorHAnsi"/>
        </w:rPr>
        <w:t xml:space="preserve">, </w:t>
      </w:r>
      <w:proofErr w:type="spellStart"/>
      <w:r w:rsidRPr="00C42AD3">
        <w:rPr>
          <w:rFonts w:cstheme="minorHAnsi"/>
        </w:rPr>
        <w:t>както</w:t>
      </w:r>
      <w:proofErr w:type="spellEnd"/>
      <w:r w:rsidRPr="00C42AD3">
        <w:rPr>
          <w:rFonts w:cstheme="minorHAnsi"/>
        </w:rPr>
        <w:t xml:space="preserve"> и </w:t>
      </w:r>
      <w:proofErr w:type="spellStart"/>
      <w:r w:rsidRPr="00C42AD3">
        <w:rPr>
          <w:rFonts w:cstheme="minorHAnsi"/>
        </w:rPr>
        <w:t>до</w:t>
      </w:r>
      <w:proofErr w:type="spellEnd"/>
      <w:r w:rsidRPr="00C42AD3">
        <w:rPr>
          <w:rFonts w:cstheme="minorHAnsi"/>
        </w:rPr>
        <w:t xml:space="preserve"> </w:t>
      </w:r>
      <w:proofErr w:type="spellStart"/>
      <w:r w:rsidRPr="00C42AD3">
        <w:rPr>
          <w:rFonts w:cstheme="minorHAnsi"/>
        </w:rPr>
        <w:t>ограничена</w:t>
      </w:r>
      <w:proofErr w:type="spellEnd"/>
      <w:r w:rsidRPr="00C42AD3">
        <w:rPr>
          <w:rFonts w:cstheme="minorHAnsi"/>
        </w:rPr>
        <w:t xml:space="preserve"> </w:t>
      </w:r>
      <w:proofErr w:type="spellStart"/>
      <w:r w:rsidRPr="00C42AD3">
        <w:rPr>
          <w:rFonts w:cstheme="minorHAnsi"/>
        </w:rPr>
        <w:t>превенция</w:t>
      </w:r>
      <w:proofErr w:type="spellEnd"/>
      <w:r w:rsidRPr="00C42AD3">
        <w:rPr>
          <w:rFonts w:cstheme="minorHAnsi"/>
        </w:rPr>
        <w:t xml:space="preserve"> в </w:t>
      </w:r>
      <w:proofErr w:type="spellStart"/>
      <w:r w:rsidRPr="00C42AD3">
        <w:rPr>
          <w:rFonts w:cstheme="minorHAnsi"/>
        </w:rPr>
        <w:t>по-късна</w:t>
      </w:r>
      <w:proofErr w:type="spellEnd"/>
      <w:r w:rsidRPr="00C42AD3">
        <w:rPr>
          <w:rFonts w:cstheme="minorHAnsi"/>
        </w:rPr>
        <w:t xml:space="preserve"> </w:t>
      </w:r>
      <w:proofErr w:type="spellStart"/>
      <w:r w:rsidRPr="00C42AD3">
        <w:rPr>
          <w:rFonts w:cstheme="minorHAnsi"/>
        </w:rPr>
        <w:t>възраст</w:t>
      </w:r>
      <w:proofErr w:type="spellEnd"/>
      <w:r w:rsidRPr="00C42AD3">
        <w:rPr>
          <w:rFonts w:cstheme="minorHAnsi"/>
        </w:rPr>
        <w:t>.</w:t>
      </w:r>
      <w:r w:rsidRPr="00C42AD3">
        <w:rPr>
          <w:rFonts w:cstheme="minorHAnsi"/>
          <w:lang w:val="be-BY"/>
        </w:rPr>
        <w:t xml:space="preserve"> Целта ни е п</w:t>
      </w:r>
      <w:proofErr w:type="spellStart"/>
      <w:r w:rsidRPr="00C42AD3">
        <w:rPr>
          <w:rFonts w:cstheme="minorHAnsi"/>
        </w:rPr>
        <w:t>одобряване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здравния</w:t>
      </w:r>
      <w:proofErr w:type="spellEnd"/>
      <w:r w:rsidRPr="00C42AD3">
        <w:rPr>
          <w:rFonts w:cstheme="minorHAnsi"/>
        </w:rPr>
        <w:t xml:space="preserve"> </w:t>
      </w:r>
      <w:proofErr w:type="spellStart"/>
      <w:r w:rsidRPr="00C42AD3">
        <w:rPr>
          <w:rFonts w:cstheme="minorHAnsi"/>
        </w:rPr>
        <w:t>статус</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населението</w:t>
      </w:r>
      <w:proofErr w:type="spellEnd"/>
      <w:r w:rsidRPr="00C42AD3">
        <w:rPr>
          <w:rFonts w:cstheme="minorHAnsi"/>
        </w:rPr>
        <w:t xml:space="preserve"> </w:t>
      </w:r>
      <w:proofErr w:type="spellStart"/>
      <w:r w:rsidRPr="00C42AD3">
        <w:rPr>
          <w:rFonts w:cstheme="minorHAnsi"/>
        </w:rPr>
        <w:t>чрез</w:t>
      </w:r>
      <w:proofErr w:type="spellEnd"/>
      <w:r w:rsidRPr="00C42AD3">
        <w:rPr>
          <w:rFonts w:cstheme="minorHAnsi"/>
        </w:rPr>
        <w:t xml:space="preserve"> </w:t>
      </w:r>
      <w:proofErr w:type="spellStart"/>
      <w:r w:rsidRPr="00C42AD3">
        <w:rPr>
          <w:rFonts w:cstheme="minorHAnsi"/>
        </w:rPr>
        <w:t>изграждане</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висока</w:t>
      </w:r>
      <w:proofErr w:type="spellEnd"/>
      <w:r w:rsidRPr="00C42AD3">
        <w:rPr>
          <w:rFonts w:cstheme="minorHAnsi"/>
        </w:rPr>
        <w:t xml:space="preserve"> </w:t>
      </w:r>
      <w:proofErr w:type="spellStart"/>
      <w:r w:rsidRPr="00C42AD3">
        <w:rPr>
          <w:rFonts w:cstheme="minorHAnsi"/>
        </w:rPr>
        <w:t>здравна</w:t>
      </w:r>
      <w:proofErr w:type="spellEnd"/>
      <w:r w:rsidRPr="00C42AD3">
        <w:rPr>
          <w:rFonts w:cstheme="minorHAnsi"/>
        </w:rPr>
        <w:t xml:space="preserve"> </w:t>
      </w:r>
      <w:r w:rsidRPr="00C42AD3">
        <w:rPr>
          <w:rFonts w:cstheme="minorHAnsi"/>
          <w:lang w:val="be-BY"/>
        </w:rPr>
        <w:t>култура</w:t>
      </w:r>
      <w:r w:rsidRPr="00C42AD3">
        <w:rPr>
          <w:rFonts w:cstheme="minorHAnsi"/>
        </w:rPr>
        <w:t xml:space="preserve">, </w:t>
      </w:r>
      <w:proofErr w:type="spellStart"/>
      <w:r w:rsidRPr="00C42AD3">
        <w:rPr>
          <w:rFonts w:cstheme="minorHAnsi"/>
        </w:rPr>
        <w:t>устойчиви</w:t>
      </w:r>
      <w:proofErr w:type="spellEnd"/>
      <w:r w:rsidRPr="00C42AD3">
        <w:rPr>
          <w:rFonts w:cstheme="minorHAnsi"/>
        </w:rPr>
        <w:t xml:space="preserve"> </w:t>
      </w:r>
      <w:proofErr w:type="spellStart"/>
      <w:r w:rsidRPr="00C42AD3">
        <w:rPr>
          <w:rFonts w:cstheme="minorHAnsi"/>
        </w:rPr>
        <w:t>здравословни</w:t>
      </w:r>
      <w:proofErr w:type="spellEnd"/>
      <w:r w:rsidRPr="00C42AD3">
        <w:rPr>
          <w:rFonts w:cstheme="minorHAnsi"/>
        </w:rPr>
        <w:t xml:space="preserve"> </w:t>
      </w:r>
      <w:proofErr w:type="spellStart"/>
      <w:r w:rsidRPr="00C42AD3">
        <w:rPr>
          <w:rFonts w:cstheme="minorHAnsi"/>
        </w:rPr>
        <w:t>навици</w:t>
      </w:r>
      <w:proofErr w:type="spellEnd"/>
      <w:r w:rsidRPr="00C42AD3">
        <w:rPr>
          <w:rFonts w:cstheme="minorHAnsi"/>
        </w:rPr>
        <w:t xml:space="preserve"> и </w:t>
      </w:r>
      <w:proofErr w:type="spellStart"/>
      <w:r w:rsidRPr="00C42AD3">
        <w:rPr>
          <w:rFonts w:cstheme="minorHAnsi"/>
        </w:rPr>
        <w:t>ефективна</w:t>
      </w:r>
      <w:proofErr w:type="spellEnd"/>
      <w:r w:rsidRPr="00C42AD3">
        <w:rPr>
          <w:rFonts w:cstheme="minorHAnsi"/>
        </w:rPr>
        <w:t xml:space="preserve"> </w:t>
      </w:r>
      <w:proofErr w:type="spellStart"/>
      <w:r w:rsidRPr="00C42AD3">
        <w:rPr>
          <w:rFonts w:cstheme="minorHAnsi"/>
        </w:rPr>
        <w:t>превенция</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социално</w:t>
      </w:r>
      <w:proofErr w:type="spellEnd"/>
      <w:r w:rsidRPr="00C42AD3">
        <w:rPr>
          <w:rFonts w:cstheme="minorHAnsi"/>
        </w:rPr>
        <w:t xml:space="preserve"> </w:t>
      </w:r>
      <w:proofErr w:type="spellStart"/>
      <w:r w:rsidRPr="00C42AD3">
        <w:rPr>
          <w:rFonts w:cstheme="minorHAnsi"/>
        </w:rPr>
        <w:t>значими</w:t>
      </w:r>
      <w:proofErr w:type="spellEnd"/>
      <w:r w:rsidRPr="00C42AD3">
        <w:rPr>
          <w:rFonts w:cstheme="minorHAnsi"/>
        </w:rPr>
        <w:t xml:space="preserve"> </w:t>
      </w:r>
      <w:proofErr w:type="spellStart"/>
      <w:r w:rsidRPr="00C42AD3">
        <w:rPr>
          <w:rFonts w:cstheme="minorHAnsi"/>
        </w:rPr>
        <w:t>заболявания</w:t>
      </w:r>
      <w:proofErr w:type="spellEnd"/>
      <w:r w:rsidRPr="00C42AD3">
        <w:rPr>
          <w:rFonts w:cstheme="minorHAnsi"/>
        </w:rPr>
        <w:t>.</w:t>
      </w:r>
      <w:r w:rsidRPr="00C42AD3">
        <w:rPr>
          <w:rFonts w:cstheme="minorHAnsi"/>
          <w:lang w:val="be-BY"/>
        </w:rPr>
        <w:t xml:space="preserve"> </w:t>
      </w:r>
    </w:p>
    <w:p w:rsidR="00E21058" w:rsidRPr="00C42AD3" w:rsidRDefault="00E21058" w:rsidP="00E21058">
      <w:pPr>
        <w:ind w:firstLine="720"/>
        <w:jc w:val="both"/>
        <w:rPr>
          <w:rFonts w:cstheme="minorHAnsi"/>
          <w:b/>
          <w:bCs/>
          <w:lang w:val="be-BY"/>
        </w:rPr>
      </w:pPr>
      <w:proofErr w:type="spellStart"/>
      <w:r w:rsidRPr="00C42AD3">
        <w:rPr>
          <w:rStyle w:val="Strong"/>
          <w:rFonts w:cstheme="minorHAnsi"/>
        </w:rPr>
        <w:t>Здравн</w:t>
      </w:r>
      <w:proofErr w:type="spellEnd"/>
      <w:r w:rsidRPr="00C42AD3">
        <w:rPr>
          <w:rStyle w:val="Strong"/>
          <w:rFonts w:cstheme="minorHAnsi"/>
          <w:lang w:val="bg-BG"/>
        </w:rPr>
        <w:t>а</w:t>
      </w:r>
      <w:r w:rsidRPr="00C42AD3">
        <w:rPr>
          <w:rStyle w:val="Strong"/>
          <w:rFonts w:cstheme="minorHAnsi"/>
          <w:lang w:val="be-BY"/>
        </w:rPr>
        <w:t xml:space="preserve">та грамотност </w:t>
      </w:r>
      <w:proofErr w:type="gramStart"/>
      <w:r w:rsidRPr="00C42AD3">
        <w:rPr>
          <w:rStyle w:val="Strong"/>
          <w:rFonts w:cstheme="minorHAnsi"/>
          <w:lang w:val="be-BY"/>
        </w:rPr>
        <w:t xml:space="preserve">и </w:t>
      </w:r>
      <w:r w:rsidRPr="00C42AD3">
        <w:rPr>
          <w:rStyle w:val="Strong"/>
          <w:rFonts w:cstheme="minorHAnsi"/>
        </w:rPr>
        <w:t xml:space="preserve"> </w:t>
      </w:r>
      <w:proofErr w:type="spellStart"/>
      <w:r w:rsidRPr="00C42AD3">
        <w:rPr>
          <w:rStyle w:val="Strong"/>
          <w:rFonts w:cstheme="minorHAnsi"/>
        </w:rPr>
        <w:t>образование</w:t>
      </w:r>
      <w:proofErr w:type="spellEnd"/>
      <w:proofErr w:type="gramEnd"/>
      <w:r w:rsidRPr="00C42AD3">
        <w:rPr>
          <w:rFonts w:cstheme="minorHAnsi"/>
        </w:rPr>
        <w:t xml:space="preserve"> </w:t>
      </w:r>
      <w:r w:rsidRPr="00C42AD3">
        <w:rPr>
          <w:rFonts w:cstheme="minorHAnsi"/>
          <w:lang w:val="be-BY"/>
        </w:rPr>
        <w:t xml:space="preserve">следва да бъде част от </w:t>
      </w:r>
      <w:proofErr w:type="spellStart"/>
      <w:r w:rsidRPr="00C42AD3">
        <w:rPr>
          <w:rFonts w:cstheme="minorHAnsi"/>
        </w:rPr>
        <w:t>всички</w:t>
      </w:r>
      <w:proofErr w:type="spellEnd"/>
      <w:r w:rsidRPr="00C42AD3">
        <w:rPr>
          <w:rFonts w:cstheme="minorHAnsi"/>
        </w:rPr>
        <w:t xml:space="preserve"> </w:t>
      </w:r>
      <w:proofErr w:type="spellStart"/>
      <w:r w:rsidRPr="00C42AD3">
        <w:rPr>
          <w:rFonts w:cstheme="minorHAnsi"/>
        </w:rPr>
        <w:t>образователни</w:t>
      </w:r>
      <w:proofErr w:type="spellEnd"/>
      <w:r w:rsidRPr="00C42AD3">
        <w:rPr>
          <w:rFonts w:cstheme="minorHAnsi"/>
        </w:rPr>
        <w:t xml:space="preserve"> </w:t>
      </w:r>
      <w:proofErr w:type="spellStart"/>
      <w:r w:rsidRPr="00C42AD3">
        <w:rPr>
          <w:rFonts w:cstheme="minorHAnsi"/>
        </w:rPr>
        <w:t>етапи</w:t>
      </w:r>
      <w:proofErr w:type="spellEnd"/>
      <w:r w:rsidRPr="00C42AD3">
        <w:rPr>
          <w:rFonts w:cstheme="minorHAnsi"/>
          <w:lang w:val="be-BY"/>
        </w:rPr>
        <w:t xml:space="preserve"> и да включва придобиване на</w:t>
      </w:r>
      <w:r w:rsidRPr="00C42AD3">
        <w:rPr>
          <w:rFonts w:cstheme="minorHAnsi"/>
        </w:rPr>
        <w:t xml:space="preserve"> </w:t>
      </w:r>
      <w:proofErr w:type="spellStart"/>
      <w:r w:rsidRPr="00C42AD3">
        <w:rPr>
          <w:rFonts w:cstheme="minorHAnsi"/>
        </w:rPr>
        <w:t>знания</w:t>
      </w:r>
      <w:proofErr w:type="spellEnd"/>
      <w:r w:rsidRPr="00C42AD3">
        <w:rPr>
          <w:rFonts w:cstheme="minorHAnsi"/>
        </w:rPr>
        <w:t xml:space="preserve">, </w:t>
      </w:r>
      <w:proofErr w:type="spellStart"/>
      <w:r w:rsidRPr="00C42AD3">
        <w:rPr>
          <w:rFonts w:cstheme="minorHAnsi"/>
        </w:rPr>
        <w:t>умения</w:t>
      </w:r>
      <w:proofErr w:type="spellEnd"/>
      <w:r w:rsidRPr="00C42AD3">
        <w:rPr>
          <w:rFonts w:cstheme="minorHAnsi"/>
        </w:rPr>
        <w:t xml:space="preserve"> и </w:t>
      </w:r>
      <w:proofErr w:type="spellStart"/>
      <w:r w:rsidRPr="00C42AD3">
        <w:rPr>
          <w:rFonts w:cstheme="minorHAnsi"/>
        </w:rPr>
        <w:t>нагласи</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здравословен</w:t>
      </w:r>
      <w:proofErr w:type="spellEnd"/>
      <w:r w:rsidRPr="00C42AD3">
        <w:rPr>
          <w:rFonts w:cstheme="minorHAnsi"/>
        </w:rPr>
        <w:t xml:space="preserve"> </w:t>
      </w:r>
      <w:proofErr w:type="spellStart"/>
      <w:r w:rsidRPr="00C42AD3">
        <w:rPr>
          <w:rFonts w:cstheme="minorHAnsi"/>
        </w:rPr>
        <w:t>начин</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живот</w:t>
      </w:r>
      <w:proofErr w:type="spellEnd"/>
      <w:r w:rsidRPr="00C42AD3">
        <w:rPr>
          <w:rFonts w:cstheme="minorHAnsi"/>
        </w:rPr>
        <w:t>.</w:t>
      </w:r>
      <w:r w:rsidRPr="00C42AD3">
        <w:rPr>
          <w:rFonts w:cstheme="minorHAnsi"/>
          <w:lang w:val="be-BY"/>
        </w:rPr>
        <w:t xml:space="preserve"> </w:t>
      </w:r>
      <w:proofErr w:type="spellStart"/>
      <w:r w:rsidRPr="00C42AD3">
        <w:rPr>
          <w:rFonts w:cstheme="minorHAnsi"/>
        </w:rPr>
        <w:t>Насърчаване</w:t>
      </w:r>
      <w:proofErr w:type="spellEnd"/>
      <w:r w:rsidRPr="00C42AD3">
        <w:rPr>
          <w:rFonts w:cstheme="minorHAnsi"/>
          <w:lang w:val="be-BY"/>
        </w:rPr>
        <w:t>то</w:t>
      </w:r>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отговорно</w:t>
      </w:r>
      <w:proofErr w:type="spellEnd"/>
      <w:r w:rsidRPr="00C42AD3">
        <w:rPr>
          <w:rFonts w:cstheme="minorHAnsi"/>
        </w:rPr>
        <w:t xml:space="preserve"> </w:t>
      </w:r>
      <w:proofErr w:type="spellStart"/>
      <w:r w:rsidRPr="00C42AD3">
        <w:rPr>
          <w:rFonts w:cstheme="minorHAnsi"/>
        </w:rPr>
        <w:t>поведение</w:t>
      </w:r>
      <w:proofErr w:type="spellEnd"/>
      <w:r w:rsidRPr="00C42AD3">
        <w:rPr>
          <w:rFonts w:cstheme="minorHAnsi"/>
        </w:rPr>
        <w:t xml:space="preserve"> и </w:t>
      </w:r>
      <w:proofErr w:type="spellStart"/>
      <w:r w:rsidRPr="00C42AD3">
        <w:rPr>
          <w:rFonts w:cstheme="minorHAnsi"/>
        </w:rPr>
        <w:t>лична</w:t>
      </w:r>
      <w:proofErr w:type="spellEnd"/>
      <w:r w:rsidRPr="00C42AD3">
        <w:rPr>
          <w:rFonts w:cstheme="minorHAnsi"/>
        </w:rPr>
        <w:t xml:space="preserve"> </w:t>
      </w:r>
      <w:proofErr w:type="spellStart"/>
      <w:r w:rsidRPr="00C42AD3">
        <w:rPr>
          <w:rFonts w:cstheme="minorHAnsi"/>
        </w:rPr>
        <w:t>грижа</w:t>
      </w:r>
      <w:proofErr w:type="spellEnd"/>
      <w:r w:rsidRPr="00C42AD3">
        <w:rPr>
          <w:rFonts w:cstheme="minorHAnsi"/>
        </w:rPr>
        <w:t xml:space="preserve"> </w:t>
      </w:r>
      <w:proofErr w:type="spellStart"/>
      <w:r w:rsidRPr="00C42AD3">
        <w:rPr>
          <w:rFonts w:cstheme="minorHAnsi"/>
        </w:rPr>
        <w:t>за</w:t>
      </w:r>
      <w:proofErr w:type="spellEnd"/>
      <w:r w:rsidRPr="00C42AD3">
        <w:rPr>
          <w:rFonts w:cstheme="minorHAnsi"/>
        </w:rPr>
        <w:t xml:space="preserve"> </w:t>
      </w:r>
      <w:proofErr w:type="spellStart"/>
      <w:r w:rsidRPr="00C42AD3">
        <w:rPr>
          <w:rFonts w:cstheme="minorHAnsi"/>
        </w:rPr>
        <w:t>здравето</w:t>
      </w:r>
      <w:proofErr w:type="spellEnd"/>
      <w:r w:rsidRPr="00C42AD3">
        <w:rPr>
          <w:rFonts w:cstheme="minorHAnsi"/>
          <w:lang w:val="be-BY"/>
        </w:rPr>
        <w:t xml:space="preserve"> </w:t>
      </w:r>
      <w:proofErr w:type="spellStart"/>
      <w:r w:rsidRPr="00C42AD3">
        <w:rPr>
          <w:rStyle w:val="Strong"/>
          <w:rFonts w:cstheme="minorHAnsi"/>
        </w:rPr>
        <w:t>поддържат</w:t>
      </w:r>
      <w:proofErr w:type="spellEnd"/>
      <w:r w:rsidRPr="00C42AD3">
        <w:rPr>
          <w:rStyle w:val="Strong"/>
          <w:rFonts w:cstheme="minorHAnsi"/>
        </w:rPr>
        <w:t xml:space="preserve"> и </w:t>
      </w:r>
      <w:proofErr w:type="spellStart"/>
      <w:r w:rsidRPr="00C42AD3">
        <w:rPr>
          <w:rStyle w:val="Strong"/>
          <w:rFonts w:cstheme="minorHAnsi"/>
        </w:rPr>
        <w:t>подобряват</w:t>
      </w:r>
      <w:proofErr w:type="spellEnd"/>
      <w:r w:rsidRPr="00C42AD3">
        <w:rPr>
          <w:rStyle w:val="Strong"/>
          <w:rFonts w:cstheme="minorHAnsi"/>
        </w:rPr>
        <w:t xml:space="preserve"> </w:t>
      </w:r>
      <w:r w:rsidRPr="00C42AD3">
        <w:rPr>
          <w:rStyle w:val="Strong"/>
          <w:rFonts w:cstheme="minorHAnsi"/>
          <w:lang w:val="be-BY"/>
        </w:rPr>
        <w:t xml:space="preserve">личното </w:t>
      </w:r>
      <w:proofErr w:type="spellStart"/>
      <w:r w:rsidRPr="00C42AD3">
        <w:rPr>
          <w:rStyle w:val="Strong"/>
          <w:rFonts w:cstheme="minorHAnsi"/>
        </w:rPr>
        <w:t>здраве</w:t>
      </w:r>
      <w:proofErr w:type="spellEnd"/>
      <w:r w:rsidRPr="00C42AD3">
        <w:rPr>
          <w:rFonts w:cstheme="minorHAnsi"/>
        </w:rPr>
        <w:t xml:space="preserve"> и </w:t>
      </w:r>
      <w:proofErr w:type="spellStart"/>
      <w:r w:rsidRPr="00C42AD3">
        <w:rPr>
          <w:rFonts w:cstheme="minorHAnsi"/>
        </w:rPr>
        <w:t>това</w:t>
      </w:r>
      <w:proofErr w:type="spellEnd"/>
      <w:r w:rsidRPr="00C42AD3">
        <w:rPr>
          <w:rFonts w:cstheme="minorHAnsi"/>
        </w:rPr>
        <w:t xml:space="preserve"> </w:t>
      </w:r>
      <w:proofErr w:type="spellStart"/>
      <w:r w:rsidRPr="00C42AD3">
        <w:rPr>
          <w:rFonts w:cstheme="minorHAnsi"/>
        </w:rPr>
        <w:t>на</w:t>
      </w:r>
      <w:proofErr w:type="spellEnd"/>
      <w:r w:rsidRPr="00C42AD3">
        <w:rPr>
          <w:rFonts w:cstheme="minorHAnsi"/>
        </w:rPr>
        <w:t xml:space="preserve"> </w:t>
      </w:r>
      <w:proofErr w:type="spellStart"/>
      <w:r w:rsidRPr="00C42AD3">
        <w:rPr>
          <w:rFonts w:cstheme="minorHAnsi"/>
        </w:rPr>
        <w:t>обществото</w:t>
      </w:r>
      <w:proofErr w:type="spellEnd"/>
      <w:r w:rsidRPr="00C42AD3">
        <w:rPr>
          <w:rFonts w:cstheme="minorHAnsi"/>
          <w:lang w:val="be-BY"/>
        </w:rPr>
        <w:t xml:space="preserve">. </w:t>
      </w:r>
      <w:r w:rsidRPr="00C42AD3">
        <w:rPr>
          <w:rFonts w:cstheme="minorHAnsi"/>
          <w:b/>
          <w:bCs/>
          <w:lang w:val="be-BY"/>
        </w:rPr>
        <w:t xml:space="preserve">Изграждането на култура на хранене е превенция на метаболитни и сърдечно-съдови заболявания, особено при децата. </w:t>
      </w:r>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r w:rsidRPr="00C42AD3">
        <w:rPr>
          <w:rFonts w:cstheme="minorHAnsi"/>
          <w:b/>
          <w:bCs/>
          <w:lang w:val="bg-BG"/>
        </w:rPr>
        <w:tab/>
      </w:r>
      <w:r w:rsidRPr="00C42AD3">
        <w:rPr>
          <w:rFonts w:cstheme="minorHAnsi"/>
          <w:kern w:val="0"/>
          <w:lang w:val="bg-BG"/>
        </w:rPr>
        <w:t>З</w:t>
      </w:r>
      <w:proofErr w:type="spellStart"/>
      <w:r w:rsidRPr="00C42AD3">
        <w:rPr>
          <w:rFonts w:cstheme="minorHAnsi"/>
          <w:kern w:val="0"/>
          <w:lang w:val="en-GB"/>
        </w:rPr>
        <w:t>дравна</w:t>
      </w:r>
      <w:proofErr w:type="spellEnd"/>
      <w:r w:rsidRPr="00C42AD3">
        <w:rPr>
          <w:rFonts w:cstheme="minorHAnsi"/>
          <w:kern w:val="0"/>
          <w:lang w:val="en-GB"/>
        </w:rPr>
        <w:t xml:space="preserve"> </w:t>
      </w:r>
      <w:proofErr w:type="spellStart"/>
      <w:r w:rsidRPr="00C42AD3">
        <w:rPr>
          <w:rFonts w:cstheme="minorHAnsi"/>
          <w:kern w:val="0"/>
          <w:lang w:val="en-GB"/>
        </w:rPr>
        <w:t>грамотност</w:t>
      </w:r>
      <w:proofErr w:type="spellEnd"/>
      <w:r w:rsidRPr="00C42AD3">
        <w:rPr>
          <w:rFonts w:cstheme="minorHAnsi"/>
          <w:kern w:val="0"/>
          <w:lang w:val="bg-BG"/>
        </w:rPr>
        <w:t xml:space="preserve"> и здравна култура предполага:</w:t>
      </w:r>
    </w:p>
    <w:p w:rsidR="00E21058" w:rsidRPr="00C42AD3" w:rsidRDefault="00E21058" w:rsidP="0015512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Промяна</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учебното</w:t>
      </w:r>
      <w:proofErr w:type="spellEnd"/>
      <w:r w:rsidRPr="00C42AD3">
        <w:rPr>
          <w:rFonts w:cstheme="minorHAnsi"/>
          <w:kern w:val="0"/>
          <w:lang w:val="en-GB"/>
        </w:rPr>
        <w:t xml:space="preserve"> </w:t>
      </w:r>
      <w:proofErr w:type="spellStart"/>
      <w:r w:rsidRPr="00C42AD3">
        <w:rPr>
          <w:rFonts w:cstheme="minorHAnsi"/>
          <w:kern w:val="0"/>
          <w:lang w:val="en-GB"/>
        </w:rPr>
        <w:t>съдържание</w:t>
      </w:r>
      <w:proofErr w:type="spellEnd"/>
      <w:r w:rsidRPr="00C42AD3">
        <w:rPr>
          <w:rFonts w:cstheme="minorHAnsi"/>
          <w:kern w:val="0"/>
          <w:lang w:val="en-GB"/>
        </w:rPr>
        <w:t xml:space="preserve"> в </w:t>
      </w:r>
      <w:proofErr w:type="spellStart"/>
      <w:r w:rsidRPr="00C42AD3">
        <w:rPr>
          <w:rFonts w:cstheme="minorHAnsi"/>
          <w:kern w:val="0"/>
          <w:lang w:val="en-GB"/>
        </w:rPr>
        <w:t>средното</w:t>
      </w:r>
      <w:proofErr w:type="spellEnd"/>
      <w:r w:rsidRPr="00C42AD3">
        <w:rPr>
          <w:rFonts w:cstheme="minorHAnsi"/>
          <w:kern w:val="0"/>
          <w:lang w:val="en-GB"/>
        </w:rPr>
        <w:t xml:space="preserve"> </w:t>
      </w:r>
      <w:proofErr w:type="spellStart"/>
      <w:r w:rsidRPr="00C42AD3">
        <w:rPr>
          <w:rFonts w:cstheme="minorHAnsi"/>
          <w:kern w:val="0"/>
          <w:lang w:val="en-GB"/>
        </w:rPr>
        <w:t>образование</w:t>
      </w:r>
      <w:proofErr w:type="spellEnd"/>
    </w:p>
    <w:p w:rsidR="00E21058" w:rsidRPr="00C42AD3" w:rsidRDefault="00E21058" w:rsidP="0015512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Разширяване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материала</w:t>
      </w:r>
      <w:proofErr w:type="spellEnd"/>
      <w:r w:rsidRPr="00C42AD3">
        <w:rPr>
          <w:rFonts w:cstheme="minorHAnsi"/>
          <w:kern w:val="0"/>
          <w:lang w:val="en-GB"/>
        </w:rPr>
        <w:t xml:space="preserve"> и/</w:t>
      </w:r>
      <w:proofErr w:type="spellStart"/>
      <w:r w:rsidRPr="00C42AD3">
        <w:rPr>
          <w:rFonts w:cstheme="minorHAnsi"/>
          <w:kern w:val="0"/>
          <w:lang w:val="en-GB"/>
        </w:rPr>
        <w:t>или</w:t>
      </w:r>
      <w:proofErr w:type="spellEnd"/>
      <w:r w:rsidRPr="00C42AD3">
        <w:rPr>
          <w:rFonts w:cstheme="minorHAnsi"/>
          <w:kern w:val="0"/>
          <w:lang w:val="en-GB"/>
        </w:rPr>
        <w:t xml:space="preserve"> </w:t>
      </w:r>
      <w:proofErr w:type="spellStart"/>
      <w:r w:rsidRPr="00C42AD3">
        <w:rPr>
          <w:rFonts w:cstheme="minorHAnsi"/>
          <w:kern w:val="0"/>
          <w:lang w:val="en-GB"/>
        </w:rPr>
        <w:t>периода</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преподаване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предмета</w:t>
      </w:r>
      <w:proofErr w:type="spellEnd"/>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r w:rsidRPr="00C42AD3">
        <w:rPr>
          <w:rFonts w:cstheme="minorHAnsi"/>
          <w:kern w:val="0"/>
          <w:lang w:val="en-GB"/>
        </w:rPr>
        <w:t>“</w:t>
      </w:r>
      <w:proofErr w:type="spellStart"/>
      <w:r w:rsidRPr="00C42AD3">
        <w:rPr>
          <w:rFonts w:cstheme="minorHAnsi"/>
          <w:kern w:val="0"/>
          <w:lang w:val="en-GB"/>
        </w:rPr>
        <w:t>Биология</w:t>
      </w:r>
      <w:proofErr w:type="spellEnd"/>
      <w:r w:rsidRPr="00C42AD3">
        <w:rPr>
          <w:rFonts w:cstheme="minorHAnsi"/>
          <w:kern w:val="0"/>
          <w:lang w:val="en-GB"/>
        </w:rPr>
        <w:t xml:space="preserve"> и </w:t>
      </w:r>
      <w:proofErr w:type="spellStart"/>
      <w:r w:rsidRPr="00C42AD3">
        <w:rPr>
          <w:rFonts w:cstheme="minorHAnsi"/>
          <w:kern w:val="0"/>
          <w:lang w:val="en-GB"/>
        </w:rPr>
        <w:t>здравеопазване</w:t>
      </w:r>
      <w:proofErr w:type="spellEnd"/>
      <w:r w:rsidRPr="00C42AD3">
        <w:rPr>
          <w:rFonts w:cstheme="minorHAnsi"/>
          <w:kern w:val="0"/>
          <w:lang w:val="en-GB"/>
        </w:rPr>
        <w:t xml:space="preserve">”. </w:t>
      </w:r>
      <w:r w:rsidRPr="00C42AD3">
        <w:rPr>
          <w:rFonts w:cstheme="minorHAnsi"/>
          <w:kern w:val="0"/>
          <w:lang w:val="bg-BG"/>
        </w:rPr>
        <w:t xml:space="preserve">Разширяване на програмата с </w:t>
      </w:r>
      <w:r w:rsidRPr="00C42AD3">
        <w:rPr>
          <w:rFonts w:cstheme="minorHAnsi"/>
          <w:kern w:val="0"/>
          <w:lang w:val="en-GB"/>
        </w:rPr>
        <w:t xml:space="preserve"> </w:t>
      </w:r>
      <w:proofErr w:type="spellStart"/>
      <w:r w:rsidRPr="00C42AD3">
        <w:rPr>
          <w:rFonts w:cstheme="minorHAnsi"/>
          <w:kern w:val="0"/>
          <w:lang w:val="en-GB"/>
        </w:rPr>
        <w:t>нов</w:t>
      </w:r>
      <w:proofErr w:type="spellEnd"/>
      <w:r w:rsidRPr="00C42AD3">
        <w:rPr>
          <w:rFonts w:cstheme="minorHAnsi"/>
          <w:kern w:val="0"/>
          <w:lang w:val="en-GB"/>
        </w:rPr>
        <w:t xml:space="preserve"> </w:t>
      </w:r>
      <w:proofErr w:type="spellStart"/>
      <w:r w:rsidRPr="00C42AD3">
        <w:rPr>
          <w:rFonts w:cstheme="minorHAnsi"/>
          <w:kern w:val="0"/>
          <w:lang w:val="en-GB"/>
        </w:rPr>
        <w:t>материал</w:t>
      </w:r>
      <w:proofErr w:type="spellEnd"/>
      <w:r w:rsidRPr="00C42AD3">
        <w:rPr>
          <w:rFonts w:cstheme="minorHAnsi"/>
          <w:kern w:val="0"/>
          <w:lang w:val="bg-BG"/>
        </w:rPr>
        <w:t>:</w:t>
      </w:r>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знания</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социално-значими</w:t>
      </w:r>
      <w:proofErr w:type="spellEnd"/>
      <w:r w:rsidRPr="00C42AD3">
        <w:rPr>
          <w:rFonts w:cstheme="minorHAnsi"/>
          <w:kern w:val="0"/>
          <w:lang w:val="en-GB"/>
        </w:rPr>
        <w:t xml:space="preserve"> </w:t>
      </w:r>
      <w:proofErr w:type="spellStart"/>
      <w:r w:rsidRPr="00C42AD3">
        <w:rPr>
          <w:rFonts w:cstheme="minorHAnsi"/>
          <w:kern w:val="0"/>
          <w:lang w:val="en-GB"/>
        </w:rPr>
        <w:t>заболявания</w:t>
      </w:r>
      <w:proofErr w:type="spellEnd"/>
      <w:r w:rsidRPr="00C42AD3">
        <w:rPr>
          <w:rFonts w:cstheme="minorHAnsi"/>
          <w:kern w:val="0"/>
          <w:lang w:val="en-GB"/>
        </w:rPr>
        <w:t xml:space="preserve"> (</w:t>
      </w:r>
      <w:proofErr w:type="spellStart"/>
      <w:r w:rsidRPr="00C42AD3">
        <w:rPr>
          <w:rFonts w:cstheme="minorHAnsi"/>
          <w:kern w:val="0"/>
          <w:lang w:val="en-GB"/>
        </w:rPr>
        <w:t>сърдечно-съдови</w:t>
      </w:r>
      <w:proofErr w:type="spellEnd"/>
      <w:r w:rsidRPr="00C42AD3">
        <w:rPr>
          <w:rFonts w:cstheme="minorHAnsi"/>
          <w:kern w:val="0"/>
          <w:lang w:val="en-GB"/>
        </w:rPr>
        <w:t>,</w:t>
      </w:r>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диабет</w:t>
      </w:r>
      <w:proofErr w:type="spellEnd"/>
      <w:r w:rsidRPr="00C42AD3">
        <w:rPr>
          <w:rFonts w:cstheme="minorHAnsi"/>
          <w:kern w:val="0"/>
          <w:lang w:val="en-GB"/>
        </w:rPr>
        <w:t xml:space="preserve">, </w:t>
      </w:r>
      <w:proofErr w:type="spellStart"/>
      <w:r w:rsidRPr="00C42AD3">
        <w:rPr>
          <w:rFonts w:cstheme="minorHAnsi"/>
          <w:kern w:val="0"/>
          <w:lang w:val="en-GB"/>
        </w:rPr>
        <w:t>рак</w:t>
      </w:r>
      <w:proofErr w:type="spellEnd"/>
      <w:r w:rsidRPr="00C42AD3">
        <w:rPr>
          <w:rFonts w:cstheme="minorHAnsi"/>
          <w:kern w:val="0"/>
          <w:lang w:val="en-GB"/>
        </w:rPr>
        <w:t xml:space="preserve">, </w:t>
      </w:r>
      <w:proofErr w:type="spellStart"/>
      <w:r w:rsidRPr="00C42AD3">
        <w:rPr>
          <w:rFonts w:cstheme="minorHAnsi"/>
          <w:kern w:val="0"/>
          <w:lang w:val="en-GB"/>
        </w:rPr>
        <w:t>психично</w:t>
      </w:r>
      <w:proofErr w:type="spellEnd"/>
      <w:r w:rsidRPr="00C42AD3">
        <w:rPr>
          <w:rFonts w:cstheme="minorHAnsi"/>
          <w:kern w:val="0"/>
          <w:lang w:val="en-GB"/>
        </w:rPr>
        <w:t xml:space="preserve"> </w:t>
      </w:r>
      <w:proofErr w:type="spellStart"/>
      <w:r w:rsidRPr="00C42AD3">
        <w:rPr>
          <w:rFonts w:cstheme="minorHAnsi"/>
          <w:kern w:val="0"/>
          <w:lang w:val="en-GB"/>
        </w:rPr>
        <w:t>здраве</w:t>
      </w:r>
      <w:proofErr w:type="spellEnd"/>
      <w:r w:rsidRPr="00C42AD3">
        <w:rPr>
          <w:rFonts w:cstheme="minorHAnsi"/>
          <w:kern w:val="0"/>
          <w:lang w:val="en-GB"/>
        </w:rPr>
        <w:t xml:space="preserve">), </w:t>
      </w:r>
      <w:proofErr w:type="spellStart"/>
      <w:r w:rsidRPr="00C42AD3">
        <w:rPr>
          <w:rFonts w:cstheme="minorHAnsi"/>
          <w:kern w:val="0"/>
          <w:lang w:val="en-GB"/>
        </w:rPr>
        <w:t>инфекциозни</w:t>
      </w:r>
      <w:proofErr w:type="spellEnd"/>
      <w:r w:rsidRPr="00C42AD3">
        <w:rPr>
          <w:rFonts w:cstheme="minorHAnsi"/>
          <w:kern w:val="0"/>
          <w:lang w:val="en-GB"/>
        </w:rPr>
        <w:t xml:space="preserve"> </w:t>
      </w:r>
      <w:proofErr w:type="spellStart"/>
      <w:r w:rsidRPr="00C42AD3">
        <w:rPr>
          <w:rFonts w:cstheme="minorHAnsi"/>
          <w:kern w:val="0"/>
          <w:lang w:val="en-GB"/>
        </w:rPr>
        <w:t>заболявания</w:t>
      </w:r>
      <w:proofErr w:type="spellEnd"/>
      <w:r w:rsidRPr="00C42AD3">
        <w:rPr>
          <w:rFonts w:cstheme="minorHAnsi"/>
          <w:kern w:val="0"/>
          <w:lang w:val="en-GB"/>
        </w:rPr>
        <w:t xml:space="preserve">; </w:t>
      </w:r>
      <w:proofErr w:type="spellStart"/>
      <w:r w:rsidRPr="00C42AD3">
        <w:rPr>
          <w:rFonts w:cstheme="minorHAnsi"/>
          <w:kern w:val="0"/>
          <w:lang w:val="en-GB"/>
        </w:rPr>
        <w:t>разбиране</w:t>
      </w:r>
      <w:proofErr w:type="spellEnd"/>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рискови</w:t>
      </w:r>
      <w:proofErr w:type="spellEnd"/>
      <w:r w:rsidRPr="00C42AD3">
        <w:rPr>
          <w:rFonts w:cstheme="minorHAnsi"/>
          <w:kern w:val="0"/>
          <w:lang w:val="en-GB"/>
        </w:rPr>
        <w:t xml:space="preserve"> </w:t>
      </w:r>
      <w:proofErr w:type="spellStart"/>
      <w:r w:rsidRPr="00C42AD3">
        <w:rPr>
          <w:rFonts w:cstheme="minorHAnsi"/>
          <w:kern w:val="0"/>
          <w:lang w:val="en-GB"/>
        </w:rPr>
        <w:t>фактори</w:t>
      </w:r>
      <w:proofErr w:type="spellEnd"/>
      <w:r w:rsidRPr="00C42AD3">
        <w:rPr>
          <w:rFonts w:cstheme="minorHAnsi"/>
          <w:kern w:val="0"/>
          <w:lang w:val="en-GB"/>
        </w:rPr>
        <w:t xml:space="preserve">, </w:t>
      </w:r>
      <w:proofErr w:type="spellStart"/>
      <w:r w:rsidRPr="00C42AD3">
        <w:rPr>
          <w:rFonts w:cstheme="minorHAnsi"/>
          <w:kern w:val="0"/>
          <w:lang w:val="en-GB"/>
        </w:rPr>
        <w:t>здравословен</w:t>
      </w:r>
      <w:proofErr w:type="spellEnd"/>
      <w:r w:rsidRPr="00C42AD3">
        <w:rPr>
          <w:rFonts w:cstheme="minorHAnsi"/>
          <w:kern w:val="0"/>
          <w:lang w:val="en-GB"/>
        </w:rPr>
        <w:t xml:space="preserve"> </w:t>
      </w:r>
      <w:proofErr w:type="spellStart"/>
      <w:r w:rsidRPr="00C42AD3">
        <w:rPr>
          <w:rFonts w:cstheme="minorHAnsi"/>
          <w:kern w:val="0"/>
          <w:lang w:val="en-GB"/>
        </w:rPr>
        <w:t>начин</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живот</w:t>
      </w:r>
      <w:proofErr w:type="spellEnd"/>
      <w:r w:rsidRPr="00C42AD3">
        <w:rPr>
          <w:rFonts w:cstheme="minorHAnsi"/>
          <w:kern w:val="0"/>
          <w:lang w:val="en-GB"/>
        </w:rPr>
        <w:t xml:space="preserve">; </w:t>
      </w:r>
      <w:proofErr w:type="spellStart"/>
      <w:r w:rsidRPr="00C42AD3">
        <w:rPr>
          <w:rFonts w:cstheme="minorHAnsi"/>
          <w:kern w:val="0"/>
          <w:lang w:val="en-GB"/>
        </w:rPr>
        <w:t>основи</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сексуално</w:t>
      </w:r>
      <w:proofErr w:type="spellEnd"/>
      <w:r w:rsidRPr="00C42AD3">
        <w:rPr>
          <w:rFonts w:cstheme="minorHAnsi"/>
          <w:kern w:val="0"/>
          <w:lang w:val="en-GB"/>
        </w:rPr>
        <w:t xml:space="preserve"> и </w:t>
      </w:r>
      <w:proofErr w:type="spellStart"/>
      <w:r w:rsidRPr="00C42AD3">
        <w:rPr>
          <w:rFonts w:cstheme="minorHAnsi"/>
          <w:kern w:val="0"/>
          <w:lang w:val="en-GB"/>
        </w:rPr>
        <w:t>репродуктивно</w:t>
      </w:r>
      <w:proofErr w:type="spellEnd"/>
      <w:r w:rsidRPr="00C42AD3">
        <w:rPr>
          <w:rFonts w:cstheme="minorHAnsi"/>
          <w:kern w:val="0"/>
          <w:lang w:val="en-GB"/>
        </w:rPr>
        <w:t xml:space="preserve"> </w:t>
      </w:r>
      <w:proofErr w:type="spellStart"/>
      <w:r w:rsidRPr="00C42AD3">
        <w:rPr>
          <w:rFonts w:cstheme="minorHAnsi"/>
          <w:kern w:val="0"/>
          <w:lang w:val="en-GB"/>
        </w:rPr>
        <w:t>здраве</w:t>
      </w:r>
      <w:proofErr w:type="spellEnd"/>
      <w:r w:rsidRPr="00C42AD3">
        <w:rPr>
          <w:rFonts w:cstheme="minorHAnsi"/>
          <w:kern w:val="0"/>
          <w:lang w:val="en-GB"/>
        </w:rPr>
        <w:t xml:space="preserve">; </w:t>
      </w:r>
      <w:proofErr w:type="spellStart"/>
      <w:r w:rsidRPr="00C42AD3">
        <w:rPr>
          <w:rFonts w:cstheme="minorHAnsi"/>
          <w:kern w:val="0"/>
          <w:lang w:val="en-GB"/>
        </w:rPr>
        <w:t>първа</w:t>
      </w:r>
      <w:proofErr w:type="spellEnd"/>
      <w:r w:rsidRPr="00C42AD3">
        <w:rPr>
          <w:rFonts w:cstheme="minorHAnsi"/>
          <w:kern w:val="0"/>
          <w:lang w:val="en-GB"/>
        </w:rPr>
        <w:t xml:space="preserve"> </w:t>
      </w:r>
      <w:proofErr w:type="spellStart"/>
      <w:r w:rsidRPr="00C42AD3">
        <w:rPr>
          <w:rFonts w:cstheme="minorHAnsi"/>
          <w:kern w:val="0"/>
          <w:lang w:val="en-GB"/>
        </w:rPr>
        <w:t>помощ</w:t>
      </w:r>
      <w:proofErr w:type="spellEnd"/>
      <w:r w:rsidRPr="00C42AD3">
        <w:rPr>
          <w:rFonts w:cstheme="minorHAnsi"/>
          <w:kern w:val="0"/>
          <w:lang w:val="en-GB"/>
        </w:rPr>
        <w:t xml:space="preserve"> и </w:t>
      </w:r>
      <w:proofErr w:type="spellStart"/>
      <w:r w:rsidRPr="00C42AD3">
        <w:rPr>
          <w:rFonts w:cstheme="minorHAnsi"/>
          <w:kern w:val="0"/>
          <w:lang w:val="en-GB"/>
        </w:rPr>
        <w:t>безопасност</w:t>
      </w:r>
      <w:proofErr w:type="spellEnd"/>
      <w:r w:rsidRPr="00C42AD3">
        <w:rPr>
          <w:rFonts w:cstheme="minorHAnsi"/>
          <w:kern w:val="0"/>
          <w:lang w:val="en-GB"/>
        </w:rPr>
        <w:t>;</w:t>
      </w:r>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proofErr w:type="spellStart"/>
      <w:r w:rsidRPr="00C42AD3">
        <w:rPr>
          <w:rFonts w:cstheme="minorHAnsi"/>
          <w:kern w:val="0"/>
          <w:lang w:val="en-GB"/>
        </w:rPr>
        <w:t>информация</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ваксини</w:t>
      </w:r>
      <w:proofErr w:type="spellEnd"/>
      <w:r w:rsidRPr="00C42AD3">
        <w:rPr>
          <w:rFonts w:cstheme="minorHAnsi"/>
          <w:kern w:val="0"/>
          <w:lang w:val="en-GB"/>
        </w:rPr>
        <w:t xml:space="preserve">, </w:t>
      </w:r>
      <w:proofErr w:type="spellStart"/>
      <w:r w:rsidRPr="00C42AD3">
        <w:rPr>
          <w:rFonts w:cstheme="minorHAnsi"/>
          <w:kern w:val="0"/>
          <w:lang w:val="en-GB"/>
        </w:rPr>
        <w:t>скрининги</w:t>
      </w:r>
      <w:proofErr w:type="spellEnd"/>
      <w:r w:rsidRPr="00C42AD3">
        <w:rPr>
          <w:rFonts w:cstheme="minorHAnsi"/>
          <w:kern w:val="0"/>
          <w:lang w:val="en-GB"/>
        </w:rPr>
        <w:t xml:space="preserve">, </w:t>
      </w:r>
      <w:proofErr w:type="spellStart"/>
      <w:r w:rsidRPr="00C42AD3">
        <w:rPr>
          <w:rFonts w:cstheme="minorHAnsi"/>
          <w:kern w:val="0"/>
          <w:lang w:val="en-GB"/>
        </w:rPr>
        <w:t>профилактика</w:t>
      </w:r>
      <w:proofErr w:type="spellEnd"/>
      <w:r w:rsidRPr="00C42AD3">
        <w:rPr>
          <w:rFonts w:cstheme="minorHAnsi"/>
          <w:kern w:val="0"/>
          <w:lang w:val="en-GB"/>
        </w:rPr>
        <w:t xml:space="preserve">; </w:t>
      </w:r>
      <w:proofErr w:type="spellStart"/>
      <w:r w:rsidRPr="00C42AD3">
        <w:rPr>
          <w:rFonts w:cstheme="minorHAnsi"/>
          <w:kern w:val="0"/>
          <w:lang w:val="en-GB"/>
        </w:rPr>
        <w:t>пациентски</w:t>
      </w:r>
      <w:proofErr w:type="spellEnd"/>
      <w:r w:rsidRPr="00C42AD3">
        <w:rPr>
          <w:rFonts w:cstheme="minorHAnsi"/>
          <w:kern w:val="0"/>
          <w:lang w:val="en-GB"/>
        </w:rPr>
        <w:t xml:space="preserve"> </w:t>
      </w:r>
      <w:proofErr w:type="spellStart"/>
      <w:r w:rsidRPr="00C42AD3">
        <w:rPr>
          <w:rFonts w:cstheme="minorHAnsi"/>
          <w:kern w:val="0"/>
          <w:lang w:val="en-GB"/>
        </w:rPr>
        <w:t>права</w:t>
      </w:r>
      <w:proofErr w:type="spellEnd"/>
      <w:r w:rsidRPr="00C42AD3">
        <w:rPr>
          <w:rFonts w:cstheme="minorHAnsi"/>
          <w:kern w:val="0"/>
          <w:lang w:val="en-GB"/>
        </w:rPr>
        <w:t>.</w:t>
      </w:r>
    </w:p>
    <w:p w:rsidR="00E21058" w:rsidRPr="00C42AD3" w:rsidRDefault="00E21058" w:rsidP="0015512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proofErr w:type="spellStart"/>
      <w:r w:rsidRPr="00C42AD3">
        <w:rPr>
          <w:rFonts w:cstheme="minorHAnsi"/>
          <w:kern w:val="0"/>
          <w:lang w:val="en-GB"/>
        </w:rPr>
        <w:t>Национални</w:t>
      </w:r>
      <w:proofErr w:type="spellEnd"/>
      <w:r w:rsidRPr="00C42AD3">
        <w:rPr>
          <w:rFonts w:cstheme="minorHAnsi"/>
          <w:kern w:val="0"/>
          <w:lang w:val="en-GB"/>
        </w:rPr>
        <w:t xml:space="preserve"> </w:t>
      </w:r>
      <w:proofErr w:type="spellStart"/>
      <w:r w:rsidRPr="00C42AD3">
        <w:rPr>
          <w:rFonts w:cstheme="minorHAnsi"/>
          <w:kern w:val="0"/>
          <w:lang w:val="en-GB"/>
        </w:rPr>
        <w:t>информационни</w:t>
      </w:r>
      <w:proofErr w:type="spellEnd"/>
      <w:r w:rsidRPr="00C42AD3">
        <w:rPr>
          <w:rFonts w:cstheme="minorHAnsi"/>
          <w:kern w:val="0"/>
          <w:lang w:val="en-GB"/>
        </w:rPr>
        <w:t xml:space="preserve"> </w:t>
      </w:r>
      <w:proofErr w:type="spellStart"/>
      <w:r w:rsidRPr="00C42AD3">
        <w:rPr>
          <w:rFonts w:cstheme="minorHAnsi"/>
          <w:kern w:val="0"/>
          <w:lang w:val="en-GB"/>
        </w:rPr>
        <w:t>кампании</w:t>
      </w:r>
      <w:proofErr w:type="spellEnd"/>
      <w:r w:rsidRPr="00C42AD3">
        <w:rPr>
          <w:rFonts w:cstheme="minorHAnsi"/>
          <w:kern w:val="0"/>
          <w:lang w:val="en-GB"/>
        </w:rPr>
        <w:t xml:space="preserve">: </w:t>
      </w:r>
      <w:proofErr w:type="spellStart"/>
      <w:r w:rsidRPr="00C42AD3">
        <w:rPr>
          <w:rFonts w:cstheme="minorHAnsi"/>
          <w:kern w:val="0"/>
          <w:lang w:val="en-GB"/>
        </w:rPr>
        <w:t>ежегодни</w:t>
      </w:r>
      <w:proofErr w:type="spellEnd"/>
      <w:r w:rsidRPr="00C42AD3">
        <w:rPr>
          <w:rFonts w:cstheme="minorHAnsi"/>
          <w:kern w:val="0"/>
          <w:lang w:val="en-GB"/>
        </w:rPr>
        <w:t xml:space="preserve"> </w:t>
      </w:r>
      <w:proofErr w:type="spellStart"/>
      <w:r w:rsidRPr="00C42AD3">
        <w:rPr>
          <w:rFonts w:cstheme="minorHAnsi"/>
          <w:kern w:val="0"/>
          <w:lang w:val="en-GB"/>
        </w:rPr>
        <w:t>кампании</w:t>
      </w:r>
      <w:proofErr w:type="spellEnd"/>
      <w:r w:rsidRPr="00C42AD3">
        <w:rPr>
          <w:rFonts w:cstheme="minorHAnsi"/>
          <w:kern w:val="0"/>
          <w:lang w:val="en-GB"/>
        </w:rPr>
        <w:t xml:space="preserve"> </w:t>
      </w:r>
      <w:proofErr w:type="spellStart"/>
      <w:r w:rsidRPr="00C42AD3">
        <w:rPr>
          <w:rFonts w:cstheme="minorHAnsi"/>
          <w:kern w:val="0"/>
          <w:lang w:val="en-GB"/>
        </w:rPr>
        <w:t>по</w:t>
      </w:r>
      <w:proofErr w:type="spellEnd"/>
      <w:r w:rsidRPr="00C42AD3">
        <w:rPr>
          <w:rFonts w:cstheme="minorHAnsi"/>
          <w:kern w:val="0"/>
          <w:lang w:val="en-GB"/>
        </w:rPr>
        <w:t xml:space="preserve"> </w:t>
      </w:r>
      <w:proofErr w:type="spellStart"/>
      <w:r w:rsidRPr="00C42AD3">
        <w:rPr>
          <w:rFonts w:cstheme="minorHAnsi"/>
          <w:kern w:val="0"/>
          <w:lang w:val="en-GB"/>
        </w:rPr>
        <w:t>теми</w:t>
      </w:r>
      <w:proofErr w:type="spellEnd"/>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като</w:t>
      </w:r>
      <w:proofErr w:type="spellEnd"/>
      <w:r w:rsidRPr="00C42AD3">
        <w:rPr>
          <w:rFonts w:cstheme="minorHAnsi"/>
          <w:kern w:val="0"/>
          <w:lang w:val="en-GB"/>
        </w:rPr>
        <w:t xml:space="preserve"> </w:t>
      </w:r>
      <w:proofErr w:type="spellStart"/>
      <w:r w:rsidRPr="00C42AD3">
        <w:rPr>
          <w:rFonts w:cstheme="minorHAnsi"/>
          <w:kern w:val="0"/>
          <w:lang w:val="en-GB"/>
        </w:rPr>
        <w:t>хипертония</w:t>
      </w:r>
      <w:proofErr w:type="spellEnd"/>
      <w:r w:rsidRPr="00C42AD3">
        <w:rPr>
          <w:rFonts w:cstheme="minorHAnsi"/>
          <w:kern w:val="0"/>
          <w:lang w:val="en-GB"/>
        </w:rPr>
        <w:t xml:space="preserve">, </w:t>
      </w:r>
      <w:proofErr w:type="spellStart"/>
      <w:r w:rsidRPr="00C42AD3">
        <w:rPr>
          <w:rFonts w:cstheme="minorHAnsi"/>
          <w:kern w:val="0"/>
          <w:lang w:val="en-GB"/>
        </w:rPr>
        <w:t>атеросклероза</w:t>
      </w:r>
      <w:proofErr w:type="spellEnd"/>
      <w:r w:rsidRPr="00C42AD3">
        <w:rPr>
          <w:rFonts w:cstheme="minorHAnsi"/>
          <w:kern w:val="0"/>
          <w:lang w:val="en-GB"/>
        </w:rPr>
        <w:t xml:space="preserve">, </w:t>
      </w:r>
      <w:proofErr w:type="spellStart"/>
      <w:r w:rsidRPr="00C42AD3">
        <w:rPr>
          <w:rFonts w:cstheme="minorHAnsi"/>
          <w:kern w:val="0"/>
          <w:lang w:val="en-GB"/>
        </w:rPr>
        <w:t>диабет</w:t>
      </w:r>
      <w:proofErr w:type="spellEnd"/>
      <w:r w:rsidRPr="00C42AD3">
        <w:rPr>
          <w:rFonts w:cstheme="minorHAnsi"/>
          <w:kern w:val="0"/>
          <w:lang w:val="en-GB"/>
        </w:rPr>
        <w:t xml:space="preserve">, </w:t>
      </w:r>
      <w:proofErr w:type="spellStart"/>
      <w:r w:rsidRPr="00C42AD3">
        <w:rPr>
          <w:rFonts w:cstheme="minorHAnsi"/>
          <w:kern w:val="0"/>
          <w:lang w:val="en-GB"/>
        </w:rPr>
        <w:t>остеопороза</w:t>
      </w:r>
      <w:proofErr w:type="spellEnd"/>
      <w:r w:rsidRPr="00C42AD3">
        <w:rPr>
          <w:rFonts w:cstheme="minorHAnsi"/>
          <w:kern w:val="0"/>
          <w:lang w:val="en-GB"/>
        </w:rPr>
        <w:t xml:space="preserve">, </w:t>
      </w:r>
      <w:proofErr w:type="spellStart"/>
      <w:r w:rsidRPr="00C42AD3">
        <w:rPr>
          <w:rFonts w:cstheme="minorHAnsi"/>
          <w:kern w:val="0"/>
          <w:lang w:val="en-GB"/>
        </w:rPr>
        <w:t>онкологични</w:t>
      </w:r>
      <w:proofErr w:type="spellEnd"/>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заболявания</w:t>
      </w:r>
      <w:proofErr w:type="spellEnd"/>
      <w:r w:rsidRPr="00C42AD3">
        <w:rPr>
          <w:rFonts w:cstheme="minorHAnsi"/>
          <w:kern w:val="0"/>
          <w:lang w:val="en-GB"/>
        </w:rPr>
        <w:t xml:space="preserve">, </w:t>
      </w:r>
      <w:proofErr w:type="spellStart"/>
      <w:r w:rsidRPr="00C42AD3">
        <w:rPr>
          <w:rFonts w:cstheme="minorHAnsi"/>
          <w:kern w:val="0"/>
          <w:lang w:val="en-GB"/>
        </w:rPr>
        <w:t>затлъстяване</w:t>
      </w:r>
      <w:proofErr w:type="spellEnd"/>
      <w:r w:rsidRPr="00C42AD3">
        <w:rPr>
          <w:rFonts w:cstheme="minorHAnsi"/>
          <w:kern w:val="0"/>
          <w:lang w:val="en-GB"/>
        </w:rPr>
        <w:t xml:space="preserve"> </w:t>
      </w:r>
      <w:proofErr w:type="spellStart"/>
      <w:r w:rsidRPr="00C42AD3">
        <w:rPr>
          <w:rFonts w:cstheme="minorHAnsi"/>
          <w:kern w:val="0"/>
          <w:lang w:val="en-GB"/>
        </w:rPr>
        <w:t>при</w:t>
      </w:r>
      <w:proofErr w:type="spellEnd"/>
      <w:r w:rsidRPr="00C42AD3">
        <w:rPr>
          <w:rFonts w:cstheme="minorHAnsi"/>
          <w:kern w:val="0"/>
          <w:lang w:val="en-GB"/>
        </w:rPr>
        <w:t xml:space="preserve"> </w:t>
      </w:r>
      <w:proofErr w:type="spellStart"/>
      <w:r w:rsidRPr="00C42AD3">
        <w:rPr>
          <w:rFonts w:cstheme="minorHAnsi"/>
          <w:kern w:val="0"/>
          <w:lang w:val="en-GB"/>
        </w:rPr>
        <w:t>деца</w:t>
      </w:r>
      <w:proofErr w:type="spellEnd"/>
      <w:r w:rsidRPr="00C42AD3">
        <w:rPr>
          <w:rFonts w:cstheme="minorHAnsi"/>
          <w:kern w:val="0"/>
          <w:lang w:val="en-GB"/>
        </w:rPr>
        <w:t xml:space="preserve">, </w:t>
      </w:r>
      <w:proofErr w:type="spellStart"/>
      <w:r w:rsidRPr="00C42AD3">
        <w:rPr>
          <w:rFonts w:cstheme="minorHAnsi"/>
          <w:kern w:val="0"/>
          <w:lang w:val="en-GB"/>
        </w:rPr>
        <w:t>психично</w:t>
      </w:r>
      <w:proofErr w:type="spellEnd"/>
      <w:r w:rsidRPr="00C42AD3">
        <w:rPr>
          <w:rFonts w:cstheme="minorHAnsi"/>
          <w:kern w:val="0"/>
          <w:lang w:val="en-GB"/>
        </w:rPr>
        <w:t xml:space="preserve"> </w:t>
      </w:r>
      <w:proofErr w:type="spellStart"/>
      <w:r w:rsidRPr="00C42AD3">
        <w:rPr>
          <w:rFonts w:cstheme="minorHAnsi"/>
          <w:kern w:val="0"/>
          <w:lang w:val="en-GB"/>
        </w:rPr>
        <w:t>здраве</w:t>
      </w:r>
      <w:proofErr w:type="spellEnd"/>
      <w:r w:rsidRPr="00C42AD3">
        <w:rPr>
          <w:rFonts w:cstheme="minorHAnsi"/>
          <w:kern w:val="0"/>
          <w:lang w:val="en-GB"/>
        </w:rPr>
        <w:t xml:space="preserve">; </w:t>
      </w:r>
      <w:proofErr w:type="spellStart"/>
      <w:r w:rsidRPr="00C42AD3">
        <w:rPr>
          <w:rFonts w:cstheme="minorHAnsi"/>
          <w:kern w:val="0"/>
          <w:lang w:val="en-GB"/>
        </w:rPr>
        <w:t>целеви</w:t>
      </w:r>
      <w:proofErr w:type="spellEnd"/>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кампании</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уязвими</w:t>
      </w:r>
      <w:proofErr w:type="spellEnd"/>
      <w:r w:rsidRPr="00C42AD3">
        <w:rPr>
          <w:rFonts w:cstheme="minorHAnsi"/>
          <w:kern w:val="0"/>
          <w:lang w:val="en-GB"/>
        </w:rPr>
        <w:t xml:space="preserve"> </w:t>
      </w:r>
      <w:proofErr w:type="spellStart"/>
      <w:r w:rsidRPr="00C42AD3">
        <w:rPr>
          <w:rFonts w:cstheme="minorHAnsi"/>
          <w:kern w:val="0"/>
          <w:lang w:val="en-GB"/>
        </w:rPr>
        <w:t>групи</w:t>
      </w:r>
      <w:proofErr w:type="spellEnd"/>
      <w:r w:rsidRPr="00C42AD3">
        <w:rPr>
          <w:rFonts w:cstheme="minorHAnsi"/>
          <w:kern w:val="0"/>
          <w:lang w:val="en-GB"/>
        </w:rPr>
        <w:t xml:space="preserve"> и </w:t>
      </w:r>
      <w:proofErr w:type="spellStart"/>
      <w:r w:rsidRPr="00C42AD3">
        <w:rPr>
          <w:rFonts w:cstheme="minorHAnsi"/>
          <w:kern w:val="0"/>
          <w:lang w:val="en-GB"/>
        </w:rPr>
        <w:t>отдалечени</w:t>
      </w:r>
      <w:proofErr w:type="spellEnd"/>
      <w:r w:rsidRPr="00C42AD3">
        <w:rPr>
          <w:rFonts w:cstheme="minorHAnsi"/>
          <w:kern w:val="0"/>
          <w:lang w:val="en-GB"/>
        </w:rPr>
        <w:t xml:space="preserve"> </w:t>
      </w:r>
      <w:proofErr w:type="spellStart"/>
      <w:r w:rsidRPr="00C42AD3">
        <w:rPr>
          <w:rFonts w:cstheme="minorHAnsi"/>
          <w:kern w:val="0"/>
          <w:lang w:val="en-GB"/>
        </w:rPr>
        <w:t>региони</w:t>
      </w:r>
      <w:proofErr w:type="spellEnd"/>
      <w:r w:rsidRPr="00C42AD3">
        <w:rPr>
          <w:rFonts w:cstheme="minorHAnsi"/>
          <w:kern w:val="0"/>
          <w:lang w:val="en-GB"/>
        </w:rPr>
        <w:t xml:space="preserve">; </w:t>
      </w:r>
      <w:proofErr w:type="spellStart"/>
      <w:r w:rsidRPr="00C42AD3">
        <w:rPr>
          <w:rFonts w:cstheme="minorHAnsi"/>
          <w:kern w:val="0"/>
          <w:lang w:val="en-GB"/>
        </w:rPr>
        <w:t>информационни</w:t>
      </w:r>
      <w:proofErr w:type="spellEnd"/>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материали</w:t>
      </w:r>
      <w:proofErr w:type="spellEnd"/>
      <w:r w:rsidRPr="00C42AD3">
        <w:rPr>
          <w:rFonts w:cstheme="minorHAnsi"/>
          <w:kern w:val="0"/>
          <w:lang w:val="en-GB"/>
        </w:rPr>
        <w:t xml:space="preserve"> и </w:t>
      </w:r>
      <w:proofErr w:type="spellStart"/>
      <w:r w:rsidRPr="00C42AD3">
        <w:rPr>
          <w:rFonts w:cstheme="minorHAnsi"/>
          <w:kern w:val="0"/>
          <w:lang w:val="en-GB"/>
        </w:rPr>
        <w:t>съвместни</w:t>
      </w:r>
      <w:proofErr w:type="spellEnd"/>
      <w:r w:rsidRPr="00C42AD3">
        <w:rPr>
          <w:rFonts w:cstheme="minorHAnsi"/>
          <w:kern w:val="0"/>
          <w:lang w:val="en-GB"/>
        </w:rPr>
        <w:t xml:space="preserve"> </w:t>
      </w:r>
      <w:proofErr w:type="spellStart"/>
      <w:r w:rsidRPr="00C42AD3">
        <w:rPr>
          <w:rFonts w:cstheme="minorHAnsi"/>
          <w:kern w:val="0"/>
          <w:lang w:val="en-GB"/>
        </w:rPr>
        <w:t>семинари</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родители</w:t>
      </w:r>
      <w:proofErr w:type="spellEnd"/>
      <w:r w:rsidRPr="00C42AD3">
        <w:rPr>
          <w:rFonts w:cstheme="minorHAnsi"/>
          <w:kern w:val="0"/>
          <w:lang w:val="en-GB"/>
        </w:rPr>
        <w:t xml:space="preserve"> и </w:t>
      </w:r>
      <w:proofErr w:type="spellStart"/>
      <w:r w:rsidRPr="00C42AD3">
        <w:rPr>
          <w:rFonts w:cstheme="minorHAnsi"/>
          <w:kern w:val="0"/>
          <w:lang w:val="en-GB"/>
        </w:rPr>
        <w:t>деца</w:t>
      </w:r>
      <w:proofErr w:type="spellEnd"/>
      <w:r w:rsidRPr="00C42AD3">
        <w:rPr>
          <w:rFonts w:cstheme="minorHAnsi"/>
          <w:kern w:val="0"/>
          <w:lang w:val="en-GB"/>
        </w:rPr>
        <w:t xml:space="preserve">; </w:t>
      </w:r>
      <w:proofErr w:type="spellStart"/>
      <w:r w:rsidRPr="00C42AD3">
        <w:rPr>
          <w:rFonts w:cstheme="minorHAnsi"/>
          <w:kern w:val="0"/>
          <w:lang w:val="en-GB"/>
        </w:rPr>
        <w:t>партньорство</w:t>
      </w:r>
      <w:proofErr w:type="spellEnd"/>
      <w:r w:rsidRPr="00C42AD3">
        <w:rPr>
          <w:rFonts w:cstheme="minorHAnsi"/>
          <w:kern w:val="0"/>
          <w:lang w:val="en-GB"/>
        </w:rPr>
        <w:t xml:space="preserve"> с</w:t>
      </w:r>
    </w:p>
    <w:p w:rsidR="00E21058" w:rsidRPr="00C42AD3" w:rsidRDefault="00E21058" w:rsidP="00155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proofErr w:type="spellStart"/>
      <w:r w:rsidRPr="00C42AD3">
        <w:rPr>
          <w:rFonts w:cstheme="minorHAnsi"/>
          <w:kern w:val="0"/>
          <w:lang w:val="en-GB"/>
        </w:rPr>
        <w:t>личните</w:t>
      </w:r>
      <w:proofErr w:type="spellEnd"/>
      <w:r w:rsidRPr="00C42AD3">
        <w:rPr>
          <w:rFonts w:cstheme="minorHAnsi"/>
          <w:kern w:val="0"/>
          <w:lang w:val="en-GB"/>
        </w:rPr>
        <w:t xml:space="preserve"> </w:t>
      </w:r>
      <w:proofErr w:type="spellStart"/>
      <w:r w:rsidRPr="00C42AD3">
        <w:rPr>
          <w:rFonts w:cstheme="minorHAnsi"/>
          <w:kern w:val="0"/>
          <w:lang w:val="en-GB"/>
        </w:rPr>
        <w:t>лекари</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участие</w:t>
      </w:r>
      <w:proofErr w:type="spellEnd"/>
      <w:r w:rsidRPr="00C42AD3">
        <w:rPr>
          <w:rFonts w:cstheme="minorHAnsi"/>
          <w:kern w:val="0"/>
          <w:lang w:val="en-GB"/>
        </w:rPr>
        <w:t xml:space="preserve"> в </w:t>
      </w:r>
      <w:proofErr w:type="spellStart"/>
      <w:r w:rsidRPr="00C42AD3">
        <w:rPr>
          <w:rFonts w:cstheme="minorHAnsi"/>
          <w:kern w:val="0"/>
          <w:lang w:val="en-GB"/>
        </w:rPr>
        <w:t>училищни</w:t>
      </w:r>
      <w:proofErr w:type="spellEnd"/>
      <w:r w:rsidRPr="00C42AD3">
        <w:rPr>
          <w:rFonts w:cstheme="minorHAnsi"/>
          <w:kern w:val="0"/>
          <w:lang w:val="en-GB"/>
        </w:rPr>
        <w:t xml:space="preserve"> </w:t>
      </w:r>
      <w:proofErr w:type="spellStart"/>
      <w:r w:rsidRPr="00C42AD3">
        <w:rPr>
          <w:rFonts w:cstheme="minorHAnsi"/>
          <w:kern w:val="0"/>
          <w:lang w:val="en-GB"/>
        </w:rPr>
        <w:t>часове</w:t>
      </w:r>
      <w:proofErr w:type="spellEnd"/>
      <w:r w:rsidRPr="00C42AD3">
        <w:rPr>
          <w:rFonts w:cstheme="minorHAnsi"/>
          <w:kern w:val="0"/>
          <w:lang w:val="en-GB"/>
        </w:rPr>
        <w:t>.</w:t>
      </w:r>
    </w:p>
    <w:p w:rsidR="00E21058" w:rsidRPr="00C42AD3" w:rsidRDefault="00E21058" w:rsidP="004B73AA">
      <w:pPr>
        <w:jc w:val="both"/>
        <w:rPr>
          <w:rFonts w:cstheme="minorHAnsi"/>
          <w:lang w:val="be-BY"/>
        </w:rPr>
      </w:pPr>
    </w:p>
    <w:p w:rsidR="004B73AA" w:rsidRPr="00C42AD3" w:rsidRDefault="004B73AA" w:rsidP="004B73AA">
      <w:pPr>
        <w:jc w:val="both"/>
        <w:rPr>
          <w:rFonts w:cstheme="minorHAnsi"/>
          <w:b/>
          <w:bCs/>
          <w:lang w:val="be-BY"/>
        </w:rPr>
      </w:pPr>
    </w:p>
    <w:p w:rsidR="00A45533" w:rsidRPr="00C42AD3" w:rsidRDefault="001566E6" w:rsidP="00A45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r w:rsidRPr="00C42AD3">
        <w:rPr>
          <w:rFonts w:cstheme="minorHAnsi"/>
          <w:kern w:val="0"/>
          <w:lang w:val="bg-BG"/>
        </w:rPr>
        <w:tab/>
        <w:t xml:space="preserve">ДПС </w:t>
      </w:r>
      <w:r w:rsidR="00A125D2" w:rsidRPr="00C42AD3">
        <w:rPr>
          <w:rFonts w:cstheme="minorHAnsi"/>
          <w:kern w:val="0"/>
          <w:lang w:val="bg-BG"/>
        </w:rPr>
        <w:t xml:space="preserve">ще работи за изграждане и функциониране на </w:t>
      </w:r>
      <w:r w:rsidR="00A125D2" w:rsidRPr="00C42AD3">
        <w:rPr>
          <w:rFonts w:cstheme="minorHAnsi"/>
          <w:b/>
          <w:bCs/>
          <w:kern w:val="0"/>
          <w:lang w:val="bg-BG"/>
        </w:rPr>
        <w:t xml:space="preserve">безплатни </w:t>
      </w:r>
      <w:proofErr w:type="spellStart"/>
      <w:r w:rsidR="00A45533" w:rsidRPr="00C42AD3">
        <w:rPr>
          <w:rFonts w:cstheme="minorHAnsi"/>
          <w:b/>
          <w:bCs/>
          <w:kern w:val="0"/>
          <w:lang w:val="en-GB"/>
        </w:rPr>
        <w:t>Центрове</w:t>
      </w:r>
      <w:proofErr w:type="spellEnd"/>
      <w:r w:rsidR="00A45533" w:rsidRPr="00C42AD3">
        <w:rPr>
          <w:rFonts w:cstheme="minorHAnsi"/>
          <w:b/>
          <w:bCs/>
          <w:kern w:val="0"/>
          <w:lang w:val="en-GB"/>
        </w:rPr>
        <w:t xml:space="preserve"> и </w:t>
      </w:r>
      <w:proofErr w:type="spellStart"/>
      <w:r w:rsidR="00A45533" w:rsidRPr="00C42AD3">
        <w:rPr>
          <w:rFonts w:cstheme="minorHAnsi"/>
          <w:b/>
          <w:bCs/>
          <w:kern w:val="0"/>
          <w:lang w:val="en-GB"/>
        </w:rPr>
        <w:t>училища</w:t>
      </w:r>
      <w:proofErr w:type="spellEnd"/>
      <w:r w:rsidR="00A45533" w:rsidRPr="00C42AD3">
        <w:rPr>
          <w:rFonts w:cstheme="minorHAnsi"/>
          <w:b/>
          <w:bCs/>
          <w:kern w:val="0"/>
          <w:lang w:val="en-GB"/>
        </w:rPr>
        <w:t xml:space="preserve"> </w:t>
      </w:r>
      <w:proofErr w:type="spellStart"/>
      <w:r w:rsidR="00A45533" w:rsidRPr="00C42AD3">
        <w:rPr>
          <w:rFonts w:cstheme="minorHAnsi"/>
          <w:b/>
          <w:bCs/>
          <w:kern w:val="0"/>
          <w:lang w:val="en-GB"/>
        </w:rPr>
        <w:t>за</w:t>
      </w:r>
      <w:proofErr w:type="spellEnd"/>
      <w:r w:rsidR="00A45533" w:rsidRPr="00C42AD3">
        <w:rPr>
          <w:rFonts w:cstheme="minorHAnsi"/>
          <w:b/>
          <w:bCs/>
          <w:kern w:val="0"/>
          <w:lang w:val="en-GB"/>
        </w:rPr>
        <w:t xml:space="preserve"> </w:t>
      </w:r>
      <w:proofErr w:type="spellStart"/>
      <w:r w:rsidR="00A45533" w:rsidRPr="00C42AD3">
        <w:rPr>
          <w:rFonts w:cstheme="minorHAnsi"/>
          <w:b/>
          <w:bCs/>
          <w:kern w:val="0"/>
          <w:lang w:val="en-GB"/>
        </w:rPr>
        <w:t>обучение</w:t>
      </w:r>
      <w:proofErr w:type="spellEnd"/>
      <w:r w:rsidR="00A45533" w:rsidRPr="00C42AD3">
        <w:rPr>
          <w:rFonts w:cstheme="minorHAnsi"/>
          <w:b/>
          <w:bCs/>
          <w:kern w:val="0"/>
          <w:lang w:val="en-GB"/>
        </w:rPr>
        <w:t xml:space="preserve"> </w:t>
      </w:r>
      <w:proofErr w:type="spellStart"/>
      <w:r w:rsidR="00A45533" w:rsidRPr="00C42AD3">
        <w:rPr>
          <w:rFonts w:cstheme="minorHAnsi"/>
          <w:b/>
          <w:bCs/>
          <w:kern w:val="0"/>
          <w:lang w:val="en-GB"/>
        </w:rPr>
        <w:t>на</w:t>
      </w:r>
      <w:proofErr w:type="spellEnd"/>
      <w:r w:rsidR="00A45533" w:rsidRPr="00C42AD3">
        <w:rPr>
          <w:rFonts w:cstheme="minorHAnsi"/>
          <w:b/>
          <w:bCs/>
          <w:kern w:val="0"/>
          <w:lang w:val="en-GB"/>
        </w:rPr>
        <w:t xml:space="preserve"> </w:t>
      </w:r>
      <w:proofErr w:type="spellStart"/>
      <w:r w:rsidR="00A45533" w:rsidRPr="00C42AD3">
        <w:rPr>
          <w:rFonts w:cstheme="minorHAnsi"/>
          <w:b/>
          <w:bCs/>
          <w:kern w:val="0"/>
          <w:lang w:val="en-GB"/>
        </w:rPr>
        <w:t>пациентите</w:t>
      </w:r>
      <w:proofErr w:type="spellEnd"/>
      <w:r w:rsidR="00A45533" w:rsidRPr="00C42AD3">
        <w:rPr>
          <w:rFonts w:cstheme="minorHAnsi"/>
          <w:b/>
          <w:bCs/>
          <w:kern w:val="0"/>
          <w:lang w:val="en-GB"/>
        </w:rPr>
        <w:t xml:space="preserve"> </w:t>
      </w:r>
      <w:r w:rsidR="00A125D2" w:rsidRPr="00C42AD3">
        <w:rPr>
          <w:rFonts w:cstheme="minorHAnsi"/>
          <w:b/>
          <w:bCs/>
          <w:kern w:val="0"/>
          <w:lang w:val="bg-BG"/>
        </w:rPr>
        <w:t>и техните семейства</w:t>
      </w:r>
      <w:proofErr w:type="spellStart"/>
      <w:r w:rsidR="00A45533" w:rsidRPr="00C42AD3">
        <w:rPr>
          <w:rFonts w:cstheme="minorHAnsi"/>
          <w:b/>
          <w:bCs/>
          <w:kern w:val="0"/>
          <w:lang w:val="en-GB"/>
        </w:rPr>
        <w:t>за</w:t>
      </w:r>
      <w:proofErr w:type="spellEnd"/>
      <w:r w:rsidR="00A45533" w:rsidRPr="00C42AD3">
        <w:rPr>
          <w:rFonts w:cstheme="minorHAnsi"/>
          <w:b/>
          <w:bCs/>
          <w:kern w:val="0"/>
          <w:lang w:val="en-GB"/>
        </w:rPr>
        <w:t xml:space="preserve"> </w:t>
      </w:r>
      <w:proofErr w:type="spellStart"/>
      <w:r w:rsidR="00A45533" w:rsidRPr="00C42AD3">
        <w:rPr>
          <w:rFonts w:cstheme="minorHAnsi"/>
          <w:b/>
          <w:bCs/>
          <w:kern w:val="0"/>
          <w:lang w:val="en-GB"/>
        </w:rPr>
        <w:t>справяне</w:t>
      </w:r>
      <w:proofErr w:type="spellEnd"/>
      <w:r w:rsidR="00A45533" w:rsidRPr="00C42AD3">
        <w:rPr>
          <w:rFonts w:cstheme="minorHAnsi"/>
          <w:b/>
          <w:bCs/>
          <w:kern w:val="0"/>
          <w:lang w:val="en-GB"/>
        </w:rPr>
        <w:t xml:space="preserve"> с </w:t>
      </w:r>
      <w:proofErr w:type="spellStart"/>
      <w:r w:rsidR="00A45533" w:rsidRPr="00C42AD3">
        <w:rPr>
          <w:rFonts w:cstheme="minorHAnsi"/>
          <w:b/>
          <w:bCs/>
          <w:kern w:val="0"/>
          <w:lang w:val="en-GB"/>
        </w:rPr>
        <w:t>хронични</w:t>
      </w:r>
      <w:proofErr w:type="spellEnd"/>
      <w:r w:rsidR="00A125D2" w:rsidRPr="00C42AD3">
        <w:rPr>
          <w:rFonts w:cstheme="minorHAnsi"/>
          <w:b/>
          <w:bCs/>
          <w:kern w:val="0"/>
          <w:lang w:val="bg-BG"/>
        </w:rPr>
        <w:t xml:space="preserve"> </w:t>
      </w:r>
      <w:proofErr w:type="spellStart"/>
      <w:r w:rsidR="00A45533" w:rsidRPr="00C42AD3">
        <w:rPr>
          <w:rFonts w:cstheme="minorHAnsi"/>
          <w:b/>
          <w:bCs/>
          <w:kern w:val="0"/>
          <w:lang w:val="en-GB"/>
        </w:rPr>
        <w:t>заболявания</w:t>
      </w:r>
      <w:proofErr w:type="spellEnd"/>
      <w:r w:rsidR="00A45533" w:rsidRPr="00C42AD3">
        <w:rPr>
          <w:rFonts w:cstheme="minorHAnsi"/>
          <w:b/>
          <w:bCs/>
          <w:kern w:val="0"/>
          <w:lang w:val="en-GB"/>
        </w:rPr>
        <w:t xml:space="preserve"> </w:t>
      </w:r>
      <w:r w:rsidR="00A45533" w:rsidRPr="00C42AD3">
        <w:rPr>
          <w:rFonts w:cstheme="minorHAnsi"/>
          <w:kern w:val="0"/>
          <w:lang w:val="en-GB"/>
        </w:rPr>
        <w:t xml:space="preserve">- </w:t>
      </w:r>
      <w:proofErr w:type="spellStart"/>
      <w:r w:rsidR="00A45533" w:rsidRPr="00C42AD3">
        <w:rPr>
          <w:rFonts w:cstheme="minorHAnsi"/>
          <w:kern w:val="0"/>
          <w:lang w:val="en-GB"/>
        </w:rPr>
        <w:t>реални</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или</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онлайн</w:t>
      </w:r>
      <w:proofErr w:type="spellEnd"/>
      <w:r w:rsidR="00A45533" w:rsidRPr="00C42AD3">
        <w:rPr>
          <w:rFonts w:cstheme="minorHAnsi"/>
          <w:kern w:val="0"/>
          <w:lang w:val="en-GB"/>
        </w:rPr>
        <w:t xml:space="preserve"> - </w:t>
      </w:r>
      <w:proofErr w:type="spellStart"/>
      <w:r w:rsidR="00A45533" w:rsidRPr="00C42AD3">
        <w:rPr>
          <w:rFonts w:cstheme="minorHAnsi"/>
          <w:kern w:val="0"/>
          <w:lang w:val="en-GB"/>
        </w:rPr>
        <w:t>центрове</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за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диабет</w:t>
      </w:r>
      <w:proofErr w:type="spellEnd"/>
      <w:r w:rsidR="00A45533" w:rsidRPr="00C42AD3">
        <w:rPr>
          <w:rFonts w:cstheme="minorHAnsi"/>
          <w:kern w:val="0"/>
          <w:lang w:val="en-GB"/>
        </w:rPr>
        <w:t xml:space="preserve">, с </w:t>
      </w:r>
      <w:proofErr w:type="spellStart"/>
      <w:r w:rsidR="00A45533" w:rsidRPr="00C42AD3">
        <w:rPr>
          <w:rFonts w:cstheme="minorHAnsi"/>
          <w:kern w:val="0"/>
          <w:lang w:val="en-GB"/>
        </w:rPr>
        <w:t>обучения</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за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пациенти</w:t>
      </w:r>
      <w:proofErr w:type="spellEnd"/>
      <w:r w:rsidR="00A45533" w:rsidRPr="00C42AD3">
        <w:rPr>
          <w:rFonts w:cstheme="minorHAnsi"/>
          <w:kern w:val="0"/>
          <w:lang w:val="en-GB"/>
        </w:rPr>
        <w:t xml:space="preserve"> и</w:t>
      </w:r>
      <w:r w:rsidR="00A125D2" w:rsidRPr="00C42AD3">
        <w:rPr>
          <w:rFonts w:cstheme="minorHAnsi"/>
          <w:kern w:val="0"/>
          <w:lang w:val="bg-BG"/>
        </w:rPr>
        <w:t xml:space="preserve"> </w:t>
      </w:r>
      <w:proofErr w:type="spellStart"/>
      <w:r w:rsidR="00A45533" w:rsidRPr="00C42AD3">
        <w:rPr>
          <w:rFonts w:cstheme="minorHAnsi"/>
          <w:kern w:val="0"/>
          <w:lang w:val="en-GB"/>
        </w:rPr>
        <w:t>семейства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кардиологични</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превантивни</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кабинети</w:t>
      </w:r>
      <w:proofErr w:type="spellEnd"/>
      <w:r w:rsidR="00A45533" w:rsidRPr="00C42AD3">
        <w:rPr>
          <w:rFonts w:cstheme="minorHAnsi"/>
          <w:kern w:val="0"/>
          <w:lang w:val="en-GB"/>
        </w:rPr>
        <w:t xml:space="preserve"> в </w:t>
      </w:r>
      <w:proofErr w:type="spellStart"/>
      <w:r w:rsidR="00A45533" w:rsidRPr="00C42AD3">
        <w:rPr>
          <w:rFonts w:cstheme="minorHAnsi"/>
          <w:kern w:val="0"/>
          <w:lang w:val="en-GB"/>
        </w:rPr>
        <w:t>общинските</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болници</w:t>
      </w:r>
      <w:proofErr w:type="spellEnd"/>
      <w:r w:rsidR="00A45533" w:rsidRPr="00C42AD3">
        <w:rPr>
          <w:rFonts w:cstheme="minorHAnsi"/>
          <w:kern w:val="0"/>
          <w:lang w:val="en-GB"/>
        </w:rPr>
        <w:t>,</w:t>
      </w:r>
      <w:r w:rsidR="00A125D2" w:rsidRPr="00C42AD3">
        <w:rPr>
          <w:rFonts w:cstheme="minorHAnsi"/>
          <w:kern w:val="0"/>
          <w:lang w:val="bg-BG"/>
        </w:rPr>
        <w:t xml:space="preserve"> </w:t>
      </w:r>
      <w:proofErr w:type="spellStart"/>
      <w:r w:rsidR="00A45533" w:rsidRPr="00C42AD3">
        <w:rPr>
          <w:rFonts w:cstheme="minorHAnsi"/>
          <w:kern w:val="0"/>
          <w:lang w:val="en-GB"/>
        </w:rPr>
        <w:t>училища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за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пациенти</w:t>
      </w:r>
      <w:proofErr w:type="spellEnd"/>
      <w:r w:rsidR="00A45533" w:rsidRPr="00C42AD3">
        <w:rPr>
          <w:rFonts w:cstheme="minorHAnsi"/>
          <w:kern w:val="0"/>
          <w:lang w:val="en-GB"/>
        </w:rPr>
        <w:t xml:space="preserve"> с </w:t>
      </w:r>
      <w:proofErr w:type="spellStart"/>
      <w:r w:rsidR="00A45533" w:rsidRPr="00C42AD3">
        <w:rPr>
          <w:rFonts w:cstheme="minorHAnsi"/>
          <w:kern w:val="0"/>
          <w:lang w:val="en-GB"/>
        </w:rPr>
        <w:t>астма</w:t>
      </w:r>
      <w:proofErr w:type="spellEnd"/>
      <w:r w:rsidR="00A45533" w:rsidRPr="00C42AD3">
        <w:rPr>
          <w:rFonts w:cstheme="minorHAnsi"/>
          <w:kern w:val="0"/>
          <w:lang w:val="en-GB"/>
        </w:rPr>
        <w:t xml:space="preserve">, ХОББ, </w:t>
      </w:r>
      <w:proofErr w:type="spellStart"/>
      <w:r w:rsidR="00A45533" w:rsidRPr="00C42AD3">
        <w:rPr>
          <w:rFonts w:cstheme="minorHAnsi"/>
          <w:kern w:val="0"/>
          <w:lang w:val="en-GB"/>
        </w:rPr>
        <w:t>сърдечна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недостатъчност</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центрове</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по</w:t>
      </w:r>
      <w:proofErr w:type="spellEnd"/>
      <w:r w:rsidR="00A125D2" w:rsidRPr="00C42AD3">
        <w:rPr>
          <w:rFonts w:cstheme="minorHAnsi"/>
          <w:kern w:val="0"/>
          <w:lang w:val="bg-BG"/>
        </w:rPr>
        <w:t xml:space="preserve"> </w:t>
      </w:r>
      <w:proofErr w:type="spellStart"/>
      <w:r w:rsidR="00A45533" w:rsidRPr="00C42AD3">
        <w:rPr>
          <w:rFonts w:cstheme="minorHAnsi"/>
          <w:kern w:val="0"/>
          <w:lang w:val="en-GB"/>
        </w:rPr>
        <w:t>психично</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здраве</w:t>
      </w:r>
      <w:proofErr w:type="spellEnd"/>
      <w:r w:rsidR="00A45533" w:rsidRPr="00C42AD3">
        <w:rPr>
          <w:rFonts w:cstheme="minorHAnsi"/>
          <w:kern w:val="0"/>
          <w:lang w:val="en-GB"/>
        </w:rPr>
        <w:t xml:space="preserve"> с </w:t>
      </w:r>
      <w:proofErr w:type="spellStart"/>
      <w:r w:rsidR="00A45533" w:rsidRPr="00C42AD3">
        <w:rPr>
          <w:rFonts w:cstheme="minorHAnsi"/>
          <w:kern w:val="0"/>
          <w:lang w:val="en-GB"/>
        </w:rPr>
        <w:t>фокус</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ранна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намеса</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при</w:t>
      </w:r>
      <w:proofErr w:type="spellEnd"/>
      <w:r w:rsidR="00A45533" w:rsidRPr="00C42AD3">
        <w:rPr>
          <w:rFonts w:cstheme="minorHAnsi"/>
          <w:kern w:val="0"/>
          <w:lang w:val="en-GB"/>
        </w:rPr>
        <w:t xml:space="preserve"> </w:t>
      </w:r>
      <w:proofErr w:type="spellStart"/>
      <w:r w:rsidR="00A45533" w:rsidRPr="00C42AD3">
        <w:rPr>
          <w:rFonts w:cstheme="minorHAnsi"/>
          <w:kern w:val="0"/>
          <w:lang w:val="en-GB"/>
        </w:rPr>
        <w:t>младежи</w:t>
      </w:r>
      <w:proofErr w:type="spellEnd"/>
      <w:r w:rsidR="00A45533" w:rsidRPr="00C42AD3">
        <w:rPr>
          <w:rFonts w:cstheme="minorHAnsi"/>
          <w:kern w:val="0"/>
          <w:lang w:val="en-GB"/>
        </w:rPr>
        <w:t>.</w:t>
      </w:r>
    </w:p>
    <w:p w:rsidR="00C54D8A" w:rsidRPr="00C42AD3" w:rsidRDefault="00C54D8A" w:rsidP="00A45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p>
    <w:p w:rsidR="00C54D8A" w:rsidRPr="00C42AD3" w:rsidRDefault="00C54D8A" w:rsidP="00C54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kern w:val="0"/>
          <w:lang w:val="bg-BG"/>
        </w:rPr>
        <w:tab/>
        <w:t xml:space="preserve">ДПС ще работи и предложи ефективни, икономически обосновани модели за осигуряване на </w:t>
      </w:r>
      <w:r w:rsidRPr="00C42AD3">
        <w:rPr>
          <w:rFonts w:cstheme="minorHAnsi"/>
          <w:b/>
          <w:bCs/>
          <w:kern w:val="0"/>
          <w:lang w:val="bg-BG"/>
        </w:rPr>
        <w:t>достъпа на всички граждани до лекарства, медикаменти, санитарни материали и материали за грижа за лежащо болни</w:t>
      </w:r>
      <w:r w:rsidRPr="00C42AD3">
        <w:rPr>
          <w:rFonts w:cstheme="minorHAnsi"/>
          <w:kern w:val="0"/>
          <w:lang w:val="bg-BG"/>
        </w:rPr>
        <w:t xml:space="preserve"> във всяка община и система за доставки до всяко населено място.</w:t>
      </w:r>
    </w:p>
    <w:p w:rsidR="00A125D2" w:rsidRPr="00C42AD3" w:rsidRDefault="00A125D2" w:rsidP="00C54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A125D2" w:rsidRPr="00C42AD3" w:rsidRDefault="00A125D2" w:rsidP="00A455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bg-BG"/>
        </w:rPr>
      </w:pPr>
    </w:p>
    <w:p w:rsidR="00A45533" w:rsidRPr="00C42AD3" w:rsidRDefault="00A125D2" w:rsidP="00C54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r w:rsidRPr="00C42AD3">
        <w:rPr>
          <w:rFonts w:cstheme="minorHAnsi"/>
          <w:kern w:val="0"/>
          <w:lang w:val="bg-BG"/>
        </w:rPr>
        <w:tab/>
        <w:t xml:space="preserve">ДПС ще работи за развитие на услугите на </w:t>
      </w:r>
      <w:proofErr w:type="spellStart"/>
      <w:r w:rsidR="00A45533" w:rsidRPr="00C42AD3">
        <w:rPr>
          <w:rFonts w:cstheme="minorHAnsi"/>
          <w:kern w:val="0"/>
          <w:lang w:val="en-GB"/>
        </w:rPr>
        <w:t>Телемедицина</w:t>
      </w:r>
      <w:proofErr w:type="spellEnd"/>
      <w:r w:rsidR="00A45533" w:rsidRPr="00C42AD3">
        <w:rPr>
          <w:rFonts w:cstheme="minorHAnsi"/>
          <w:kern w:val="0"/>
          <w:lang w:val="en-GB"/>
        </w:rPr>
        <w:t xml:space="preserve"> и </w:t>
      </w:r>
      <w:r w:rsidRPr="00C42AD3">
        <w:rPr>
          <w:rFonts w:cstheme="minorHAnsi"/>
          <w:kern w:val="0"/>
          <w:lang w:val="bg-BG"/>
        </w:rPr>
        <w:t xml:space="preserve">за </w:t>
      </w:r>
      <w:proofErr w:type="spellStart"/>
      <w:r w:rsidR="00A45533" w:rsidRPr="00C42AD3">
        <w:rPr>
          <w:rFonts w:cstheme="minorHAnsi"/>
          <w:kern w:val="0"/>
          <w:lang w:val="en-GB"/>
        </w:rPr>
        <w:t>дигитализация</w:t>
      </w:r>
      <w:proofErr w:type="spellEnd"/>
      <w:r w:rsidRPr="00C42AD3">
        <w:rPr>
          <w:rFonts w:cstheme="minorHAnsi"/>
          <w:kern w:val="0"/>
          <w:lang w:val="bg-BG"/>
        </w:rPr>
        <w:t xml:space="preserve"> на здравните услуги. Предлагаме:</w:t>
      </w:r>
    </w:p>
    <w:p w:rsidR="00A45533" w:rsidRPr="00C42AD3" w:rsidRDefault="00A45533" w:rsidP="00C54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A125D2" w:rsidRPr="00C42AD3">
        <w:rPr>
          <w:rFonts w:cstheme="minorHAnsi"/>
          <w:kern w:val="0"/>
          <w:lang w:val="bg-BG"/>
        </w:rPr>
        <w:tab/>
      </w:r>
      <w:proofErr w:type="spellStart"/>
      <w:r w:rsidRPr="00C42AD3">
        <w:rPr>
          <w:rFonts w:cstheme="minorHAnsi"/>
          <w:kern w:val="0"/>
          <w:lang w:val="en-GB"/>
        </w:rPr>
        <w:t>Увеличаване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безплатните</w:t>
      </w:r>
      <w:proofErr w:type="spellEnd"/>
      <w:r w:rsidRPr="00C42AD3">
        <w:rPr>
          <w:rFonts w:cstheme="minorHAnsi"/>
          <w:kern w:val="0"/>
          <w:lang w:val="en-GB"/>
        </w:rPr>
        <w:t xml:space="preserve"> </w:t>
      </w:r>
      <w:proofErr w:type="spellStart"/>
      <w:r w:rsidRPr="00C42AD3">
        <w:rPr>
          <w:rFonts w:cstheme="minorHAnsi"/>
          <w:kern w:val="0"/>
          <w:lang w:val="en-GB"/>
        </w:rPr>
        <w:t>контролни</w:t>
      </w:r>
      <w:proofErr w:type="spellEnd"/>
      <w:r w:rsidRPr="00C42AD3">
        <w:rPr>
          <w:rFonts w:cstheme="minorHAnsi"/>
          <w:kern w:val="0"/>
          <w:lang w:val="en-GB"/>
        </w:rPr>
        <w:t xml:space="preserve"> </w:t>
      </w:r>
      <w:proofErr w:type="spellStart"/>
      <w:r w:rsidRPr="00C42AD3">
        <w:rPr>
          <w:rFonts w:cstheme="minorHAnsi"/>
          <w:kern w:val="0"/>
          <w:lang w:val="en-GB"/>
        </w:rPr>
        <w:t>прегледи</w:t>
      </w:r>
      <w:proofErr w:type="spellEnd"/>
      <w:r w:rsidRPr="00C42AD3">
        <w:rPr>
          <w:rFonts w:cstheme="minorHAnsi"/>
          <w:kern w:val="0"/>
          <w:lang w:val="en-GB"/>
        </w:rPr>
        <w:t xml:space="preserve"> </w:t>
      </w:r>
      <w:proofErr w:type="spellStart"/>
      <w:r w:rsidRPr="00C42AD3">
        <w:rPr>
          <w:rFonts w:cstheme="minorHAnsi"/>
          <w:kern w:val="0"/>
          <w:lang w:val="en-GB"/>
        </w:rPr>
        <w:t>след</w:t>
      </w:r>
      <w:proofErr w:type="spellEnd"/>
      <w:r w:rsidRPr="00C42AD3">
        <w:rPr>
          <w:rFonts w:cstheme="minorHAnsi"/>
          <w:kern w:val="0"/>
          <w:lang w:val="en-GB"/>
        </w:rPr>
        <w:t xml:space="preserve"> </w:t>
      </w:r>
      <w:proofErr w:type="spellStart"/>
      <w:r w:rsidRPr="00C42AD3">
        <w:rPr>
          <w:rFonts w:cstheme="minorHAnsi"/>
          <w:kern w:val="0"/>
          <w:lang w:val="en-GB"/>
        </w:rPr>
        <w:t>хирургични</w:t>
      </w:r>
      <w:proofErr w:type="spellEnd"/>
      <w:r w:rsidR="00C42AD3">
        <w:rPr>
          <w:rFonts w:cstheme="minorHAnsi"/>
          <w:kern w:val="0"/>
          <w:lang w:val="bg-BG"/>
        </w:rPr>
        <w:t xml:space="preserve"> </w:t>
      </w:r>
      <w:proofErr w:type="spellStart"/>
      <w:r w:rsidRPr="00C42AD3">
        <w:rPr>
          <w:rFonts w:cstheme="minorHAnsi"/>
          <w:kern w:val="0"/>
          <w:lang w:val="en-GB"/>
        </w:rPr>
        <w:t>интервенции</w:t>
      </w:r>
      <w:proofErr w:type="spellEnd"/>
      <w:r w:rsidRPr="00C42AD3">
        <w:rPr>
          <w:rFonts w:cstheme="minorHAnsi"/>
          <w:kern w:val="0"/>
          <w:lang w:val="en-GB"/>
        </w:rPr>
        <w:t xml:space="preserve"> </w:t>
      </w:r>
      <w:proofErr w:type="spellStart"/>
      <w:r w:rsidRPr="00C42AD3">
        <w:rPr>
          <w:rFonts w:cstheme="minorHAnsi"/>
          <w:kern w:val="0"/>
          <w:lang w:val="en-GB"/>
        </w:rPr>
        <w:t>от</w:t>
      </w:r>
      <w:proofErr w:type="spellEnd"/>
      <w:r w:rsidRPr="00C42AD3">
        <w:rPr>
          <w:rFonts w:cstheme="minorHAnsi"/>
          <w:kern w:val="0"/>
          <w:lang w:val="en-GB"/>
        </w:rPr>
        <w:t xml:space="preserve"> </w:t>
      </w:r>
      <w:proofErr w:type="spellStart"/>
      <w:r w:rsidRPr="00C42AD3">
        <w:rPr>
          <w:rFonts w:cstheme="minorHAnsi"/>
          <w:kern w:val="0"/>
          <w:lang w:val="en-GB"/>
        </w:rPr>
        <w:t>два</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три</w:t>
      </w:r>
      <w:proofErr w:type="spellEnd"/>
      <w:r w:rsidRPr="00C42AD3">
        <w:rPr>
          <w:rFonts w:cstheme="minorHAnsi"/>
          <w:kern w:val="0"/>
          <w:lang w:val="en-GB"/>
        </w:rPr>
        <w:t xml:space="preserve"> и </w:t>
      </w:r>
      <w:proofErr w:type="spellStart"/>
      <w:r w:rsidRPr="00C42AD3">
        <w:rPr>
          <w:rFonts w:cstheme="minorHAnsi"/>
          <w:kern w:val="0"/>
          <w:lang w:val="en-GB"/>
        </w:rPr>
        <w:t>предоставяне</w:t>
      </w:r>
      <w:proofErr w:type="spellEnd"/>
      <w:r w:rsidRPr="00C42AD3">
        <w:rPr>
          <w:rFonts w:cstheme="minorHAnsi"/>
          <w:kern w:val="0"/>
          <w:lang w:val="en-GB"/>
        </w:rPr>
        <w:t xml:space="preserve"> </w:t>
      </w:r>
      <w:proofErr w:type="spellStart"/>
      <w:r w:rsidRPr="00C42AD3">
        <w:rPr>
          <w:rFonts w:cstheme="minorHAnsi"/>
          <w:kern w:val="0"/>
          <w:lang w:val="en-GB"/>
        </w:rPr>
        <w:t>на</w:t>
      </w:r>
      <w:proofErr w:type="spellEnd"/>
      <w:r w:rsidRPr="00C42AD3">
        <w:rPr>
          <w:rFonts w:cstheme="minorHAnsi"/>
          <w:kern w:val="0"/>
          <w:lang w:val="en-GB"/>
        </w:rPr>
        <w:t xml:space="preserve"> </w:t>
      </w:r>
      <w:proofErr w:type="spellStart"/>
      <w:r w:rsidRPr="00C42AD3">
        <w:rPr>
          <w:rFonts w:cstheme="minorHAnsi"/>
          <w:kern w:val="0"/>
          <w:lang w:val="en-GB"/>
        </w:rPr>
        <w:t>възможността</w:t>
      </w:r>
      <w:proofErr w:type="spellEnd"/>
      <w:r w:rsidRPr="00C42AD3">
        <w:rPr>
          <w:rFonts w:cstheme="minorHAnsi"/>
          <w:kern w:val="0"/>
          <w:lang w:val="en-GB"/>
        </w:rPr>
        <w:t xml:space="preserve"> </w:t>
      </w:r>
      <w:proofErr w:type="spellStart"/>
      <w:r w:rsidRPr="00C42AD3">
        <w:rPr>
          <w:rFonts w:cstheme="minorHAnsi"/>
          <w:kern w:val="0"/>
          <w:lang w:val="en-GB"/>
        </w:rPr>
        <w:t>два</w:t>
      </w:r>
      <w:proofErr w:type="spellEnd"/>
      <w:r w:rsidRPr="00C42AD3">
        <w:rPr>
          <w:rFonts w:cstheme="minorHAnsi"/>
          <w:kern w:val="0"/>
          <w:lang w:val="en-GB"/>
        </w:rPr>
        <w:t xml:space="preserve"> </w:t>
      </w:r>
      <w:proofErr w:type="spellStart"/>
      <w:r w:rsidRPr="00C42AD3">
        <w:rPr>
          <w:rFonts w:cstheme="minorHAnsi"/>
          <w:kern w:val="0"/>
          <w:lang w:val="en-GB"/>
        </w:rPr>
        <w:t>от</w:t>
      </w:r>
      <w:proofErr w:type="spellEnd"/>
      <w:r w:rsidRPr="00C42AD3">
        <w:rPr>
          <w:rFonts w:cstheme="minorHAnsi"/>
          <w:kern w:val="0"/>
          <w:lang w:val="en-GB"/>
        </w:rPr>
        <w:t xml:space="preserve"> </w:t>
      </w:r>
      <w:proofErr w:type="spellStart"/>
      <w:r w:rsidRPr="00C42AD3">
        <w:rPr>
          <w:rFonts w:cstheme="minorHAnsi"/>
          <w:kern w:val="0"/>
          <w:lang w:val="en-GB"/>
        </w:rPr>
        <w:t>трите</w:t>
      </w:r>
      <w:proofErr w:type="spellEnd"/>
      <w:r w:rsidRPr="00C42AD3">
        <w:rPr>
          <w:rFonts w:cstheme="minorHAnsi"/>
          <w:kern w:val="0"/>
          <w:lang w:val="en-GB"/>
        </w:rPr>
        <w:t xml:space="preserve"> </w:t>
      </w:r>
      <w:proofErr w:type="spellStart"/>
      <w:r w:rsidRPr="00C42AD3">
        <w:rPr>
          <w:rFonts w:cstheme="minorHAnsi"/>
          <w:kern w:val="0"/>
          <w:lang w:val="en-GB"/>
        </w:rPr>
        <w:t>да</w:t>
      </w:r>
      <w:proofErr w:type="spellEnd"/>
      <w:r w:rsidR="00C42AD3">
        <w:rPr>
          <w:rFonts w:cstheme="minorHAnsi"/>
          <w:kern w:val="0"/>
          <w:lang w:val="bg-BG"/>
        </w:rPr>
        <w:t xml:space="preserve"> </w:t>
      </w:r>
      <w:proofErr w:type="spellStart"/>
      <w:r w:rsidRPr="00C42AD3">
        <w:rPr>
          <w:rFonts w:cstheme="minorHAnsi"/>
          <w:kern w:val="0"/>
          <w:lang w:val="en-GB"/>
        </w:rPr>
        <w:t>се</w:t>
      </w:r>
      <w:proofErr w:type="spellEnd"/>
      <w:r w:rsidRPr="00C42AD3">
        <w:rPr>
          <w:rFonts w:cstheme="minorHAnsi"/>
          <w:kern w:val="0"/>
          <w:lang w:val="en-GB"/>
        </w:rPr>
        <w:t xml:space="preserve"> </w:t>
      </w:r>
      <w:proofErr w:type="spellStart"/>
      <w:r w:rsidRPr="00C42AD3">
        <w:rPr>
          <w:rFonts w:cstheme="minorHAnsi"/>
          <w:kern w:val="0"/>
          <w:lang w:val="en-GB"/>
        </w:rPr>
        <w:t>проведат</w:t>
      </w:r>
      <w:proofErr w:type="spellEnd"/>
      <w:r w:rsidRPr="00C42AD3">
        <w:rPr>
          <w:rFonts w:cstheme="minorHAnsi"/>
          <w:kern w:val="0"/>
          <w:lang w:val="en-GB"/>
        </w:rPr>
        <w:t xml:space="preserve"> </w:t>
      </w:r>
      <w:proofErr w:type="spellStart"/>
      <w:r w:rsidRPr="00C42AD3">
        <w:rPr>
          <w:rFonts w:cstheme="minorHAnsi"/>
          <w:kern w:val="0"/>
          <w:lang w:val="en-GB"/>
        </w:rPr>
        <w:t>чрез</w:t>
      </w:r>
      <w:proofErr w:type="spellEnd"/>
      <w:r w:rsidRPr="00C42AD3">
        <w:rPr>
          <w:rFonts w:cstheme="minorHAnsi"/>
          <w:kern w:val="0"/>
          <w:lang w:val="en-GB"/>
        </w:rPr>
        <w:t xml:space="preserve"> </w:t>
      </w:r>
      <w:proofErr w:type="spellStart"/>
      <w:r w:rsidRPr="00C42AD3">
        <w:rPr>
          <w:rFonts w:cstheme="minorHAnsi"/>
          <w:kern w:val="0"/>
          <w:lang w:val="en-GB"/>
        </w:rPr>
        <w:t>сигурна</w:t>
      </w:r>
      <w:proofErr w:type="spellEnd"/>
      <w:r w:rsidRPr="00C42AD3">
        <w:rPr>
          <w:rFonts w:cstheme="minorHAnsi"/>
          <w:kern w:val="0"/>
          <w:lang w:val="en-GB"/>
        </w:rPr>
        <w:t xml:space="preserve"> </w:t>
      </w:r>
      <w:proofErr w:type="spellStart"/>
      <w:r w:rsidRPr="00C42AD3">
        <w:rPr>
          <w:rFonts w:cstheme="minorHAnsi"/>
          <w:kern w:val="0"/>
          <w:lang w:val="en-GB"/>
        </w:rPr>
        <w:lastRenderedPageBreak/>
        <w:t>онлайн</w:t>
      </w:r>
      <w:proofErr w:type="spellEnd"/>
      <w:r w:rsidRPr="00C42AD3">
        <w:rPr>
          <w:rFonts w:cstheme="minorHAnsi"/>
          <w:kern w:val="0"/>
          <w:lang w:val="en-GB"/>
        </w:rPr>
        <w:t xml:space="preserve"> </w:t>
      </w:r>
      <w:proofErr w:type="spellStart"/>
      <w:r w:rsidRPr="00C42AD3">
        <w:rPr>
          <w:rFonts w:cstheme="minorHAnsi"/>
          <w:kern w:val="0"/>
          <w:lang w:val="en-GB"/>
        </w:rPr>
        <w:t>платформа</w:t>
      </w:r>
      <w:proofErr w:type="spellEnd"/>
      <w:r w:rsidRPr="00C42AD3">
        <w:rPr>
          <w:rFonts w:cstheme="minorHAnsi"/>
          <w:kern w:val="0"/>
          <w:lang w:val="en-GB"/>
        </w:rPr>
        <w:t xml:space="preserve"> </w:t>
      </w:r>
      <w:proofErr w:type="spellStart"/>
      <w:r w:rsidRPr="00C42AD3">
        <w:rPr>
          <w:rFonts w:cstheme="minorHAnsi"/>
          <w:kern w:val="0"/>
          <w:lang w:val="en-GB"/>
        </w:rPr>
        <w:t>би</w:t>
      </w:r>
      <w:proofErr w:type="spellEnd"/>
      <w:r w:rsidRPr="00C42AD3">
        <w:rPr>
          <w:rFonts w:cstheme="minorHAnsi"/>
          <w:kern w:val="0"/>
          <w:lang w:val="en-GB"/>
        </w:rPr>
        <w:t xml:space="preserve"> </w:t>
      </w:r>
      <w:proofErr w:type="spellStart"/>
      <w:r w:rsidRPr="00C42AD3">
        <w:rPr>
          <w:rFonts w:cstheme="minorHAnsi"/>
          <w:kern w:val="0"/>
          <w:lang w:val="en-GB"/>
        </w:rPr>
        <w:t>поощрила</w:t>
      </w:r>
      <w:proofErr w:type="spellEnd"/>
      <w:r w:rsidRPr="00C42AD3">
        <w:rPr>
          <w:rFonts w:cstheme="minorHAnsi"/>
          <w:kern w:val="0"/>
          <w:lang w:val="en-GB"/>
        </w:rPr>
        <w:t xml:space="preserve"> и </w:t>
      </w:r>
      <w:proofErr w:type="spellStart"/>
      <w:r w:rsidRPr="00C42AD3">
        <w:rPr>
          <w:rFonts w:cstheme="minorHAnsi"/>
          <w:kern w:val="0"/>
          <w:lang w:val="en-GB"/>
        </w:rPr>
        <w:t>без</w:t>
      </w:r>
      <w:proofErr w:type="spellEnd"/>
      <w:r w:rsidRPr="00C42AD3">
        <w:rPr>
          <w:rFonts w:cstheme="minorHAnsi"/>
          <w:kern w:val="0"/>
          <w:lang w:val="en-GB"/>
        </w:rPr>
        <w:t xml:space="preserve"> </w:t>
      </w:r>
      <w:proofErr w:type="spellStart"/>
      <w:r w:rsidRPr="00C42AD3">
        <w:rPr>
          <w:rFonts w:cstheme="minorHAnsi"/>
          <w:kern w:val="0"/>
          <w:lang w:val="en-GB"/>
        </w:rPr>
        <w:t>това</w:t>
      </w:r>
      <w:proofErr w:type="spellEnd"/>
      <w:r w:rsidR="00C42AD3">
        <w:rPr>
          <w:rFonts w:cstheme="minorHAnsi"/>
          <w:kern w:val="0"/>
          <w:lang w:val="bg-BG"/>
        </w:rPr>
        <w:t xml:space="preserve"> </w:t>
      </w:r>
      <w:proofErr w:type="spellStart"/>
      <w:r w:rsidRPr="00C42AD3">
        <w:rPr>
          <w:rFonts w:cstheme="minorHAnsi"/>
          <w:kern w:val="0"/>
          <w:lang w:val="en-GB"/>
        </w:rPr>
        <w:t>съществуващия</w:t>
      </w:r>
      <w:proofErr w:type="spellEnd"/>
      <w:r w:rsidRPr="00C42AD3">
        <w:rPr>
          <w:rFonts w:cstheme="minorHAnsi"/>
          <w:kern w:val="0"/>
          <w:lang w:val="en-GB"/>
        </w:rPr>
        <w:t xml:space="preserve"> </w:t>
      </w:r>
      <w:proofErr w:type="spellStart"/>
      <w:r w:rsidRPr="00C42AD3">
        <w:rPr>
          <w:rFonts w:cstheme="minorHAnsi"/>
          <w:kern w:val="0"/>
          <w:lang w:val="en-GB"/>
        </w:rPr>
        <w:t>интерес</w:t>
      </w:r>
      <w:proofErr w:type="spellEnd"/>
      <w:r w:rsidRPr="00C42AD3">
        <w:rPr>
          <w:rFonts w:cstheme="minorHAnsi"/>
          <w:kern w:val="0"/>
          <w:lang w:val="en-GB"/>
        </w:rPr>
        <w:t xml:space="preserve"> </w:t>
      </w:r>
      <w:proofErr w:type="spellStart"/>
      <w:r w:rsidRPr="00C42AD3">
        <w:rPr>
          <w:rFonts w:cstheme="minorHAnsi"/>
          <w:kern w:val="0"/>
          <w:lang w:val="en-GB"/>
        </w:rPr>
        <w:t>пациентите</w:t>
      </w:r>
      <w:proofErr w:type="spellEnd"/>
      <w:r w:rsidRPr="00C42AD3">
        <w:rPr>
          <w:rFonts w:cstheme="minorHAnsi"/>
          <w:kern w:val="0"/>
          <w:lang w:val="en-GB"/>
        </w:rPr>
        <w:t xml:space="preserve"> </w:t>
      </w:r>
      <w:proofErr w:type="spellStart"/>
      <w:r w:rsidRPr="00C42AD3">
        <w:rPr>
          <w:rFonts w:cstheme="minorHAnsi"/>
          <w:kern w:val="0"/>
          <w:lang w:val="en-GB"/>
        </w:rPr>
        <w:t>да</w:t>
      </w:r>
      <w:proofErr w:type="spellEnd"/>
      <w:r w:rsidRPr="00C42AD3">
        <w:rPr>
          <w:rFonts w:cstheme="minorHAnsi"/>
          <w:kern w:val="0"/>
          <w:lang w:val="en-GB"/>
        </w:rPr>
        <w:t xml:space="preserve"> </w:t>
      </w:r>
      <w:proofErr w:type="spellStart"/>
      <w:r w:rsidRPr="00C42AD3">
        <w:rPr>
          <w:rFonts w:cstheme="minorHAnsi"/>
          <w:kern w:val="0"/>
          <w:lang w:val="en-GB"/>
        </w:rPr>
        <w:t>имат</w:t>
      </w:r>
      <w:proofErr w:type="spellEnd"/>
      <w:r w:rsidRPr="00C42AD3">
        <w:rPr>
          <w:rFonts w:cstheme="minorHAnsi"/>
          <w:kern w:val="0"/>
          <w:lang w:val="en-GB"/>
        </w:rPr>
        <w:t xml:space="preserve"> </w:t>
      </w:r>
      <w:proofErr w:type="spellStart"/>
      <w:r w:rsidRPr="00C42AD3">
        <w:rPr>
          <w:rFonts w:cstheme="minorHAnsi"/>
          <w:kern w:val="0"/>
          <w:lang w:val="en-GB"/>
        </w:rPr>
        <w:t>достъп</w:t>
      </w:r>
      <w:proofErr w:type="spellEnd"/>
      <w:r w:rsidRPr="00C42AD3">
        <w:rPr>
          <w:rFonts w:cstheme="minorHAnsi"/>
          <w:kern w:val="0"/>
          <w:lang w:val="en-GB"/>
        </w:rPr>
        <w:t xml:space="preserve"> </w:t>
      </w:r>
      <w:proofErr w:type="spellStart"/>
      <w:r w:rsidRPr="00C42AD3">
        <w:rPr>
          <w:rFonts w:cstheme="minorHAnsi"/>
          <w:kern w:val="0"/>
          <w:lang w:val="en-GB"/>
        </w:rPr>
        <w:t>до</w:t>
      </w:r>
      <w:proofErr w:type="spellEnd"/>
      <w:r w:rsidRPr="00C42AD3">
        <w:rPr>
          <w:rFonts w:cstheme="minorHAnsi"/>
          <w:kern w:val="0"/>
          <w:lang w:val="en-GB"/>
        </w:rPr>
        <w:t xml:space="preserve"> </w:t>
      </w:r>
      <w:proofErr w:type="spellStart"/>
      <w:r w:rsidRPr="00C42AD3">
        <w:rPr>
          <w:rFonts w:cstheme="minorHAnsi"/>
          <w:kern w:val="0"/>
          <w:lang w:val="en-GB"/>
        </w:rPr>
        <w:t>лекарите</w:t>
      </w:r>
      <w:proofErr w:type="spellEnd"/>
      <w:r w:rsidRPr="00C42AD3">
        <w:rPr>
          <w:rFonts w:cstheme="minorHAnsi"/>
          <w:kern w:val="0"/>
          <w:lang w:val="en-GB"/>
        </w:rPr>
        <w:t xml:space="preserve"> </w:t>
      </w:r>
      <w:proofErr w:type="spellStart"/>
      <w:r w:rsidRPr="00C42AD3">
        <w:rPr>
          <w:rFonts w:cstheme="minorHAnsi"/>
          <w:kern w:val="0"/>
          <w:lang w:val="en-GB"/>
        </w:rPr>
        <w:t>си</w:t>
      </w:r>
      <w:proofErr w:type="spellEnd"/>
      <w:r w:rsidRPr="00C42AD3">
        <w:rPr>
          <w:rFonts w:cstheme="minorHAnsi"/>
          <w:kern w:val="0"/>
          <w:lang w:val="en-GB"/>
        </w:rPr>
        <w:t xml:space="preserve"> и </w:t>
      </w:r>
      <w:proofErr w:type="spellStart"/>
      <w:r w:rsidRPr="00C42AD3">
        <w:rPr>
          <w:rFonts w:cstheme="minorHAnsi"/>
          <w:kern w:val="0"/>
          <w:lang w:val="en-GB"/>
        </w:rPr>
        <w:t>чрез</w:t>
      </w:r>
      <w:proofErr w:type="spellEnd"/>
      <w:r w:rsidR="00C42AD3">
        <w:rPr>
          <w:rFonts w:cstheme="minorHAnsi"/>
          <w:kern w:val="0"/>
          <w:lang w:val="bg-BG"/>
        </w:rPr>
        <w:t xml:space="preserve"> </w:t>
      </w:r>
      <w:proofErr w:type="spellStart"/>
      <w:r w:rsidRPr="00C42AD3">
        <w:rPr>
          <w:rFonts w:cstheme="minorHAnsi"/>
          <w:kern w:val="0"/>
          <w:lang w:val="en-GB"/>
        </w:rPr>
        <w:t>лесни</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ползване</w:t>
      </w:r>
      <w:proofErr w:type="spellEnd"/>
      <w:r w:rsidRPr="00C42AD3">
        <w:rPr>
          <w:rFonts w:cstheme="minorHAnsi"/>
          <w:kern w:val="0"/>
          <w:lang w:val="en-GB"/>
        </w:rPr>
        <w:t xml:space="preserve"> и </w:t>
      </w:r>
      <w:proofErr w:type="spellStart"/>
      <w:r w:rsidRPr="00C42AD3">
        <w:rPr>
          <w:rFonts w:cstheme="minorHAnsi"/>
          <w:kern w:val="0"/>
          <w:lang w:val="en-GB"/>
        </w:rPr>
        <w:t>сравнително</w:t>
      </w:r>
      <w:proofErr w:type="spellEnd"/>
      <w:r w:rsidRPr="00C42AD3">
        <w:rPr>
          <w:rFonts w:cstheme="minorHAnsi"/>
          <w:kern w:val="0"/>
          <w:lang w:val="en-GB"/>
        </w:rPr>
        <w:t xml:space="preserve"> </w:t>
      </w:r>
      <w:proofErr w:type="spellStart"/>
      <w:r w:rsidRPr="00C42AD3">
        <w:rPr>
          <w:rFonts w:cstheme="minorHAnsi"/>
          <w:kern w:val="0"/>
          <w:lang w:val="en-GB"/>
        </w:rPr>
        <w:t>бързо</w:t>
      </w:r>
      <w:proofErr w:type="spellEnd"/>
      <w:r w:rsidRPr="00C42AD3">
        <w:rPr>
          <w:rFonts w:cstheme="minorHAnsi"/>
          <w:kern w:val="0"/>
          <w:lang w:val="en-GB"/>
        </w:rPr>
        <w:t xml:space="preserve"> </w:t>
      </w:r>
      <w:proofErr w:type="spellStart"/>
      <w:r w:rsidRPr="00C42AD3">
        <w:rPr>
          <w:rFonts w:cstheme="minorHAnsi"/>
          <w:kern w:val="0"/>
          <w:lang w:val="en-GB"/>
        </w:rPr>
        <w:t>достъпни</w:t>
      </w:r>
      <w:proofErr w:type="spellEnd"/>
      <w:r w:rsidRPr="00C42AD3">
        <w:rPr>
          <w:rFonts w:cstheme="minorHAnsi"/>
          <w:kern w:val="0"/>
          <w:lang w:val="en-GB"/>
        </w:rPr>
        <w:t xml:space="preserve"> </w:t>
      </w:r>
      <w:proofErr w:type="spellStart"/>
      <w:r w:rsidRPr="00C42AD3">
        <w:rPr>
          <w:rFonts w:cstheme="minorHAnsi"/>
          <w:kern w:val="0"/>
          <w:lang w:val="en-GB"/>
        </w:rPr>
        <w:t>методи</w:t>
      </w:r>
      <w:proofErr w:type="spellEnd"/>
      <w:r w:rsidRPr="00C42AD3">
        <w:rPr>
          <w:rFonts w:cstheme="minorHAnsi"/>
          <w:kern w:val="0"/>
          <w:lang w:val="en-GB"/>
        </w:rPr>
        <w:t>.</w:t>
      </w:r>
    </w:p>
    <w:p w:rsidR="00A125D2" w:rsidRPr="00C42AD3" w:rsidRDefault="00A125D2" w:rsidP="00C54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
    <w:p w:rsidR="00A45533" w:rsidRPr="00C42AD3" w:rsidRDefault="00A45533" w:rsidP="00C54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GB"/>
        </w:rPr>
      </w:pPr>
      <w:r w:rsidRPr="00C42AD3">
        <w:rPr>
          <w:rFonts w:cstheme="minorHAnsi"/>
          <w:kern w:val="0"/>
          <w:lang w:val="en-GB"/>
        </w:rPr>
        <w:t xml:space="preserve">• </w:t>
      </w:r>
      <w:r w:rsidR="00A125D2" w:rsidRPr="00C42AD3">
        <w:rPr>
          <w:rFonts w:cstheme="minorHAnsi"/>
          <w:kern w:val="0"/>
          <w:lang w:val="bg-BG"/>
        </w:rPr>
        <w:tab/>
      </w:r>
      <w:proofErr w:type="spellStart"/>
      <w:r w:rsidRPr="00C42AD3">
        <w:rPr>
          <w:rFonts w:cstheme="minorHAnsi"/>
          <w:kern w:val="0"/>
          <w:lang w:val="en-GB"/>
        </w:rPr>
        <w:t>Медицинско</w:t>
      </w:r>
      <w:proofErr w:type="spellEnd"/>
      <w:r w:rsidRPr="00C42AD3">
        <w:rPr>
          <w:rFonts w:cstheme="minorHAnsi"/>
          <w:kern w:val="0"/>
          <w:lang w:val="en-GB"/>
        </w:rPr>
        <w:t xml:space="preserve"> </w:t>
      </w:r>
      <w:proofErr w:type="spellStart"/>
      <w:r w:rsidRPr="00C42AD3">
        <w:rPr>
          <w:rFonts w:cstheme="minorHAnsi"/>
          <w:kern w:val="0"/>
          <w:lang w:val="en-GB"/>
        </w:rPr>
        <w:t>досие</w:t>
      </w:r>
      <w:proofErr w:type="spellEnd"/>
      <w:r w:rsidRPr="00C42AD3">
        <w:rPr>
          <w:rFonts w:cstheme="minorHAnsi"/>
          <w:kern w:val="0"/>
          <w:lang w:val="en-GB"/>
        </w:rPr>
        <w:t xml:space="preserve">, </w:t>
      </w:r>
      <w:proofErr w:type="spellStart"/>
      <w:r w:rsidRPr="00C42AD3">
        <w:rPr>
          <w:rFonts w:cstheme="minorHAnsi"/>
          <w:kern w:val="0"/>
          <w:lang w:val="en-GB"/>
        </w:rPr>
        <w:t>което</w:t>
      </w:r>
      <w:proofErr w:type="spellEnd"/>
      <w:r w:rsidRPr="00C42AD3">
        <w:rPr>
          <w:rFonts w:cstheme="minorHAnsi"/>
          <w:kern w:val="0"/>
          <w:lang w:val="en-GB"/>
        </w:rPr>
        <w:t xml:space="preserve"> </w:t>
      </w:r>
      <w:proofErr w:type="spellStart"/>
      <w:r w:rsidRPr="00C42AD3">
        <w:rPr>
          <w:rFonts w:cstheme="minorHAnsi"/>
          <w:kern w:val="0"/>
          <w:lang w:val="en-GB"/>
        </w:rPr>
        <w:t>съдържа</w:t>
      </w:r>
      <w:proofErr w:type="spellEnd"/>
      <w:r w:rsidRPr="00C42AD3">
        <w:rPr>
          <w:rFonts w:cstheme="minorHAnsi"/>
          <w:kern w:val="0"/>
          <w:lang w:val="en-GB"/>
        </w:rPr>
        <w:t xml:space="preserve"> </w:t>
      </w:r>
      <w:proofErr w:type="spellStart"/>
      <w:r w:rsidRPr="00C42AD3">
        <w:rPr>
          <w:rFonts w:cstheme="minorHAnsi"/>
          <w:kern w:val="0"/>
          <w:lang w:val="en-GB"/>
        </w:rPr>
        <w:t>не</w:t>
      </w:r>
      <w:proofErr w:type="spellEnd"/>
      <w:r w:rsidRPr="00C42AD3">
        <w:rPr>
          <w:rFonts w:cstheme="minorHAnsi"/>
          <w:kern w:val="0"/>
          <w:lang w:val="en-GB"/>
        </w:rPr>
        <w:t xml:space="preserve"> </w:t>
      </w:r>
      <w:proofErr w:type="spellStart"/>
      <w:r w:rsidRPr="00C42AD3">
        <w:rPr>
          <w:rFonts w:cstheme="minorHAnsi"/>
          <w:kern w:val="0"/>
          <w:lang w:val="en-GB"/>
        </w:rPr>
        <w:t>само</w:t>
      </w:r>
      <w:proofErr w:type="spellEnd"/>
      <w:r w:rsidRPr="00C42AD3">
        <w:rPr>
          <w:rFonts w:cstheme="minorHAnsi"/>
          <w:kern w:val="0"/>
          <w:lang w:val="en-GB"/>
        </w:rPr>
        <w:t xml:space="preserve"> </w:t>
      </w:r>
      <w:proofErr w:type="spellStart"/>
      <w:r w:rsidRPr="00C42AD3">
        <w:rPr>
          <w:rFonts w:cstheme="minorHAnsi"/>
          <w:kern w:val="0"/>
          <w:lang w:val="en-GB"/>
        </w:rPr>
        <w:t>информация</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пролежавания</w:t>
      </w:r>
      <w:proofErr w:type="spellEnd"/>
      <w:r w:rsidRPr="00C42AD3">
        <w:rPr>
          <w:rFonts w:cstheme="minorHAnsi"/>
          <w:kern w:val="0"/>
          <w:lang w:val="en-GB"/>
        </w:rPr>
        <w:t xml:space="preserve"> и</w:t>
      </w:r>
    </w:p>
    <w:p w:rsidR="00A45533" w:rsidRPr="00C42AD3" w:rsidRDefault="00A45533" w:rsidP="00C54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bg-BG"/>
        </w:rPr>
      </w:pPr>
      <w:proofErr w:type="spellStart"/>
      <w:r w:rsidRPr="00C42AD3">
        <w:rPr>
          <w:rFonts w:cstheme="minorHAnsi"/>
          <w:kern w:val="0"/>
          <w:lang w:val="en-GB"/>
        </w:rPr>
        <w:t>изследвания</w:t>
      </w:r>
      <w:proofErr w:type="spellEnd"/>
      <w:r w:rsidRPr="00C42AD3">
        <w:rPr>
          <w:rFonts w:cstheme="minorHAnsi"/>
          <w:kern w:val="0"/>
          <w:lang w:val="en-GB"/>
        </w:rPr>
        <w:t xml:space="preserve">, </w:t>
      </w:r>
      <w:proofErr w:type="spellStart"/>
      <w:r w:rsidRPr="00C42AD3">
        <w:rPr>
          <w:rFonts w:cstheme="minorHAnsi"/>
          <w:kern w:val="0"/>
          <w:lang w:val="en-GB"/>
        </w:rPr>
        <w:t>но</w:t>
      </w:r>
      <w:proofErr w:type="spellEnd"/>
      <w:r w:rsidRPr="00C42AD3">
        <w:rPr>
          <w:rFonts w:cstheme="minorHAnsi"/>
          <w:kern w:val="0"/>
          <w:lang w:val="en-GB"/>
        </w:rPr>
        <w:t xml:space="preserve"> и </w:t>
      </w:r>
      <w:proofErr w:type="spellStart"/>
      <w:r w:rsidRPr="00C42AD3">
        <w:rPr>
          <w:rFonts w:cstheme="minorHAnsi"/>
          <w:kern w:val="0"/>
          <w:lang w:val="en-GB"/>
        </w:rPr>
        <w:t>информация</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скрининги</w:t>
      </w:r>
      <w:proofErr w:type="spellEnd"/>
      <w:r w:rsidRPr="00C42AD3">
        <w:rPr>
          <w:rFonts w:cstheme="minorHAnsi"/>
          <w:kern w:val="0"/>
          <w:lang w:val="en-GB"/>
        </w:rPr>
        <w:t xml:space="preserve"> </w:t>
      </w:r>
      <w:proofErr w:type="spellStart"/>
      <w:r w:rsidRPr="00C42AD3">
        <w:rPr>
          <w:rFonts w:cstheme="minorHAnsi"/>
          <w:kern w:val="0"/>
          <w:lang w:val="en-GB"/>
        </w:rPr>
        <w:t>според</w:t>
      </w:r>
      <w:proofErr w:type="spellEnd"/>
      <w:r w:rsidRPr="00C42AD3">
        <w:rPr>
          <w:rFonts w:cstheme="minorHAnsi"/>
          <w:kern w:val="0"/>
          <w:lang w:val="en-GB"/>
        </w:rPr>
        <w:t xml:space="preserve"> </w:t>
      </w:r>
      <w:proofErr w:type="spellStart"/>
      <w:r w:rsidRPr="00C42AD3">
        <w:rPr>
          <w:rFonts w:cstheme="minorHAnsi"/>
          <w:kern w:val="0"/>
          <w:lang w:val="en-GB"/>
        </w:rPr>
        <w:t>възраст</w:t>
      </w:r>
      <w:proofErr w:type="spellEnd"/>
      <w:r w:rsidRPr="00C42AD3">
        <w:rPr>
          <w:rFonts w:cstheme="minorHAnsi"/>
          <w:kern w:val="0"/>
          <w:lang w:val="en-GB"/>
        </w:rPr>
        <w:t xml:space="preserve"> и </w:t>
      </w:r>
      <w:proofErr w:type="spellStart"/>
      <w:r w:rsidRPr="00C42AD3">
        <w:rPr>
          <w:rFonts w:cstheme="minorHAnsi"/>
          <w:kern w:val="0"/>
          <w:lang w:val="en-GB"/>
        </w:rPr>
        <w:t>пол</w:t>
      </w:r>
      <w:proofErr w:type="spellEnd"/>
      <w:r w:rsidRPr="00C42AD3">
        <w:rPr>
          <w:rFonts w:cstheme="minorHAnsi"/>
          <w:kern w:val="0"/>
          <w:lang w:val="en-GB"/>
        </w:rPr>
        <w:t>,</w:t>
      </w:r>
      <w:r w:rsidR="00C42AD3">
        <w:rPr>
          <w:rFonts w:cstheme="minorHAnsi"/>
          <w:kern w:val="0"/>
          <w:lang w:val="bg-BG"/>
        </w:rPr>
        <w:t xml:space="preserve"> </w:t>
      </w:r>
      <w:proofErr w:type="spellStart"/>
      <w:r w:rsidRPr="00C42AD3">
        <w:rPr>
          <w:rFonts w:cstheme="minorHAnsi"/>
          <w:kern w:val="0"/>
          <w:lang w:val="en-GB"/>
        </w:rPr>
        <w:t>информация</w:t>
      </w:r>
      <w:proofErr w:type="spellEnd"/>
      <w:r w:rsidRPr="00C42AD3">
        <w:rPr>
          <w:rFonts w:cstheme="minorHAnsi"/>
          <w:kern w:val="0"/>
          <w:lang w:val="en-GB"/>
        </w:rPr>
        <w:t xml:space="preserve"> </w:t>
      </w:r>
      <w:proofErr w:type="spellStart"/>
      <w:r w:rsidRPr="00C42AD3">
        <w:rPr>
          <w:rFonts w:cstheme="minorHAnsi"/>
          <w:kern w:val="0"/>
          <w:lang w:val="en-GB"/>
        </w:rPr>
        <w:t>за</w:t>
      </w:r>
      <w:proofErr w:type="spellEnd"/>
      <w:r w:rsidRPr="00C42AD3">
        <w:rPr>
          <w:rFonts w:cstheme="minorHAnsi"/>
          <w:kern w:val="0"/>
          <w:lang w:val="en-GB"/>
        </w:rPr>
        <w:t xml:space="preserve"> </w:t>
      </w:r>
      <w:proofErr w:type="spellStart"/>
      <w:r w:rsidRPr="00C42AD3">
        <w:rPr>
          <w:rFonts w:cstheme="minorHAnsi"/>
          <w:kern w:val="0"/>
          <w:lang w:val="en-GB"/>
        </w:rPr>
        <w:t>пациентски</w:t>
      </w:r>
      <w:proofErr w:type="spellEnd"/>
      <w:r w:rsidRPr="00C42AD3">
        <w:rPr>
          <w:rFonts w:cstheme="minorHAnsi"/>
          <w:kern w:val="0"/>
          <w:lang w:val="en-GB"/>
        </w:rPr>
        <w:t xml:space="preserve"> </w:t>
      </w:r>
      <w:proofErr w:type="spellStart"/>
      <w:r w:rsidRPr="00C42AD3">
        <w:rPr>
          <w:rFonts w:cstheme="minorHAnsi"/>
          <w:kern w:val="0"/>
          <w:lang w:val="en-GB"/>
        </w:rPr>
        <w:t>права</w:t>
      </w:r>
      <w:proofErr w:type="spellEnd"/>
      <w:r w:rsidRPr="00C42AD3">
        <w:rPr>
          <w:rFonts w:cstheme="minorHAnsi"/>
          <w:kern w:val="0"/>
          <w:lang w:val="en-GB"/>
        </w:rPr>
        <w:t xml:space="preserve">, </w:t>
      </w:r>
      <w:proofErr w:type="spellStart"/>
      <w:r w:rsidRPr="00C42AD3">
        <w:rPr>
          <w:rFonts w:cstheme="minorHAnsi"/>
          <w:kern w:val="0"/>
          <w:lang w:val="en-GB"/>
        </w:rPr>
        <w:t>достъпни</w:t>
      </w:r>
      <w:proofErr w:type="spellEnd"/>
      <w:r w:rsidRPr="00C42AD3">
        <w:rPr>
          <w:rFonts w:cstheme="minorHAnsi"/>
          <w:kern w:val="0"/>
          <w:lang w:val="en-GB"/>
        </w:rPr>
        <w:t xml:space="preserve"> </w:t>
      </w:r>
      <w:proofErr w:type="spellStart"/>
      <w:r w:rsidRPr="00C42AD3">
        <w:rPr>
          <w:rFonts w:cstheme="minorHAnsi"/>
          <w:kern w:val="0"/>
          <w:lang w:val="en-GB"/>
        </w:rPr>
        <w:t>безплатни</w:t>
      </w:r>
      <w:proofErr w:type="spellEnd"/>
      <w:r w:rsidRPr="00C42AD3">
        <w:rPr>
          <w:rFonts w:cstheme="minorHAnsi"/>
          <w:kern w:val="0"/>
          <w:lang w:val="en-GB"/>
        </w:rPr>
        <w:t xml:space="preserve"> </w:t>
      </w:r>
      <w:proofErr w:type="spellStart"/>
      <w:r w:rsidRPr="00C42AD3">
        <w:rPr>
          <w:rFonts w:cstheme="minorHAnsi"/>
          <w:kern w:val="0"/>
          <w:lang w:val="en-GB"/>
        </w:rPr>
        <w:t>програми</w:t>
      </w:r>
      <w:proofErr w:type="spellEnd"/>
      <w:r w:rsidR="00C42AD3">
        <w:rPr>
          <w:rFonts w:cstheme="minorHAnsi"/>
          <w:kern w:val="0"/>
          <w:lang w:val="bg-BG"/>
        </w:rPr>
        <w:t>.</w:t>
      </w:r>
    </w:p>
    <w:p w:rsidR="00A45533" w:rsidRPr="00C42AD3" w:rsidRDefault="00A45533" w:rsidP="00C54D8A">
      <w:pPr>
        <w:jc w:val="both"/>
        <w:rPr>
          <w:rFonts w:cstheme="minorHAnsi"/>
          <w:b/>
          <w:bCs/>
          <w:lang w:val="be-BY"/>
        </w:rPr>
      </w:pPr>
    </w:p>
    <w:p w:rsidR="00D017FE" w:rsidRPr="00C42AD3" w:rsidRDefault="00D017FE" w:rsidP="00D017FE">
      <w:pPr>
        <w:pStyle w:val="BodyText2"/>
        <w:spacing w:before="120"/>
        <w:ind w:firstLine="720"/>
        <w:jc w:val="both"/>
        <w:rPr>
          <w:rFonts w:asciiTheme="minorHAnsi" w:hAnsiTheme="minorHAnsi" w:cstheme="minorHAnsi"/>
          <w:sz w:val="24"/>
          <w:szCs w:val="24"/>
        </w:rPr>
      </w:pPr>
      <w:r w:rsidRPr="00C42AD3">
        <w:rPr>
          <w:rFonts w:asciiTheme="minorHAnsi" w:hAnsiTheme="minorHAnsi" w:cstheme="minorHAnsi"/>
          <w:sz w:val="24"/>
          <w:szCs w:val="24"/>
        </w:rPr>
        <w:t>Нашата политика за трансформация е насочена изцяло към човека и неговите здравни и социални потребности –</w:t>
      </w:r>
      <w:r w:rsidRPr="00C42AD3">
        <w:rPr>
          <w:rFonts w:asciiTheme="minorHAnsi" w:hAnsiTheme="minorHAnsi" w:cstheme="minorHAnsi"/>
          <w:b/>
          <w:bCs/>
          <w:sz w:val="24"/>
          <w:szCs w:val="24"/>
        </w:rPr>
        <w:t xml:space="preserve"> за да получи помощ тогава, когато има нужда, </w:t>
      </w:r>
      <w:r w:rsidRPr="00C42AD3">
        <w:rPr>
          <w:rFonts w:asciiTheme="minorHAnsi" w:hAnsiTheme="minorHAnsi" w:cstheme="minorHAnsi"/>
          <w:sz w:val="24"/>
          <w:szCs w:val="24"/>
        </w:rPr>
        <w:t xml:space="preserve">в максимално добри условия при </w:t>
      </w:r>
      <w:r w:rsidRPr="00C42AD3">
        <w:rPr>
          <w:rFonts w:asciiTheme="minorHAnsi" w:hAnsiTheme="minorHAnsi" w:cstheme="minorHAnsi"/>
          <w:b/>
          <w:bCs/>
          <w:sz w:val="24"/>
          <w:szCs w:val="24"/>
        </w:rPr>
        <w:t xml:space="preserve">гарантирано финансиране. </w:t>
      </w:r>
      <w:r w:rsidRPr="00C42AD3">
        <w:rPr>
          <w:rFonts w:asciiTheme="minorHAnsi" w:hAnsiTheme="minorHAnsi" w:cstheme="minorHAnsi"/>
          <w:sz w:val="24"/>
          <w:szCs w:val="24"/>
        </w:rPr>
        <w:t>Здравеопазването е сложна система в която стотици хиляди здравни професионалисти произвеждат голям брой разнообразни услуги за промоция на здравето, профилактика на болестите, диагностика, лечение и рехабилитация, чрез които се формира крайният резултат– подобряване на здравето.</w:t>
      </w:r>
    </w:p>
    <w:p w:rsidR="00D017FE" w:rsidRPr="00C42AD3" w:rsidRDefault="00D017FE" w:rsidP="00D017FE">
      <w:pPr>
        <w:pStyle w:val="BodyText"/>
        <w:spacing w:before="120"/>
        <w:ind w:firstLine="567"/>
        <w:jc w:val="both"/>
        <w:rPr>
          <w:rFonts w:asciiTheme="minorHAnsi" w:hAnsiTheme="minorHAnsi" w:cstheme="minorHAnsi"/>
          <w:b/>
          <w:bCs/>
          <w:sz w:val="24"/>
          <w:szCs w:val="24"/>
        </w:rPr>
      </w:pPr>
      <w:r w:rsidRPr="00C42AD3">
        <w:rPr>
          <w:rFonts w:asciiTheme="minorHAnsi" w:hAnsiTheme="minorHAnsi" w:cstheme="minorHAnsi"/>
          <w:b/>
          <w:bCs/>
          <w:sz w:val="24"/>
          <w:szCs w:val="24"/>
        </w:rPr>
        <w:t>Нашата главна цел е</w:t>
      </w:r>
      <w:r w:rsidRPr="00C42AD3">
        <w:rPr>
          <w:rFonts w:asciiTheme="minorHAnsi" w:hAnsiTheme="minorHAnsi" w:cstheme="minorHAnsi"/>
          <w:sz w:val="24"/>
          <w:szCs w:val="24"/>
        </w:rPr>
        <w:t xml:space="preserve"> </w:t>
      </w:r>
      <w:r w:rsidRPr="00C42AD3">
        <w:rPr>
          <w:rFonts w:asciiTheme="minorHAnsi" w:hAnsiTheme="minorHAnsi" w:cstheme="minorHAnsi"/>
          <w:b/>
          <w:bCs/>
          <w:sz w:val="24"/>
          <w:szCs w:val="24"/>
        </w:rPr>
        <w:t xml:space="preserve">Подобряване на здравето на индивида, семейството, общността и цялото общество. </w:t>
      </w:r>
    </w:p>
    <w:p w:rsidR="007A7D0F" w:rsidRPr="00C42AD3" w:rsidRDefault="00D017FE" w:rsidP="001566E6">
      <w:pPr>
        <w:pStyle w:val="BodyText"/>
        <w:tabs>
          <w:tab w:val="left" w:pos="7088"/>
          <w:tab w:val="left" w:pos="7589"/>
        </w:tabs>
        <w:spacing w:before="120"/>
        <w:jc w:val="both"/>
        <w:rPr>
          <w:rFonts w:asciiTheme="minorHAnsi" w:hAnsiTheme="minorHAnsi" w:cstheme="minorHAnsi"/>
          <w:lang w:val="en-GB"/>
        </w:rPr>
      </w:pPr>
      <w:r w:rsidRPr="00C42AD3">
        <w:rPr>
          <w:rFonts w:asciiTheme="minorHAnsi" w:hAnsiTheme="minorHAnsi" w:cstheme="minorHAnsi"/>
          <w:sz w:val="24"/>
          <w:szCs w:val="24"/>
        </w:rPr>
        <w:t xml:space="preserve">         </w:t>
      </w:r>
    </w:p>
    <w:p w:rsidR="00D017FE" w:rsidRPr="00C42AD3" w:rsidRDefault="00CC5FC7" w:rsidP="00CC5FC7">
      <w:pPr>
        <w:pStyle w:val="BodyText"/>
        <w:tabs>
          <w:tab w:val="left" w:pos="7088"/>
        </w:tabs>
        <w:spacing w:before="120"/>
        <w:rPr>
          <w:rFonts w:asciiTheme="minorHAnsi" w:hAnsiTheme="minorHAnsi" w:cstheme="minorHAnsi"/>
          <w:b/>
          <w:bCs/>
          <w:sz w:val="24"/>
          <w:szCs w:val="24"/>
        </w:rPr>
      </w:pPr>
      <w:r w:rsidRPr="00C42AD3">
        <w:rPr>
          <w:rFonts w:asciiTheme="minorHAnsi" w:hAnsiTheme="minorHAnsi" w:cstheme="minorHAnsi"/>
          <w:b/>
          <w:bCs/>
          <w:sz w:val="24"/>
          <w:szCs w:val="24"/>
        </w:rPr>
        <w:t xml:space="preserve">          </w:t>
      </w:r>
      <w:r w:rsidR="00D017FE" w:rsidRPr="00C42AD3">
        <w:rPr>
          <w:rFonts w:asciiTheme="minorHAnsi" w:hAnsiTheme="minorHAnsi" w:cstheme="minorHAnsi"/>
          <w:sz w:val="24"/>
          <w:szCs w:val="24"/>
        </w:rPr>
        <w:t xml:space="preserve">ДПС поставя на нова основа развитието на </w:t>
      </w:r>
      <w:r w:rsidR="00D017FE" w:rsidRPr="00C42AD3">
        <w:rPr>
          <w:rFonts w:asciiTheme="minorHAnsi" w:hAnsiTheme="minorHAnsi" w:cstheme="minorHAnsi"/>
          <w:b/>
          <w:bCs/>
          <w:sz w:val="24"/>
          <w:szCs w:val="24"/>
        </w:rPr>
        <w:t>икономическите отношения в здравеопазването</w:t>
      </w:r>
      <w:r w:rsidR="00E21058" w:rsidRPr="00C42AD3">
        <w:rPr>
          <w:rFonts w:asciiTheme="minorHAnsi" w:hAnsiTheme="minorHAnsi" w:cstheme="minorHAnsi"/>
          <w:b/>
          <w:bCs/>
          <w:sz w:val="24"/>
          <w:szCs w:val="24"/>
        </w:rPr>
        <w:t>:</w:t>
      </w:r>
    </w:p>
    <w:p w:rsidR="00D017FE" w:rsidRPr="00C42AD3" w:rsidRDefault="001566E6" w:rsidP="00D017FE">
      <w:pPr>
        <w:numPr>
          <w:ilvl w:val="0"/>
          <w:numId w:val="59"/>
        </w:numPr>
        <w:spacing w:before="120"/>
        <w:ind w:left="540" w:hanging="540"/>
        <w:jc w:val="both"/>
        <w:rPr>
          <w:rFonts w:cstheme="minorHAnsi"/>
          <w:lang w:val="bg-BG"/>
        </w:rPr>
      </w:pPr>
      <w:r w:rsidRPr="00C42AD3">
        <w:rPr>
          <w:rFonts w:cstheme="minorHAnsi"/>
          <w:lang w:val="bg-BG"/>
        </w:rPr>
        <w:t xml:space="preserve">Държавен и обществен </w:t>
      </w:r>
      <w:r w:rsidR="00D017FE" w:rsidRPr="00C42AD3">
        <w:rPr>
          <w:rFonts w:cstheme="minorHAnsi"/>
          <w:lang w:val="bg-BG"/>
        </w:rPr>
        <w:t>Контрол върху разходите и дейността;</w:t>
      </w:r>
    </w:p>
    <w:p w:rsidR="00E21058" w:rsidRPr="00C42AD3" w:rsidRDefault="00E21058" w:rsidP="00D017FE">
      <w:pPr>
        <w:numPr>
          <w:ilvl w:val="0"/>
          <w:numId w:val="59"/>
        </w:numPr>
        <w:spacing w:before="120"/>
        <w:ind w:left="540" w:hanging="540"/>
        <w:jc w:val="both"/>
        <w:rPr>
          <w:rFonts w:cstheme="minorHAnsi"/>
          <w:lang w:val="bg-BG"/>
        </w:rPr>
      </w:pPr>
      <w:r w:rsidRPr="00C42AD3">
        <w:rPr>
          <w:rFonts w:cstheme="minorHAnsi"/>
          <w:lang w:val="bg-BG"/>
        </w:rPr>
        <w:t>Целенасочени инвестиции</w:t>
      </w:r>
      <w:r w:rsidR="001566E6" w:rsidRPr="00C42AD3">
        <w:rPr>
          <w:rFonts w:cstheme="minorHAnsi"/>
          <w:lang w:val="bg-BG"/>
        </w:rPr>
        <w:t xml:space="preserve"> и отговорност на държавата за създаване на благоприятни условия за инвестиции</w:t>
      </w:r>
    </w:p>
    <w:p w:rsidR="00E21058" w:rsidRPr="00C42AD3" w:rsidRDefault="00E21058" w:rsidP="00D017FE">
      <w:pPr>
        <w:numPr>
          <w:ilvl w:val="0"/>
          <w:numId w:val="59"/>
        </w:numPr>
        <w:spacing w:before="120"/>
        <w:ind w:left="540" w:hanging="540"/>
        <w:jc w:val="both"/>
        <w:rPr>
          <w:rFonts w:cstheme="minorHAnsi"/>
          <w:lang w:val="bg-BG"/>
        </w:rPr>
      </w:pPr>
      <w:r w:rsidRPr="00C42AD3">
        <w:rPr>
          <w:rFonts w:cstheme="minorHAnsi"/>
          <w:lang w:val="bg-BG"/>
        </w:rPr>
        <w:t>Финансови измерения на приоритизирането на профилактиката и превенцията</w:t>
      </w:r>
      <w:r w:rsidR="00CC5FC7" w:rsidRPr="00C42AD3">
        <w:rPr>
          <w:rFonts w:cstheme="minorHAnsi"/>
          <w:lang w:val="bg-BG"/>
        </w:rPr>
        <w:t>, след</w:t>
      </w:r>
      <w:r w:rsidR="00C42AD3">
        <w:rPr>
          <w:rFonts w:cstheme="minorHAnsi"/>
          <w:lang w:val="bg-BG"/>
        </w:rPr>
        <w:t xml:space="preserve"> </w:t>
      </w:r>
      <w:r w:rsidR="00CC5FC7" w:rsidRPr="00C42AD3">
        <w:rPr>
          <w:rFonts w:cstheme="minorHAnsi"/>
          <w:lang w:val="bg-BG"/>
        </w:rPr>
        <w:t>болничната грижа и подкрепата за пациенти със социалнозначими заболявания  и техните семейства</w:t>
      </w:r>
    </w:p>
    <w:p w:rsidR="001566E6" w:rsidRPr="00C42AD3" w:rsidRDefault="0035346A" w:rsidP="001566E6">
      <w:pPr>
        <w:rPr>
          <w:rFonts w:cstheme="minorHAnsi"/>
          <w:lang w:val="bg-BG" w:eastAsia="en-GB"/>
        </w:rPr>
      </w:pPr>
      <w:r w:rsidRPr="00C42AD3">
        <w:rPr>
          <w:rFonts w:cstheme="minorHAnsi"/>
          <w:lang w:val="bg-BG"/>
        </w:rPr>
        <w:tab/>
      </w:r>
    </w:p>
    <w:p w:rsidR="00D32855" w:rsidRPr="00AA5F73" w:rsidRDefault="00E82192" w:rsidP="00AA5F73">
      <w:pPr>
        <w:shd w:val="clear" w:color="auto" w:fill="FFFFFF"/>
        <w:spacing w:line="276" w:lineRule="auto"/>
        <w:ind w:firstLine="540"/>
        <w:jc w:val="both"/>
        <w:rPr>
          <w:rFonts w:cstheme="minorHAnsi"/>
          <w:lang w:val="bg-BG" w:eastAsia="en-GB"/>
        </w:rPr>
      </w:pPr>
      <w:r w:rsidRPr="00C42AD3">
        <w:rPr>
          <w:rFonts w:cstheme="minorHAnsi"/>
          <w:b/>
          <w:bCs/>
          <w:lang w:val="bg-BG" w:eastAsia="en-GB"/>
        </w:rPr>
        <w:t>Подготовка</w:t>
      </w:r>
      <w:r w:rsidR="00CC5FC7" w:rsidRPr="00C42AD3">
        <w:rPr>
          <w:rFonts w:cstheme="minorHAnsi"/>
          <w:b/>
          <w:bCs/>
          <w:lang w:val="bg-BG" w:eastAsia="en-GB"/>
        </w:rPr>
        <w:t xml:space="preserve">та, </w:t>
      </w:r>
      <w:r w:rsidRPr="00C42AD3">
        <w:rPr>
          <w:rFonts w:cstheme="minorHAnsi"/>
          <w:b/>
          <w:bCs/>
          <w:lang w:val="bg-BG" w:eastAsia="en-GB"/>
        </w:rPr>
        <w:t xml:space="preserve"> кариерно развитие</w:t>
      </w:r>
      <w:r w:rsidR="00CC5FC7" w:rsidRPr="00C42AD3">
        <w:rPr>
          <w:rFonts w:cstheme="minorHAnsi"/>
          <w:b/>
          <w:bCs/>
          <w:lang w:val="bg-BG" w:eastAsia="en-GB"/>
        </w:rPr>
        <w:t xml:space="preserve"> и реалното адекватно заплащане</w:t>
      </w:r>
      <w:r w:rsidRPr="00C42AD3">
        <w:rPr>
          <w:rFonts w:cstheme="minorHAnsi"/>
          <w:b/>
          <w:bCs/>
          <w:lang w:val="bg-BG" w:eastAsia="en-GB"/>
        </w:rPr>
        <w:t xml:space="preserve"> на лекари и медицински специалисти</w:t>
      </w:r>
      <w:r w:rsidR="00CC5FC7" w:rsidRPr="00C42AD3">
        <w:rPr>
          <w:rFonts w:cstheme="minorHAnsi"/>
          <w:lang w:val="bg-BG" w:eastAsia="en-GB"/>
        </w:rPr>
        <w:t xml:space="preserve"> е ключов момент в цялостната трансформация на здравеопазването в България. Остарелите модели не работят. ДПС предлага – нов подход, основан на диалог,  отчитане на оценката на гражданите, партньорство между държава, местни власти, академични среди и лечебни и здравни заведения.</w:t>
      </w:r>
    </w:p>
    <w:p w:rsidR="00D31CDA" w:rsidRDefault="00D31CDA" w:rsidP="0035346A">
      <w:pPr>
        <w:rPr>
          <w:lang w:val="bg-BG"/>
        </w:rPr>
      </w:pPr>
    </w:p>
    <w:p w:rsidR="0031673B" w:rsidRPr="00F15804" w:rsidRDefault="008E7037" w:rsidP="00F15804">
      <w:pPr>
        <w:pStyle w:val="ListParagraph"/>
        <w:numPr>
          <w:ilvl w:val="0"/>
          <w:numId w:val="17"/>
        </w:numPr>
        <w:jc w:val="center"/>
        <w:rPr>
          <w:lang w:val="bg-BG"/>
        </w:rPr>
      </w:pPr>
      <w:r w:rsidRPr="00F15804">
        <w:rPr>
          <w:lang w:val="bg-BG"/>
        </w:rPr>
        <w:t>НОВО НАЧАЛО ЗА ОБРАЗОВАНИЕТО</w:t>
      </w:r>
      <w:r w:rsidR="0049678B" w:rsidRPr="00F15804">
        <w:rPr>
          <w:lang w:val="bg-BG"/>
        </w:rPr>
        <w:t xml:space="preserve"> В БЪЛГАРИЯ</w:t>
      </w:r>
    </w:p>
    <w:p w:rsidR="002B6233" w:rsidRPr="00E17D77" w:rsidRDefault="00F15804" w:rsidP="00F15804">
      <w:pPr>
        <w:spacing w:after="120"/>
        <w:jc w:val="center"/>
        <w:rPr>
          <w:rFonts w:ascii="All Times New Roman" w:hAnsi="All Times New Roman"/>
          <w:b/>
          <w:bCs/>
          <w:lang w:val="bg-BG"/>
        </w:rPr>
      </w:pPr>
      <w:r>
        <w:rPr>
          <w:rFonts w:ascii="All Times New Roman" w:hAnsi="All Times New Roman"/>
          <w:b/>
          <w:bCs/>
          <w:lang w:val="bg-BG"/>
        </w:rPr>
        <w:t xml:space="preserve">            </w:t>
      </w:r>
      <w:r w:rsidR="002B6233" w:rsidRPr="00E17D77">
        <w:rPr>
          <w:rFonts w:ascii="All Times New Roman" w:hAnsi="All Times New Roman"/>
          <w:b/>
          <w:bCs/>
          <w:lang w:val="bg-BG"/>
        </w:rPr>
        <w:t>МОДЕРНО, КАЧЕСТВЕНО И ДОСТЪПНО</w:t>
      </w:r>
    </w:p>
    <w:p w:rsidR="002B6233" w:rsidRDefault="002B6233" w:rsidP="002B6233">
      <w:pPr>
        <w:spacing w:after="120"/>
        <w:ind w:left="720" w:firstLine="720"/>
        <w:jc w:val="both"/>
        <w:rPr>
          <w:rFonts w:ascii="All Times New Roman" w:hAnsi="All Times New Roman"/>
          <w:lang w:val="bg-BG"/>
        </w:rPr>
      </w:pPr>
    </w:p>
    <w:p w:rsidR="003E7AAA" w:rsidRPr="008765E4" w:rsidRDefault="003E7AAA" w:rsidP="008765E4">
      <w:pPr>
        <w:spacing w:after="120"/>
        <w:ind w:firstLine="720"/>
        <w:jc w:val="both"/>
        <w:rPr>
          <w:rFonts w:cstheme="minorHAnsi"/>
          <w:lang w:val="bg-BG"/>
        </w:rPr>
      </w:pPr>
      <w:r w:rsidRPr="008765E4">
        <w:rPr>
          <w:rFonts w:cstheme="minorHAnsi"/>
          <w:lang w:val="bg-BG"/>
        </w:rPr>
        <w:t xml:space="preserve">За ДПС модерното, качествено и достъпно образование е в основата на подобряването на качеството на живот на българските граждани. Образованието като система, резултати и съответствие на потребностите на изменящия се пазар на труда е важен инструмент на държавата за преодоляване на демографската криза в страната. Съвременното образование е необходимо условие за конкурентоспособността на българската </w:t>
      </w:r>
      <w:r w:rsidR="00035687" w:rsidRPr="008765E4">
        <w:rPr>
          <w:rFonts w:cstheme="minorHAnsi"/>
          <w:lang w:val="bg-BG"/>
        </w:rPr>
        <w:t>икономика.</w:t>
      </w:r>
    </w:p>
    <w:p w:rsidR="00035687" w:rsidRPr="008765E4" w:rsidRDefault="00035687" w:rsidP="008765E4">
      <w:pPr>
        <w:spacing w:after="120"/>
        <w:ind w:firstLine="720"/>
        <w:jc w:val="both"/>
        <w:rPr>
          <w:rFonts w:cstheme="minorHAnsi"/>
          <w:lang w:val="bg-BG"/>
        </w:rPr>
      </w:pPr>
      <w:r w:rsidRPr="008765E4">
        <w:rPr>
          <w:rFonts w:cstheme="minorHAnsi"/>
          <w:lang w:val="bg-BG"/>
        </w:rPr>
        <w:lastRenderedPageBreak/>
        <w:t>Предучилищното и училищното образование са в основата на изграждане на националното самосъзнание, култура и обществени амбиции. Професионалното образование и качеството на квалификациите, които дава</w:t>
      </w:r>
      <w:r w:rsidR="00746EB9" w:rsidRPr="008765E4">
        <w:rPr>
          <w:rFonts w:cstheme="minorHAnsi"/>
          <w:lang w:val="bg-BG"/>
        </w:rPr>
        <w:t xml:space="preserve">, </w:t>
      </w:r>
      <w:r w:rsidRPr="008765E4">
        <w:rPr>
          <w:rFonts w:cstheme="minorHAnsi"/>
          <w:lang w:val="bg-BG"/>
        </w:rPr>
        <w:t xml:space="preserve"> определят възможността за развитие на конкурентна индустрия. Висшето образование като система, висши училища, преподавателски и научен потенциал освен ролята си за национален просперитет все повече се превръща в самостоятелна индустрия, част от световната тенденция висшето образование да преформатира общественото поведение в контекста на и</w:t>
      </w:r>
      <w:r w:rsidR="00746EB9" w:rsidRPr="008765E4">
        <w:rPr>
          <w:rFonts w:cstheme="minorHAnsi"/>
          <w:lang w:val="bg-BG"/>
        </w:rPr>
        <w:t>з</w:t>
      </w:r>
      <w:r w:rsidRPr="008765E4">
        <w:rPr>
          <w:rFonts w:cstheme="minorHAnsi"/>
          <w:lang w:val="bg-BG"/>
        </w:rPr>
        <w:t>ключително бързо променящите се технологии, суровини</w:t>
      </w:r>
      <w:r w:rsidR="004A428B" w:rsidRPr="008765E4">
        <w:rPr>
          <w:rFonts w:cstheme="minorHAnsi"/>
          <w:lang w:val="bg-BG"/>
        </w:rPr>
        <w:t>, и</w:t>
      </w:r>
      <w:r w:rsidR="00746EB9" w:rsidRPr="008765E4">
        <w:rPr>
          <w:rFonts w:cstheme="minorHAnsi"/>
          <w:lang w:val="bg-BG"/>
        </w:rPr>
        <w:t>зисквания към качеството на работната сила, настъплението на изкуствения интелект, преструктуриране на световния ред.</w:t>
      </w:r>
    </w:p>
    <w:p w:rsidR="002B6233" w:rsidRPr="008765E4" w:rsidRDefault="002B6233" w:rsidP="008765E4">
      <w:pPr>
        <w:spacing w:after="120"/>
        <w:ind w:firstLine="720"/>
        <w:jc w:val="both"/>
        <w:rPr>
          <w:rFonts w:cstheme="minorHAnsi"/>
          <w:lang w:val="bg-BG"/>
        </w:rPr>
      </w:pPr>
      <w:r w:rsidRPr="008765E4">
        <w:rPr>
          <w:rFonts w:cstheme="minorHAnsi"/>
          <w:lang w:val="bg-BG"/>
        </w:rPr>
        <w:t xml:space="preserve">Образованието е ключов елемент от всяка стратегия за развитие и в основата на нашите принципи, цели и приоритети </w:t>
      </w:r>
      <w:r w:rsidR="00746EB9" w:rsidRPr="008765E4">
        <w:rPr>
          <w:rFonts w:cstheme="minorHAnsi"/>
          <w:lang w:val="bg-BG"/>
        </w:rPr>
        <w:t>на ДПС</w:t>
      </w:r>
      <w:r w:rsidRPr="008765E4">
        <w:rPr>
          <w:rFonts w:cstheme="minorHAnsi"/>
          <w:lang w:val="bg-BG"/>
        </w:rPr>
        <w:t>.</w:t>
      </w:r>
    </w:p>
    <w:p w:rsidR="00577E6F" w:rsidRPr="008765E4" w:rsidRDefault="00597AC2" w:rsidP="008765E4">
      <w:pPr>
        <w:spacing w:after="120"/>
        <w:ind w:firstLine="720"/>
        <w:jc w:val="both"/>
        <w:rPr>
          <w:rFonts w:cstheme="minorHAnsi"/>
          <w:lang w:val="bg-BG"/>
        </w:rPr>
      </w:pPr>
      <w:r w:rsidRPr="008765E4">
        <w:rPr>
          <w:rFonts w:cstheme="minorHAnsi"/>
          <w:lang w:val="bg-BG"/>
        </w:rPr>
        <w:t xml:space="preserve">Според  Годишния доклад за състоянието на националната сигурност на България за 2024, последен като актуалност, приет през януари 2026г.  „Демографските и </w:t>
      </w:r>
      <w:r w:rsidR="005D444C" w:rsidRPr="008765E4">
        <w:rPr>
          <w:rFonts w:cstheme="minorHAnsi"/>
          <w:lang w:val="bg-BG"/>
        </w:rPr>
        <w:t>социално-икономическите процеси ясно очертават системна ерозия на човешкия капитал в България – както по отношение на качествени, така и на количествени параметри“. Тежките констатации продължават „ Образователната и здравната системи функционират под нарастващо натоварване, а пазарът на труда не успява да мобилизира потенциала на младите поколения“.</w:t>
      </w:r>
    </w:p>
    <w:p w:rsidR="005D444C" w:rsidRPr="008765E4" w:rsidRDefault="005D444C" w:rsidP="008765E4">
      <w:pPr>
        <w:spacing w:after="120"/>
        <w:ind w:firstLine="720"/>
        <w:jc w:val="both"/>
        <w:rPr>
          <w:rFonts w:cstheme="minorHAnsi"/>
          <w:lang w:val="bg-BG"/>
        </w:rPr>
      </w:pPr>
      <w:r w:rsidRPr="008765E4">
        <w:rPr>
          <w:rFonts w:cstheme="minorHAnsi"/>
          <w:lang w:val="bg-BG"/>
        </w:rPr>
        <w:t>Данните за 2025 година не показват промяна в картината на образованието в страната и продължаващите проблеми и предизвикателства, които не намират своето решение и чрез подкрепата от европейските структурни фондове. И в трите ключови за демографията сектори – образование, здравеопазване и социална политика подкрепата от ЕС не доведе до устойчиво и качествено подобрение.</w:t>
      </w:r>
    </w:p>
    <w:p w:rsidR="005D444C" w:rsidRPr="008765E4" w:rsidRDefault="005D444C" w:rsidP="008765E4">
      <w:pPr>
        <w:spacing w:after="120"/>
        <w:ind w:firstLine="720"/>
        <w:jc w:val="both"/>
        <w:rPr>
          <w:rFonts w:cstheme="minorHAnsi"/>
          <w:lang w:val="bg-BG"/>
        </w:rPr>
      </w:pPr>
      <w:r w:rsidRPr="008765E4">
        <w:rPr>
          <w:rFonts w:cstheme="minorHAnsi"/>
          <w:lang w:val="bg-BG"/>
        </w:rPr>
        <w:t>В сферата на предучилищното и училищно образование:</w:t>
      </w:r>
    </w:p>
    <w:p w:rsidR="005D444C" w:rsidRPr="008765E4" w:rsidRDefault="005D444C" w:rsidP="005D444C">
      <w:pPr>
        <w:pStyle w:val="ListParagraph"/>
        <w:numPr>
          <w:ilvl w:val="0"/>
          <w:numId w:val="2"/>
        </w:numPr>
        <w:spacing w:after="120"/>
        <w:jc w:val="both"/>
        <w:rPr>
          <w:rFonts w:cstheme="minorHAnsi"/>
          <w:lang w:val="bg-BG"/>
        </w:rPr>
      </w:pPr>
      <w:r w:rsidRPr="008765E4">
        <w:rPr>
          <w:rFonts w:cstheme="minorHAnsi"/>
          <w:lang w:val="bg-BG"/>
        </w:rPr>
        <w:t xml:space="preserve">Съществуват тежки регионални различия в качеството на обучението, материалната база и </w:t>
      </w:r>
      <w:r w:rsidR="00782855" w:rsidRPr="008765E4">
        <w:rPr>
          <w:rFonts w:cstheme="minorHAnsi"/>
          <w:lang w:val="bg-BG"/>
        </w:rPr>
        <w:t>включването на деца от всички социални групи в образователния процес;</w:t>
      </w:r>
    </w:p>
    <w:p w:rsidR="00782855" w:rsidRPr="008765E4" w:rsidRDefault="00782855" w:rsidP="005D444C">
      <w:pPr>
        <w:pStyle w:val="ListParagraph"/>
        <w:numPr>
          <w:ilvl w:val="0"/>
          <w:numId w:val="2"/>
        </w:numPr>
        <w:spacing w:after="120"/>
        <w:jc w:val="both"/>
        <w:rPr>
          <w:rFonts w:cstheme="minorHAnsi"/>
          <w:lang w:val="bg-BG"/>
        </w:rPr>
      </w:pPr>
      <w:r w:rsidRPr="008765E4">
        <w:rPr>
          <w:rFonts w:cstheme="minorHAnsi"/>
          <w:lang w:val="bg-BG"/>
        </w:rPr>
        <w:t>Все още има проблеми с достъпа до образование на деца от ромската общност и форми на дезинтеграция, които лишават обществото от работна ръка, а младите хора възможност за пълноценна реализация на пазара на труда;</w:t>
      </w:r>
    </w:p>
    <w:p w:rsidR="00782855" w:rsidRPr="008765E4" w:rsidRDefault="00782855" w:rsidP="005D444C">
      <w:pPr>
        <w:pStyle w:val="ListParagraph"/>
        <w:numPr>
          <w:ilvl w:val="0"/>
          <w:numId w:val="2"/>
        </w:numPr>
        <w:spacing w:after="120"/>
        <w:jc w:val="both"/>
        <w:rPr>
          <w:rFonts w:cstheme="minorHAnsi"/>
          <w:lang w:val="bg-BG"/>
        </w:rPr>
      </w:pPr>
      <w:r w:rsidRPr="008765E4">
        <w:rPr>
          <w:rFonts w:cstheme="minorHAnsi"/>
          <w:lang w:val="bg-BG"/>
        </w:rPr>
        <w:t>Регионалните различия се проявяват още с достъпа до детски градини, като проблемът остава неразрешим за столицата и по-големите градове;</w:t>
      </w:r>
    </w:p>
    <w:p w:rsidR="00782855" w:rsidRPr="008765E4" w:rsidRDefault="00782855" w:rsidP="005D444C">
      <w:pPr>
        <w:pStyle w:val="ListParagraph"/>
        <w:numPr>
          <w:ilvl w:val="0"/>
          <w:numId w:val="2"/>
        </w:numPr>
        <w:spacing w:after="120"/>
        <w:jc w:val="both"/>
        <w:rPr>
          <w:rFonts w:cstheme="minorHAnsi"/>
          <w:lang w:val="bg-BG"/>
        </w:rPr>
      </w:pPr>
      <w:r w:rsidRPr="008765E4">
        <w:rPr>
          <w:rFonts w:cstheme="minorHAnsi"/>
          <w:lang w:val="bg-BG"/>
        </w:rPr>
        <w:t>Непълни паралелки в началното образование, водят до неприемливи експерименти, близки до взаимоучителната система от 19 век;</w:t>
      </w:r>
    </w:p>
    <w:p w:rsidR="00782855" w:rsidRPr="008765E4" w:rsidRDefault="00782855" w:rsidP="005D444C">
      <w:pPr>
        <w:pStyle w:val="ListParagraph"/>
        <w:numPr>
          <w:ilvl w:val="0"/>
          <w:numId w:val="2"/>
        </w:numPr>
        <w:spacing w:after="120"/>
        <w:jc w:val="both"/>
        <w:rPr>
          <w:rFonts w:cstheme="minorHAnsi"/>
          <w:lang w:val="bg-BG"/>
        </w:rPr>
      </w:pPr>
      <w:r w:rsidRPr="008765E4">
        <w:rPr>
          <w:rFonts w:cstheme="minorHAnsi"/>
          <w:lang w:val="bg-BG"/>
        </w:rPr>
        <w:t>Синхронът на трите елемента на образователната система – обучение, възпитание и социализация е далеч от необходимото ниво и проявите на агресия, социална неудовлетвореност и ниска култура все повече изместват традиционния облик на българското училище;</w:t>
      </w:r>
    </w:p>
    <w:p w:rsidR="00782855" w:rsidRPr="008765E4" w:rsidRDefault="00782855" w:rsidP="005D444C">
      <w:pPr>
        <w:pStyle w:val="ListParagraph"/>
        <w:numPr>
          <w:ilvl w:val="0"/>
          <w:numId w:val="2"/>
        </w:numPr>
        <w:spacing w:after="120"/>
        <w:jc w:val="both"/>
        <w:rPr>
          <w:rFonts w:cstheme="minorHAnsi"/>
          <w:lang w:val="bg-BG"/>
        </w:rPr>
      </w:pPr>
      <w:r w:rsidRPr="008765E4">
        <w:rPr>
          <w:rFonts w:cstheme="minorHAnsi"/>
          <w:lang w:val="bg-BG"/>
        </w:rPr>
        <w:t>Българското общество е разделено за ролята на училището като институция за възпитание и социализация;</w:t>
      </w:r>
    </w:p>
    <w:p w:rsidR="00782855" w:rsidRPr="008765E4" w:rsidRDefault="00782855" w:rsidP="005D444C">
      <w:pPr>
        <w:pStyle w:val="ListParagraph"/>
        <w:numPr>
          <w:ilvl w:val="0"/>
          <w:numId w:val="2"/>
        </w:numPr>
        <w:spacing w:after="120"/>
        <w:jc w:val="both"/>
        <w:rPr>
          <w:rFonts w:cstheme="minorHAnsi"/>
          <w:lang w:val="bg-BG"/>
        </w:rPr>
      </w:pPr>
      <w:r w:rsidRPr="008765E4">
        <w:rPr>
          <w:rFonts w:cstheme="minorHAnsi"/>
          <w:lang w:val="bg-BG"/>
        </w:rPr>
        <w:t xml:space="preserve">Разнопосочните мерки на държавната политика се </w:t>
      </w:r>
      <w:r w:rsidR="009D2A9F" w:rsidRPr="008765E4">
        <w:rPr>
          <w:rFonts w:cstheme="minorHAnsi"/>
          <w:lang w:val="bg-BG"/>
        </w:rPr>
        <w:t>колебаят между въвеждане на изкуствения интелект, забрана за мобилните дигитални устройства и въвеждане на предмет „Религия и ценности“</w:t>
      </w:r>
    </w:p>
    <w:p w:rsidR="00782855" w:rsidRPr="008765E4" w:rsidRDefault="00782855" w:rsidP="005D444C">
      <w:pPr>
        <w:pStyle w:val="ListParagraph"/>
        <w:numPr>
          <w:ilvl w:val="0"/>
          <w:numId w:val="2"/>
        </w:numPr>
        <w:spacing w:after="120"/>
        <w:jc w:val="both"/>
        <w:rPr>
          <w:rFonts w:cstheme="minorHAnsi"/>
          <w:lang w:val="bg-BG"/>
        </w:rPr>
      </w:pPr>
      <w:r w:rsidRPr="008765E4">
        <w:rPr>
          <w:rFonts w:cstheme="minorHAnsi"/>
          <w:lang w:val="bg-BG"/>
        </w:rPr>
        <w:lastRenderedPageBreak/>
        <w:t xml:space="preserve">Въпреки последователните инвестиции от структурните фондове на ЕС материалната база </w:t>
      </w:r>
      <w:r w:rsidR="009D2A9F" w:rsidRPr="008765E4">
        <w:rPr>
          <w:rFonts w:cstheme="minorHAnsi"/>
          <w:lang w:val="bg-BG"/>
        </w:rPr>
        <w:t>на българските училища е далеч от средното европейско ниво;</w:t>
      </w:r>
    </w:p>
    <w:p w:rsidR="009D2A9F" w:rsidRPr="008765E4" w:rsidRDefault="009D2A9F" w:rsidP="005D444C">
      <w:pPr>
        <w:pStyle w:val="ListParagraph"/>
        <w:numPr>
          <w:ilvl w:val="0"/>
          <w:numId w:val="2"/>
        </w:numPr>
        <w:spacing w:after="120"/>
        <w:jc w:val="both"/>
        <w:rPr>
          <w:rFonts w:cstheme="minorHAnsi"/>
          <w:lang w:val="bg-BG"/>
        </w:rPr>
      </w:pPr>
      <w:r w:rsidRPr="008765E4">
        <w:rPr>
          <w:rFonts w:cstheme="minorHAnsi"/>
          <w:lang w:val="bg-BG"/>
        </w:rPr>
        <w:t>Учебните програми в началното и средно образование елиминират проблемите на личното здраве, спортната култура, изучаване на световната култура и изкуства;</w:t>
      </w:r>
    </w:p>
    <w:p w:rsidR="009D2A9F" w:rsidRPr="008765E4" w:rsidRDefault="009D2A9F" w:rsidP="005D444C">
      <w:pPr>
        <w:pStyle w:val="ListParagraph"/>
        <w:numPr>
          <w:ilvl w:val="0"/>
          <w:numId w:val="2"/>
        </w:numPr>
        <w:spacing w:after="120"/>
        <w:jc w:val="both"/>
        <w:rPr>
          <w:rFonts w:cstheme="minorHAnsi"/>
          <w:lang w:val="bg-BG"/>
        </w:rPr>
      </w:pPr>
      <w:r w:rsidRPr="008765E4">
        <w:rPr>
          <w:rFonts w:cstheme="minorHAnsi"/>
          <w:lang w:val="bg-BG"/>
        </w:rPr>
        <w:t>Налагането на дилема да се изучават чужди езици или математика е абсолютно нерелевантно на изискванията към съвременната работна сила в глобализирания свят;</w:t>
      </w:r>
    </w:p>
    <w:p w:rsidR="009D2A9F" w:rsidRPr="008765E4" w:rsidRDefault="009D2A9F" w:rsidP="005D444C">
      <w:pPr>
        <w:pStyle w:val="ListParagraph"/>
        <w:numPr>
          <w:ilvl w:val="0"/>
          <w:numId w:val="2"/>
        </w:numPr>
        <w:spacing w:after="120"/>
        <w:jc w:val="both"/>
        <w:rPr>
          <w:rFonts w:cstheme="minorHAnsi"/>
          <w:lang w:val="bg-BG"/>
        </w:rPr>
      </w:pPr>
      <w:r w:rsidRPr="008765E4">
        <w:rPr>
          <w:rFonts w:cstheme="minorHAnsi"/>
          <w:lang w:val="bg-BG"/>
        </w:rPr>
        <w:t>Бизнесът в България търси по данни за 2025г. 500 000 работници с умения в строителство, туризъм, ресторантьорство, добивна индустрия, инженери, учители, здравни работници и все повече се ориентира към внос на работна ръка</w:t>
      </w:r>
      <w:r w:rsidR="005F5036" w:rsidRPr="008765E4">
        <w:rPr>
          <w:rFonts w:cstheme="minorHAnsi"/>
          <w:lang w:val="bg-BG"/>
        </w:rPr>
        <w:t>;</w:t>
      </w:r>
    </w:p>
    <w:p w:rsidR="005F5036" w:rsidRPr="008765E4" w:rsidRDefault="005F5036" w:rsidP="005D444C">
      <w:pPr>
        <w:pStyle w:val="ListParagraph"/>
        <w:numPr>
          <w:ilvl w:val="0"/>
          <w:numId w:val="2"/>
        </w:numPr>
        <w:spacing w:after="120"/>
        <w:jc w:val="both"/>
        <w:rPr>
          <w:rFonts w:cstheme="minorHAnsi"/>
          <w:lang w:val="bg-BG"/>
        </w:rPr>
      </w:pPr>
      <w:r w:rsidRPr="008765E4">
        <w:rPr>
          <w:rFonts w:cstheme="minorHAnsi"/>
          <w:lang w:val="bg-BG"/>
        </w:rPr>
        <w:t xml:space="preserve">Базовото образование, възпитание и социализация в съвременния свят естествено се допълва от професионална квалификация, </w:t>
      </w:r>
      <w:proofErr w:type="spellStart"/>
      <w:r w:rsidRPr="008765E4">
        <w:rPr>
          <w:rFonts w:cstheme="minorHAnsi"/>
          <w:lang w:val="bg-BG"/>
        </w:rPr>
        <w:t>дуално</w:t>
      </w:r>
      <w:proofErr w:type="spellEnd"/>
      <w:r w:rsidRPr="008765E4">
        <w:rPr>
          <w:rFonts w:cstheme="minorHAnsi"/>
          <w:lang w:val="bg-BG"/>
        </w:rPr>
        <w:t xml:space="preserve"> образование , образование за цял живот и гъвкави системи за преквалификация;</w:t>
      </w:r>
    </w:p>
    <w:p w:rsidR="00490131" w:rsidRPr="008765E4" w:rsidRDefault="00490131" w:rsidP="005D444C">
      <w:pPr>
        <w:pStyle w:val="ListParagraph"/>
        <w:numPr>
          <w:ilvl w:val="0"/>
          <w:numId w:val="2"/>
        </w:numPr>
        <w:spacing w:after="120"/>
        <w:jc w:val="both"/>
        <w:rPr>
          <w:rFonts w:cstheme="minorHAnsi"/>
          <w:lang w:val="bg-BG"/>
        </w:rPr>
      </w:pPr>
      <w:r w:rsidRPr="008765E4">
        <w:rPr>
          <w:rFonts w:cstheme="minorHAnsi"/>
          <w:lang w:val="bg-BG"/>
        </w:rPr>
        <w:t>Партньорството на образователната система с бизнеса в България е от решаващо значение за намиране на точния ориентир както за реформи, така и за оценка на резултатите на системата;</w:t>
      </w:r>
    </w:p>
    <w:p w:rsidR="009D2A9F" w:rsidRPr="008765E4" w:rsidRDefault="009D2A9F" w:rsidP="005D444C">
      <w:pPr>
        <w:pStyle w:val="ListParagraph"/>
        <w:numPr>
          <w:ilvl w:val="0"/>
          <w:numId w:val="2"/>
        </w:numPr>
        <w:spacing w:after="120"/>
        <w:jc w:val="both"/>
        <w:rPr>
          <w:rFonts w:cstheme="minorHAnsi"/>
          <w:lang w:val="bg-BG"/>
        </w:rPr>
      </w:pPr>
      <w:r w:rsidRPr="008765E4">
        <w:rPr>
          <w:rFonts w:cstheme="minorHAnsi"/>
          <w:lang w:val="bg-BG"/>
        </w:rPr>
        <w:t>Принципът „Парите следват ученика“ изкривява цялата система</w:t>
      </w:r>
      <w:r w:rsidR="005F5036" w:rsidRPr="008765E4">
        <w:rPr>
          <w:rFonts w:cstheme="minorHAnsi"/>
          <w:lang w:val="bg-BG"/>
        </w:rPr>
        <w:t xml:space="preserve"> и ако е бил необходим преди 25 години, днес в началото на втората четвърт на 21 век очевидно не спомага за осъвременяването на образователната система в България.</w:t>
      </w:r>
    </w:p>
    <w:p w:rsidR="005F5036" w:rsidRPr="008765E4" w:rsidRDefault="002B6233" w:rsidP="008765E4">
      <w:pPr>
        <w:spacing w:after="120"/>
        <w:ind w:firstLine="720"/>
        <w:jc w:val="both"/>
        <w:rPr>
          <w:rFonts w:cstheme="minorHAnsi"/>
          <w:lang w:val="bg-BG"/>
        </w:rPr>
      </w:pPr>
      <w:r w:rsidRPr="008765E4">
        <w:rPr>
          <w:rFonts w:cstheme="minorHAnsi"/>
          <w:lang w:val="bg-BG"/>
        </w:rPr>
        <w:t xml:space="preserve">В динамично развиващия се глобализиран свят фокусът </w:t>
      </w:r>
      <w:r w:rsidR="005F5036" w:rsidRPr="008765E4">
        <w:rPr>
          <w:rFonts w:cstheme="minorHAnsi"/>
          <w:lang w:val="bg-BG"/>
        </w:rPr>
        <w:t xml:space="preserve">е </w:t>
      </w:r>
      <w:r w:rsidRPr="008765E4">
        <w:rPr>
          <w:rFonts w:cstheme="minorHAnsi"/>
          <w:b/>
          <w:bCs/>
          <w:lang w:val="bg-BG"/>
        </w:rPr>
        <w:t>върху изграждането на кадри за пазара на труда</w:t>
      </w:r>
      <w:r w:rsidRPr="008765E4">
        <w:rPr>
          <w:rFonts w:cstheme="minorHAnsi"/>
          <w:lang w:val="bg-BG"/>
        </w:rPr>
        <w:t xml:space="preserve"> и върху </w:t>
      </w:r>
      <w:r w:rsidRPr="008765E4">
        <w:rPr>
          <w:rFonts w:cstheme="minorHAnsi"/>
          <w:b/>
          <w:bCs/>
          <w:lang w:val="bg-BG"/>
        </w:rPr>
        <w:t xml:space="preserve">изграждането на умения, </w:t>
      </w:r>
      <w:r w:rsidRPr="008765E4">
        <w:rPr>
          <w:rFonts w:cstheme="minorHAnsi"/>
          <w:lang w:val="bg-BG"/>
        </w:rPr>
        <w:t xml:space="preserve">съобразени с бързите трансформации в световен мащаб, породени от дигитализацията, климатичните промени и развиващия се пазар на труда. </w:t>
      </w:r>
    </w:p>
    <w:p w:rsidR="002B6233" w:rsidRPr="008765E4" w:rsidRDefault="002B6233" w:rsidP="002B6233">
      <w:pPr>
        <w:spacing w:after="120"/>
        <w:ind w:left="720"/>
        <w:jc w:val="both"/>
        <w:rPr>
          <w:rFonts w:cstheme="minorHAnsi"/>
          <w:lang w:val="bg-BG"/>
        </w:rPr>
      </w:pPr>
    </w:p>
    <w:p w:rsidR="002B6233" w:rsidRPr="008765E4" w:rsidRDefault="00F20FEA" w:rsidP="002B6233">
      <w:pPr>
        <w:spacing w:after="120"/>
        <w:ind w:left="720"/>
        <w:rPr>
          <w:rFonts w:cstheme="minorHAnsi"/>
          <w:b/>
          <w:bCs/>
          <w:lang w:val="bg-BG"/>
        </w:rPr>
      </w:pPr>
      <w:r w:rsidRPr="008765E4">
        <w:rPr>
          <w:rFonts w:cstheme="minorHAnsi"/>
          <w:b/>
          <w:bCs/>
          <w:lang w:val="bg-BG"/>
        </w:rPr>
        <w:t>ДПС</w:t>
      </w:r>
      <w:r w:rsidR="002B6233" w:rsidRPr="008765E4">
        <w:rPr>
          <w:rFonts w:cstheme="minorHAnsi"/>
          <w:b/>
          <w:bCs/>
          <w:lang w:val="bg-BG"/>
        </w:rPr>
        <w:t xml:space="preserve"> поема ангажиментите:</w:t>
      </w:r>
    </w:p>
    <w:p w:rsidR="002B6233" w:rsidRPr="008765E4" w:rsidRDefault="005F5036"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Да</w:t>
      </w:r>
      <w:r w:rsidR="002B6233" w:rsidRPr="008765E4">
        <w:rPr>
          <w:rFonts w:asciiTheme="minorHAnsi" w:hAnsiTheme="minorHAnsi" w:cstheme="minorHAnsi"/>
        </w:rPr>
        <w:t xml:space="preserve"> работим в синхрон с местните власти за </w:t>
      </w:r>
      <w:r w:rsidR="002B6233" w:rsidRPr="008765E4">
        <w:rPr>
          <w:rFonts w:asciiTheme="minorHAnsi" w:hAnsiTheme="minorHAnsi" w:cstheme="minorHAnsi"/>
          <w:b/>
          <w:bCs/>
        </w:rPr>
        <w:t>гарантиране на достъп до детски градини и до предучилищно образование</w:t>
      </w:r>
      <w:r w:rsidR="002B6233" w:rsidRPr="008765E4">
        <w:rPr>
          <w:rFonts w:asciiTheme="minorHAnsi" w:hAnsiTheme="minorHAnsi" w:cstheme="minorHAnsi"/>
        </w:rPr>
        <w:t xml:space="preserve"> за всяко българско дете.</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5F5036"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Да</w:t>
      </w:r>
      <w:r w:rsidR="002B6233" w:rsidRPr="008765E4">
        <w:rPr>
          <w:rFonts w:asciiTheme="minorHAnsi" w:hAnsiTheme="minorHAnsi" w:cstheme="minorHAnsi"/>
        </w:rPr>
        <w:t xml:space="preserve"> регламентираме </w:t>
      </w:r>
      <w:r w:rsidR="002B6233" w:rsidRPr="008765E4">
        <w:rPr>
          <w:rFonts w:asciiTheme="minorHAnsi" w:hAnsiTheme="minorHAnsi" w:cstheme="minorHAnsi"/>
          <w:b/>
          <w:bCs/>
        </w:rPr>
        <w:t>механизми, с помощта на които талантливите деца да бъдат открити и подкрепени, за да могат да надградят своите умения,</w:t>
      </w:r>
      <w:r w:rsidR="002B6233" w:rsidRPr="008765E4">
        <w:rPr>
          <w:rFonts w:asciiTheme="minorHAnsi" w:hAnsiTheme="minorHAnsi" w:cstheme="minorHAnsi"/>
        </w:rPr>
        <w:t xml:space="preserve"> без да задържа образователната среда развитието им, без стандартната рамка да ги демотивира и отблъсква. </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b/>
          <w:bCs/>
        </w:rPr>
      </w:pPr>
      <w:r w:rsidRPr="008765E4">
        <w:rPr>
          <w:rFonts w:asciiTheme="minorHAnsi" w:hAnsiTheme="minorHAnsi" w:cstheme="minorHAnsi"/>
        </w:rPr>
        <w:t xml:space="preserve">Ще оптимизираме и облекчим </w:t>
      </w:r>
      <w:r w:rsidRPr="008765E4">
        <w:rPr>
          <w:rFonts w:asciiTheme="minorHAnsi" w:hAnsiTheme="minorHAnsi" w:cstheme="minorHAnsi"/>
          <w:b/>
          <w:bCs/>
        </w:rPr>
        <w:t>достъпа до образование на децата със специални образователни потребности.</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b/>
          <w:bCs/>
        </w:rPr>
      </w:pPr>
      <w:r w:rsidRPr="008765E4">
        <w:rPr>
          <w:rFonts w:asciiTheme="minorHAnsi" w:hAnsiTheme="minorHAnsi" w:cstheme="minorHAnsi"/>
        </w:rPr>
        <w:t xml:space="preserve">Ще въведем система за гарантиране на </w:t>
      </w:r>
      <w:r w:rsidRPr="008765E4">
        <w:rPr>
          <w:rFonts w:asciiTheme="minorHAnsi" w:hAnsiTheme="minorHAnsi" w:cstheme="minorHAnsi"/>
          <w:b/>
          <w:bCs/>
        </w:rPr>
        <w:t>качество на образованието и обвързване на показателите за качество и резултат с финансирането.</w:t>
      </w:r>
    </w:p>
    <w:p w:rsidR="002B6233" w:rsidRPr="008765E4" w:rsidRDefault="002B6233" w:rsidP="002B6233">
      <w:pPr>
        <w:pStyle w:val="1"/>
        <w:spacing w:after="120"/>
        <w:ind w:left="1440"/>
        <w:jc w:val="both"/>
        <w:rPr>
          <w:rFonts w:asciiTheme="minorHAnsi" w:hAnsiTheme="minorHAnsi" w:cstheme="minorHAnsi"/>
          <w:b/>
          <w:bCs/>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lastRenderedPageBreak/>
        <w:t xml:space="preserve">Ще работим за </w:t>
      </w:r>
      <w:r w:rsidRPr="008765E4">
        <w:rPr>
          <w:rFonts w:asciiTheme="minorHAnsi" w:hAnsiTheme="minorHAnsi" w:cstheme="minorHAnsi"/>
          <w:b/>
          <w:bCs/>
        </w:rPr>
        <w:t>системна и цялостна промяна и модернизиране на учебните програми</w:t>
      </w:r>
      <w:r w:rsidRPr="008765E4">
        <w:rPr>
          <w:rFonts w:asciiTheme="minorHAnsi" w:hAnsiTheme="minorHAnsi" w:cstheme="minorHAnsi"/>
        </w:rPr>
        <w:t>, което едновременно ще обхване държавните образователни стандарти, учебните програми, учебниците, квалификацията на учителите, системата за оценяване.</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 xml:space="preserve">Цялостно </w:t>
      </w:r>
      <w:r w:rsidRPr="008765E4">
        <w:rPr>
          <w:rFonts w:asciiTheme="minorHAnsi" w:hAnsiTheme="minorHAnsi" w:cstheme="minorHAnsi"/>
          <w:b/>
          <w:bCs/>
        </w:rPr>
        <w:t xml:space="preserve">ще реорганизираме системата за създаване на педагогически специалисти </w:t>
      </w:r>
      <w:r w:rsidRPr="008765E4">
        <w:rPr>
          <w:rFonts w:asciiTheme="minorHAnsi" w:hAnsiTheme="minorHAnsi" w:cstheme="minorHAnsi"/>
        </w:rPr>
        <w:t>– чрез промени във висшето образование, чрез резултатна продължаваща квалификация и чрез обективна оценка на работата на учителя.</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b/>
          <w:bCs/>
        </w:rPr>
      </w:pPr>
      <w:r w:rsidRPr="008765E4">
        <w:rPr>
          <w:rFonts w:asciiTheme="minorHAnsi" w:hAnsiTheme="minorHAnsi" w:cstheme="minorHAnsi"/>
        </w:rPr>
        <w:t xml:space="preserve">Ще работим за създаване на </w:t>
      </w:r>
      <w:r w:rsidRPr="008765E4">
        <w:rPr>
          <w:rFonts w:asciiTheme="minorHAnsi" w:hAnsiTheme="minorHAnsi" w:cstheme="minorHAnsi"/>
          <w:b/>
          <w:bCs/>
        </w:rPr>
        <w:t>учебници, които да бъдат инструмент, с помощта на който всеки подрастващ би могъл да открие механизми за практическо приложение на придобитото знание.</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 xml:space="preserve">Ще работим за изграждане на </w:t>
      </w:r>
      <w:r w:rsidRPr="008765E4">
        <w:rPr>
          <w:rFonts w:asciiTheme="minorHAnsi" w:hAnsiTheme="minorHAnsi" w:cstheme="minorHAnsi"/>
          <w:b/>
          <w:bCs/>
        </w:rPr>
        <w:t>физическа среда</w:t>
      </w:r>
      <w:r w:rsidRPr="008765E4">
        <w:rPr>
          <w:rFonts w:asciiTheme="minorHAnsi" w:hAnsiTheme="minorHAnsi" w:cstheme="minorHAnsi"/>
        </w:rPr>
        <w:t xml:space="preserve"> в детските градини и училищата, която да предпоставя децата и учениците не просто да придобият набор от научни знания, но и да се научат да бъдат кооперативни, подкрепящи и толерантни. </w:t>
      </w:r>
    </w:p>
    <w:p w:rsidR="002B6233" w:rsidRPr="008765E4" w:rsidRDefault="002B6233" w:rsidP="002B6233">
      <w:pPr>
        <w:pStyle w:val="1"/>
        <w:ind w:left="1440"/>
        <w:rPr>
          <w:rFonts w:asciiTheme="minorHAnsi" w:hAnsiTheme="minorHAnsi" w:cstheme="minorHAnsi"/>
        </w:rPr>
      </w:pPr>
    </w:p>
    <w:p w:rsidR="002B6233" w:rsidRPr="008765E4" w:rsidRDefault="002B6233" w:rsidP="002B6233">
      <w:pPr>
        <w:pStyle w:val="1"/>
        <w:spacing w:after="120"/>
        <w:ind w:left="216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 xml:space="preserve">Мястото, на което децата ни прекарват по-голямата част от своето време, трябва да осигурява </w:t>
      </w:r>
      <w:r w:rsidRPr="008765E4">
        <w:rPr>
          <w:rFonts w:asciiTheme="minorHAnsi" w:hAnsiTheme="minorHAnsi" w:cstheme="minorHAnsi"/>
          <w:b/>
          <w:bCs/>
        </w:rPr>
        <w:t>възможност за всички аспекти на тяхното развитие</w:t>
      </w:r>
      <w:r w:rsidRPr="008765E4">
        <w:rPr>
          <w:rFonts w:asciiTheme="minorHAnsi" w:hAnsiTheme="minorHAnsi" w:cstheme="minorHAnsi"/>
        </w:rPr>
        <w:t xml:space="preserve">, за да им помогне в изграждането на умения за живота. </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 xml:space="preserve">Всяка образователна институция следва </w:t>
      </w:r>
      <w:r w:rsidRPr="008765E4">
        <w:rPr>
          <w:rFonts w:asciiTheme="minorHAnsi" w:hAnsiTheme="minorHAnsi" w:cstheme="minorHAnsi"/>
          <w:b/>
          <w:bCs/>
        </w:rPr>
        <w:t>да разполага с медицински специалист и да оказва квалифицирана психологическа подкрепа</w:t>
      </w:r>
      <w:r w:rsidRPr="008765E4">
        <w:rPr>
          <w:rFonts w:asciiTheme="minorHAnsi" w:hAnsiTheme="minorHAnsi" w:cstheme="minorHAnsi"/>
        </w:rPr>
        <w:t>, когато има риск за физическото или за психическото здраве на децата и на учениците.</w:t>
      </w:r>
    </w:p>
    <w:p w:rsidR="002B6233" w:rsidRPr="008765E4" w:rsidRDefault="002B6233" w:rsidP="002B6233">
      <w:pPr>
        <w:pStyle w:val="1"/>
        <w:spacing w:after="120"/>
        <w:ind w:left="1440"/>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 xml:space="preserve">Образователният процес с </w:t>
      </w:r>
      <w:r w:rsidRPr="008765E4">
        <w:rPr>
          <w:rFonts w:asciiTheme="minorHAnsi" w:hAnsiTheme="minorHAnsi" w:cstheme="minorHAnsi"/>
          <w:b/>
          <w:bCs/>
        </w:rPr>
        <w:t>трите си елемента – обучение, възпитание и социализация,</w:t>
      </w:r>
      <w:r w:rsidRPr="008765E4">
        <w:rPr>
          <w:rFonts w:asciiTheme="minorHAnsi" w:hAnsiTheme="minorHAnsi" w:cstheme="minorHAnsi"/>
        </w:rPr>
        <w:t xml:space="preserve"> изисква договорено и резултатно сътрудничество между всички участници в процеса, в това число и родителите, което се постига, на първо място, с консенсус върху общата цел и с ясно регламентирани процедури и механизми за взаимодействие. </w:t>
      </w:r>
    </w:p>
    <w:p w:rsidR="002B6233" w:rsidRPr="008765E4" w:rsidRDefault="002B6233" w:rsidP="002B6233">
      <w:pPr>
        <w:pStyle w:val="1"/>
        <w:spacing w:after="120"/>
        <w:ind w:left="1440"/>
        <w:jc w:val="both"/>
        <w:rPr>
          <w:rFonts w:asciiTheme="minorHAnsi" w:hAnsiTheme="minorHAnsi" w:cstheme="minorHAnsi"/>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 xml:space="preserve">Ще работим </w:t>
      </w:r>
      <w:r w:rsidRPr="008765E4">
        <w:rPr>
          <w:rFonts w:asciiTheme="minorHAnsi" w:hAnsiTheme="minorHAnsi" w:cstheme="minorHAnsi"/>
          <w:b/>
          <w:bCs/>
        </w:rPr>
        <w:t>средното професионално образование да осигури кадри за пазара на труда</w:t>
      </w:r>
      <w:r w:rsidRPr="008765E4">
        <w:rPr>
          <w:rFonts w:asciiTheme="minorHAnsi" w:hAnsiTheme="minorHAnsi" w:cstheme="minorHAnsi"/>
        </w:rPr>
        <w:t xml:space="preserve">, които да притежават търсените знания и умения. </w:t>
      </w:r>
    </w:p>
    <w:p w:rsidR="002B6233" w:rsidRPr="008765E4" w:rsidRDefault="002B6233" w:rsidP="005F5036">
      <w:pPr>
        <w:pStyle w:val="1"/>
        <w:spacing w:after="120"/>
        <w:ind w:left="0"/>
        <w:jc w:val="both"/>
        <w:rPr>
          <w:rFonts w:asciiTheme="minorHAnsi" w:hAnsiTheme="minorHAnsi" w:cstheme="minorHAnsi"/>
          <w:b/>
          <w:bCs/>
        </w:rPr>
      </w:pPr>
    </w:p>
    <w:p w:rsidR="002B6233" w:rsidRPr="008765E4" w:rsidRDefault="002B6233" w:rsidP="002B6233">
      <w:pPr>
        <w:pStyle w:val="1"/>
        <w:numPr>
          <w:ilvl w:val="1"/>
          <w:numId w:val="74"/>
        </w:numPr>
        <w:spacing w:after="120"/>
        <w:ind w:left="2160"/>
        <w:jc w:val="both"/>
        <w:rPr>
          <w:rFonts w:asciiTheme="minorHAnsi" w:hAnsiTheme="minorHAnsi" w:cstheme="minorHAnsi"/>
        </w:rPr>
      </w:pPr>
      <w:r w:rsidRPr="008765E4">
        <w:rPr>
          <w:rFonts w:asciiTheme="minorHAnsi" w:hAnsiTheme="minorHAnsi" w:cstheme="minorHAnsi"/>
        </w:rPr>
        <w:t xml:space="preserve">Ще участваме в изработването на нова визия за подкрепа на </w:t>
      </w:r>
      <w:r w:rsidRPr="008765E4">
        <w:rPr>
          <w:rFonts w:asciiTheme="minorHAnsi" w:hAnsiTheme="minorHAnsi" w:cstheme="minorHAnsi"/>
          <w:b/>
          <w:bCs/>
        </w:rPr>
        <w:t xml:space="preserve">ученето през целия живот, </w:t>
      </w:r>
      <w:r w:rsidRPr="008765E4">
        <w:rPr>
          <w:rFonts w:asciiTheme="minorHAnsi" w:hAnsiTheme="minorHAnsi" w:cstheme="minorHAnsi"/>
        </w:rPr>
        <w:t>като се приемат мерки както на национално равнище, така и на регионално равнище, съобразени с икономическото развитие на отделните региони.</w:t>
      </w:r>
    </w:p>
    <w:p w:rsidR="002B6233" w:rsidRPr="008765E4" w:rsidRDefault="002B6233" w:rsidP="005F5036">
      <w:pPr>
        <w:pStyle w:val="1"/>
        <w:ind w:left="0"/>
        <w:rPr>
          <w:rFonts w:asciiTheme="minorHAnsi" w:hAnsiTheme="minorHAnsi" w:cstheme="minorHAnsi"/>
          <w:b/>
          <w:bCs/>
        </w:rPr>
      </w:pPr>
    </w:p>
    <w:p w:rsidR="002B6233" w:rsidRPr="008765E4" w:rsidRDefault="002B6233" w:rsidP="002B6233">
      <w:pPr>
        <w:pStyle w:val="1"/>
        <w:numPr>
          <w:ilvl w:val="1"/>
          <w:numId w:val="74"/>
        </w:numPr>
        <w:spacing w:after="120"/>
        <w:ind w:left="2160"/>
        <w:jc w:val="both"/>
        <w:rPr>
          <w:rFonts w:asciiTheme="minorHAnsi" w:hAnsiTheme="minorHAnsi" w:cstheme="minorHAnsi"/>
          <w:b/>
          <w:bCs/>
        </w:rPr>
      </w:pPr>
      <w:r w:rsidRPr="008765E4">
        <w:rPr>
          <w:rFonts w:asciiTheme="minorHAnsi" w:hAnsiTheme="minorHAnsi" w:cstheme="minorHAnsi"/>
          <w:b/>
          <w:bCs/>
        </w:rPr>
        <w:lastRenderedPageBreak/>
        <w:t xml:space="preserve">Ще работим за езиково обучение и образование </w:t>
      </w:r>
      <w:r w:rsidRPr="008765E4">
        <w:rPr>
          <w:rFonts w:asciiTheme="minorHAnsi" w:hAnsiTheme="minorHAnsi" w:cstheme="minorHAnsi"/>
        </w:rPr>
        <w:t>с цел всеки младеж да владее свободно два европейски езика.</w:t>
      </w:r>
    </w:p>
    <w:p w:rsidR="002B6233" w:rsidRPr="008765E4" w:rsidRDefault="002B6233" w:rsidP="002B6233">
      <w:pPr>
        <w:pStyle w:val="1"/>
        <w:ind w:left="1440"/>
        <w:rPr>
          <w:rFonts w:asciiTheme="minorHAnsi" w:hAnsiTheme="minorHAnsi" w:cstheme="minorHAnsi"/>
          <w:b/>
          <w:bCs/>
        </w:rPr>
      </w:pPr>
    </w:p>
    <w:p w:rsidR="002B6233" w:rsidRPr="008765E4" w:rsidRDefault="002B6233" w:rsidP="002B6233">
      <w:pPr>
        <w:pStyle w:val="1"/>
        <w:numPr>
          <w:ilvl w:val="1"/>
          <w:numId w:val="74"/>
        </w:numPr>
        <w:spacing w:after="120"/>
        <w:ind w:left="2160"/>
        <w:jc w:val="both"/>
        <w:rPr>
          <w:rFonts w:asciiTheme="minorHAnsi" w:hAnsiTheme="minorHAnsi" w:cstheme="minorHAnsi"/>
          <w:b/>
          <w:bCs/>
        </w:rPr>
      </w:pPr>
      <w:r w:rsidRPr="008765E4">
        <w:rPr>
          <w:rFonts w:asciiTheme="minorHAnsi" w:hAnsiTheme="minorHAnsi" w:cstheme="minorHAnsi"/>
        </w:rPr>
        <w:t xml:space="preserve">Ще работим за </w:t>
      </w:r>
      <w:r w:rsidRPr="008765E4">
        <w:rPr>
          <w:rFonts w:asciiTheme="minorHAnsi" w:hAnsiTheme="minorHAnsi" w:cstheme="minorHAnsi"/>
          <w:b/>
          <w:bCs/>
        </w:rPr>
        <w:t>дигитализация на образователния процес и дигиталните умения на ученици и студенти.</w:t>
      </w:r>
    </w:p>
    <w:p w:rsidR="00F70A3D" w:rsidRPr="008765E4" w:rsidRDefault="00F70A3D" w:rsidP="00490131">
      <w:pPr>
        <w:shd w:val="clear" w:color="auto" w:fill="FFFFFF"/>
        <w:spacing w:line="276" w:lineRule="auto"/>
        <w:ind w:left="720"/>
        <w:rPr>
          <w:rFonts w:cstheme="minorHAnsi"/>
          <w:color w:val="000000"/>
          <w:lang w:val="bg-BG" w:eastAsia="en-GB"/>
        </w:rPr>
      </w:pPr>
    </w:p>
    <w:p w:rsidR="002B6233" w:rsidRPr="008765E4" w:rsidRDefault="00490131" w:rsidP="008765E4">
      <w:pPr>
        <w:shd w:val="clear" w:color="auto" w:fill="FFFFFF"/>
        <w:spacing w:line="276" w:lineRule="auto"/>
        <w:ind w:firstLine="720"/>
        <w:jc w:val="both"/>
        <w:rPr>
          <w:rFonts w:cstheme="minorHAnsi"/>
          <w:color w:val="000000"/>
          <w:lang w:val="bg-BG" w:eastAsia="en-GB"/>
        </w:rPr>
      </w:pPr>
      <w:r w:rsidRPr="008765E4">
        <w:rPr>
          <w:rFonts w:cstheme="minorHAnsi"/>
          <w:color w:val="000000"/>
          <w:lang w:val="bg-BG" w:eastAsia="en-GB"/>
        </w:rPr>
        <w:t xml:space="preserve">В сферата на </w:t>
      </w:r>
      <w:r w:rsidRPr="008765E4">
        <w:rPr>
          <w:rFonts w:cstheme="minorHAnsi"/>
          <w:b/>
          <w:bCs/>
          <w:color w:val="000000"/>
          <w:lang w:val="bg-BG" w:eastAsia="en-GB"/>
        </w:rPr>
        <w:t>висшето университетско образование</w:t>
      </w:r>
      <w:r w:rsidRPr="008765E4">
        <w:rPr>
          <w:rFonts w:cstheme="minorHAnsi"/>
          <w:color w:val="000000"/>
          <w:lang w:val="bg-BG" w:eastAsia="en-GB"/>
        </w:rPr>
        <w:t xml:space="preserve"> България изостава от световните  тенденции </w:t>
      </w:r>
      <w:r w:rsidR="008765E4" w:rsidRPr="008765E4">
        <w:rPr>
          <w:rFonts w:cstheme="minorHAnsi"/>
          <w:color w:val="000000"/>
          <w:lang w:val="bg-BG" w:eastAsia="en-GB"/>
        </w:rPr>
        <w:t>–</w:t>
      </w:r>
      <w:r w:rsidRPr="008765E4">
        <w:rPr>
          <w:rFonts w:cstheme="minorHAnsi"/>
          <w:color w:val="000000"/>
          <w:lang w:val="bg-BG" w:eastAsia="en-GB"/>
        </w:rPr>
        <w:t xml:space="preserve"> трудно</w:t>
      </w:r>
      <w:r w:rsidR="008765E4" w:rsidRPr="008765E4">
        <w:rPr>
          <w:rFonts w:cstheme="minorHAnsi"/>
          <w:color w:val="000000"/>
          <w:lang w:val="bg-BG" w:eastAsia="en-GB"/>
        </w:rPr>
        <w:t xml:space="preserve"> и</w:t>
      </w:r>
      <w:r w:rsidRPr="008765E4">
        <w:rPr>
          <w:rFonts w:cstheme="minorHAnsi"/>
          <w:color w:val="000000"/>
          <w:lang w:val="bg-BG" w:eastAsia="en-GB"/>
        </w:rPr>
        <w:t xml:space="preserve"> неравностойно  участва в световния конкурентен пазар на университетско образование.</w:t>
      </w:r>
    </w:p>
    <w:p w:rsidR="00490131" w:rsidRPr="008765E4" w:rsidRDefault="00490131" w:rsidP="00490131">
      <w:pPr>
        <w:shd w:val="clear" w:color="auto" w:fill="FFFFFF"/>
        <w:spacing w:line="276" w:lineRule="auto"/>
        <w:ind w:left="720"/>
        <w:rPr>
          <w:rFonts w:cstheme="minorHAnsi"/>
          <w:color w:val="000000"/>
          <w:lang w:val="bg-BG" w:eastAsia="en-GB"/>
        </w:rPr>
      </w:pPr>
      <w:r w:rsidRPr="008765E4">
        <w:rPr>
          <w:rFonts w:cstheme="minorHAnsi"/>
          <w:color w:val="000000"/>
          <w:lang w:val="bg-BG" w:eastAsia="en-GB"/>
        </w:rPr>
        <w:t xml:space="preserve">ДПС идентифицира поредица от </w:t>
      </w:r>
      <w:r w:rsidRPr="008765E4">
        <w:rPr>
          <w:rFonts w:cstheme="minorHAnsi"/>
          <w:b/>
          <w:bCs/>
          <w:color w:val="000000"/>
          <w:lang w:val="bg-BG" w:eastAsia="en-GB"/>
        </w:rPr>
        <w:t>предизвикателства</w:t>
      </w:r>
      <w:r w:rsidRPr="008765E4">
        <w:rPr>
          <w:rFonts w:cstheme="minorHAnsi"/>
          <w:color w:val="000000"/>
          <w:lang w:val="bg-BG" w:eastAsia="en-GB"/>
        </w:rPr>
        <w:t>:</w:t>
      </w:r>
    </w:p>
    <w:p w:rsidR="00490131" w:rsidRPr="008765E4" w:rsidRDefault="00490131"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color w:val="000000"/>
          <w:lang w:val="bg-BG" w:eastAsia="en-GB"/>
        </w:rPr>
        <w:t>Трудно постигната автономия на висшите училища е частична и се сблъсква с тенденции за свръхцентрализация на финансирането и определянето на „самостоятелната политика“;</w:t>
      </w:r>
    </w:p>
    <w:p w:rsidR="00490131" w:rsidRPr="008765E4" w:rsidRDefault="00490131"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color w:val="000000"/>
          <w:lang w:val="bg-BG" w:eastAsia="en-GB"/>
        </w:rPr>
        <w:t>Моделът на финансиране на държавните висши училища подлежи на преразглеждане</w:t>
      </w:r>
      <w:r w:rsidR="006E371F" w:rsidRPr="008765E4">
        <w:rPr>
          <w:rFonts w:cstheme="minorHAnsi"/>
          <w:color w:val="000000"/>
          <w:lang w:val="bg-BG" w:eastAsia="en-GB"/>
        </w:rPr>
        <w:t>;</w:t>
      </w:r>
    </w:p>
    <w:p w:rsidR="006E371F" w:rsidRPr="008765E4" w:rsidRDefault="006E371F"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color w:val="000000"/>
          <w:lang w:val="bg-BG" w:eastAsia="en-GB"/>
        </w:rPr>
        <w:t>В съответствие със Стратегията за развитие на висшето образование е необходима по-ясна диференциация на мисиите на висшите училища – изследователски, професионално-приложни, образователни;</w:t>
      </w:r>
    </w:p>
    <w:p w:rsidR="006E371F" w:rsidRPr="008765E4" w:rsidRDefault="006E371F"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color w:val="000000"/>
          <w:lang w:val="bg-BG" w:eastAsia="en-GB"/>
        </w:rPr>
        <w:t>Опорочената рейтингова система, разработвана от външни за системата и свързани с мрежата на Сорос организации е поставена в основата на решенията за финансиране и нарушава общите принципи на Стратегията за развитие на висшето образование;</w:t>
      </w:r>
    </w:p>
    <w:p w:rsidR="006E371F" w:rsidRPr="008765E4" w:rsidRDefault="006E371F"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color w:val="000000"/>
          <w:lang w:val="bg-BG" w:eastAsia="en-GB"/>
        </w:rPr>
        <w:t xml:space="preserve">Необходимо е </w:t>
      </w:r>
      <w:r w:rsidR="0008595E" w:rsidRPr="008765E4">
        <w:rPr>
          <w:rFonts w:cstheme="minorHAnsi"/>
          <w:lang w:val="bg-BG"/>
        </w:rPr>
        <w:t>д</w:t>
      </w:r>
      <w:r w:rsidRPr="008765E4">
        <w:rPr>
          <w:rFonts w:cstheme="minorHAnsi"/>
          <w:lang w:val="bg-BG"/>
        </w:rPr>
        <w:t>ефиниране на обективни критерии и процедура за трансформиране на един вид висше училище в друг при наличие на обществена необходимост и на необходимия човешки и материален</w:t>
      </w:r>
      <w:r w:rsidRPr="008765E4">
        <w:rPr>
          <w:rFonts w:cstheme="minorHAnsi"/>
          <w:spacing w:val="57"/>
          <w:w w:val="150"/>
          <w:lang w:val="bg-BG"/>
        </w:rPr>
        <w:t xml:space="preserve"> </w:t>
      </w:r>
      <w:r w:rsidRPr="008765E4">
        <w:rPr>
          <w:rFonts w:cstheme="minorHAnsi"/>
          <w:lang w:val="bg-BG"/>
        </w:rPr>
        <w:t>ресурс</w:t>
      </w:r>
      <w:r w:rsidRPr="008765E4">
        <w:rPr>
          <w:rFonts w:cstheme="minorHAnsi"/>
          <w:spacing w:val="57"/>
          <w:w w:val="150"/>
          <w:lang w:val="bg-BG"/>
        </w:rPr>
        <w:t xml:space="preserve"> </w:t>
      </w:r>
      <w:r w:rsidRPr="008765E4">
        <w:rPr>
          <w:rFonts w:cstheme="minorHAnsi"/>
          <w:lang w:val="bg-BG"/>
        </w:rPr>
        <w:t>(или</w:t>
      </w:r>
      <w:r w:rsidRPr="008765E4">
        <w:rPr>
          <w:rFonts w:cstheme="minorHAnsi"/>
          <w:spacing w:val="57"/>
          <w:w w:val="150"/>
          <w:lang w:val="bg-BG"/>
        </w:rPr>
        <w:t xml:space="preserve"> </w:t>
      </w:r>
      <w:r w:rsidRPr="008765E4">
        <w:rPr>
          <w:rFonts w:cstheme="minorHAnsi"/>
          <w:lang w:val="bg-BG"/>
        </w:rPr>
        <w:t>при</w:t>
      </w:r>
      <w:r w:rsidRPr="008765E4">
        <w:rPr>
          <w:rFonts w:cstheme="minorHAnsi"/>
          <w:spacing w:val="57"/>
          <w:w w:val="150"/>
          <w:lang w:val="bg-BG"/>
        </w:rPr>
        <w:t xml:space="preserve"> </w:t>
      </w:r>
      <w:r w:rsidRPr="008765E4">
        <w:rPr>
          <w:rFonts w:cstheme="minorHAnsi"/>
          <w:lang w:val="bg-BG"/>
        </w:rPr>
        <w:t>загуба</w:t>
      </w:r>
      <w:r w:rsidRPr="008765E4">
        <w:rPr>
          <w:rFonts w:cstheme="minorHAnsi"/>
          <w:spacing w:val="57"/>
          <w:w w:val="150"/>
          <w:lang w:val="bg-BG"/>
        </w:rPr>
        <w:t xml:space="preserve"> </w:t>
      </w:r>
      <w:r w:rsidRPr="008765E4">
        <w:rPr>
          <w:rFonts w:cstheme="minorHAnsi"/>
          <w:spacing w:val="-5"/>
          <w:lang w:val="bg-BG"/>
        </w:rPr>
        <w:t>на</w:t>
      </w:r>
      <w:r w:rsidRPr="008765E4">
        <w:rPr>
          <w:rFonts w:cstheme="minorHAnsi"/>
          <w:lang w:val="bg-BG"/>
        </w:rPr>
        <w:t xml:space="preserve"> необходимост</w:t>
      </w:r>
      <w:r w:rsidRPr="008765E4">
        <w:rPr>
          <w:rFonts w:cstheme="minorHAnsi"/>
          <w:spacing w:val="-5"/>
          <w:lang w:val="bg-BG"/>
        </w:rPr>
        <w:t xml:space="preserve"> </w:t>
      </w:r>
      <w:r w:rsidRPr="008765E4">
        <w:rPr>
          <w:rFonts w:cstheme="minorHAnsi"/>
          <w:lang w:val="bg-BG"/>
        </w:rPr>
        <w:t>и/или</w:t>
      </w:r>
      <w:r w:rsidRPr="008765E4">
        <w:rPr>
          <w:rFonts w:cstheme="minorHAnsi"/>
          <w:spacing w:val="-4"/>
          <w:lang w:val="bg-BG"/>
        </w:rPr>
        <w:t xml:space="preserve"> </w:t>
      </w:r>
      <w:r w:rsidRPr="008765E4">
        <w:rPr>
          <w:rFonts w:cstheme="minorHAnsi"/>
          <w:spacing w:val="-2"/>
          <w:lang w:val="bg-BG"/>
        </w:rPr>
        <w:t>ресурси)</w:t>
      </w:r>
    </w:p>
    <w:p w:rsidR="0008595E" w:rsidRPr="008765E4" w:rsidRDefault="0008595E"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bCs/>
          <w:iCs/>
          <w:lang w:val="bg-BG"/>
        </w:rPr>
        <w:t>Все още няма национален софтуер за удостоверяване на автентичност на текстове и откриване на плагиатство</w:t>
      </w:r>
    </w:p>
    <w:p w:rsidR="00A32A73" w:rsidRPr="008765E4" w:rsidRDefault="00A32A73"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bCs/>
          <w:iCs/>
          <w:lang w:val="bg-BG"/>
        </w:rPr>
        <w:t xml:space="preserve"> Необходимо е Създаване и разработка на национална система от научни бази данни (български </w:t>
      </w:r>
      <w:r w:rsidRPr="008765E4">
        <w:rPr>
          <w:rFonts w:cstheme="minorHAnsi"/>
          <w:bCs/>
          <w:iCs/>
        </w:rPr>
        <w:t>Scopus</w:t>
      </w:r>
      <w:r w:rsidRPr="008765E4">
        <w:rPr>
          <w:rFonts w:cstheme="minorHAnsi"/>
          <w:bCs/>
          <w:iCs/>
          <w:lang w:val="bg-BG"/>
        </w:rPr>
        <w:t xml:space="preserve"> и </w:t>
      </w:r>
      <w:proofErr w:type="spellStart"/>
      <w:r w:rsidRPr="008765E4">
        <w:rPr>
          <w:rFonts w:cstheme="minorHAnsi"/>
          <w:bCs/>
          <w:iCs/>
        </w:rPr>
        <w:t>WoS</w:t>
      </w:r>
      <w:proofErr w:type="spellEnd"/>
      <w:r w:rsidRPr="008765E4">
        <w:rPr>
          <w:rFonts w:cstheme="minorHAnsi"/>
          <w:bCs/>
          <w:iCs/>
          <w:lang w:val="bg-BG"/>
        </w:rPr>
        <w:t>) и интегрирането му в международните бази данни</w:t>
      </w:r>
    </w:p>
    <w:p w:rsidR="00A32A73" w:rsidRPr="008765E4" w:rsidRDefault="00A32A73" w:rsidP="008765E4">
      <w:pPr>
        <w:pStyle w:val="ListParagraph"/>
        <w:numPr>
          <w:ilvl w:val="0"/>
          <w:numId w:val="142"/>
        </w:numPr>
        <w:shd w:val="clear" w:color="auto" w:fill="FFFFFF"/>
        <w:spacing w:line="276" w:lineRule="auto"/>
        <w:jc w:val="both"/>
        <w:rPr>
          <w:rFonts w:cstheme="minorHAnsi"/>
          <w:color w:val="000000"/>
          <w:lang w:val="bg-BG" w:eastAsia="en-GB"/>
        </w:rPr>
      </w:pPr>
      <w:r w:rsidRPr="008765E4">
        <w:rPr>
          <w:rFonts w:cstheme="minorHAnsi"/>
          <w:lang w:val="bg-BG"/>
        </w:rPr>
        <w:t xml:space="preserve"> Време е Нормативна регламентация на национални стандарти за атестиране на членовете на академичния състав и обвързване на трудовите възнаграждения с показаните резултати</w:t>
      </w:r>
      <w:r w:rsidR="008765E4" w:rsidRPr="008765E4">
        <w:rPr>
          <w:rFonts w:cstheme="minorHAnsi"/>
          <w:lang w:val="bg-BG"/>
        </w:rPr>
        <w:t xml:space="preserve"> да бъде модернизирана.</w:t>
      </w:r>
    </w:p>
    <w:p w:rsidR="002B6233" w:rsidRPr="008765E4" w:rsidRDefault="002B6233" w:rsidP="008765E4">
      <w:pPr>
        <w:spacing w:before="120" w:after="120"/>
        <w:jc w:val="both"/>
        <w:rPr>
          <w:rFonts w:cstheme="minorHAnsi"/>
          <w:b/>
          <w:bCs/>
          <w:u w:val="single"/>
          <w:lang w:val="bg-BG"/>
        </w:rPr>
      </w:pPr>
    </w:p>
    <w:p w:rsidR="002B6233" w:rsidRPr="008765E4" w:rsidRDefault="00A32A73" w:rsidP="008765E4">
      <w:pPr>
        <w:spacing w:before="120" w:after="120"/>
        <w:ind w:firstLine="360"/>
        <w:jc w:val="both"/>
        <w:rPr>
          <w:rFonts w:cstheme="minorHAnsi"/>
          <w:lang w:val="bg-BG"/>
        </w:rPr>
      </w:pPr>
      <w:r w:rsidRPr="008765E4">
        <w:rPr>
          <w:rFonts w:cstheme="minorHAnsi"/>
          <w:lang w:val="bg-BG"/>
        </w:rPr>
        <w:t>В дългосрочен план е необходима нова визия за развитие на висшето образование в България:</w:t>
      </w:r>
    </w:p>
    <w:p w:rsid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Смарт система за оценяване и акредитация</w:t>
      </w:r>
      <w:r w:rsidR="00BF0651" w:rsidRPr="008765E4">
        <w:rPr>
          <w:rFonts w:cstheme="minorHAnsi"/>
          <w:lang w:val="bg-BG"/>
        </w:rPr>
        <w:t xml:space="preserve"> на висшите училища</w:t>
      </w:r>
      <w:r w:rsidRPr="008765E4">
        <w:rPr>
          <w:rFonts w:cstheme="minorHAnsi"/>
          <w:lang w:val="bg-BG"/>
        </w:rPr>
        <w:t>, включваща пълна автономност на процесите при оценяването в акредитационни процедури с верификация на крайната оценка от естествен интелект</w:t>
      </w:r>
      <w:r w:rsidR="008765E4" w:rsidRPr="008765E4">
        <w:rPr>
          <w:rFonts w:cstheme="minorHAnsi"/>
          <w:lang w:val="bg-BG"/>
        </w:rPr>
        <w:t>.</w:t>
      </w:r>
      <w:r w:rsidRPr="008765E4">
        <w:rPr>
          <w:rFonts w:cstheme="minorHAnsi"/>
          <w:lang w:val="bg-BG"/>
        </w:rPr>
        <w:t xml:space="preserve"> </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lastRenderedPageBreak/>
        <w:t>Формиране на критерии за оценяване и акредитация на различните групи висши училища, дефинирани от Стратегията</w:t>
      </w:r>
      <w:r w:rsidR="008765E4">
        <w:rPr>
          <w:rFonts w:cstheme="minorHAnsi"/>
          <w:lang w:val="bg-BG"/>
        </w:rPr>
        <w:t xml:space="preserve"> за развитие на висшето образование</w:t>
      </w:r>
      <w:r w:rsidRPr="008765E4">
        <w:rPr>
          <w:rFonts w:cstheme="minorHAnsi"/>
          <w:lang w:val="bg-BG"/>
        </w:rPr>
        <w:t xml:space="preserve"> (научноизследователски, практически и образователни)</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 xml:space="preserve">Изместване на центъра на рейтинговата система и картата за развитие на висшето образование от НПО „Отворено общество“ към държавно структуриран орган със специфична регулация - създаване на национален публичен </w:t>
      </w:r>
      <w:proofErr w:type="spellStart"/>
      <w:r w:rsidRPr="008765E4">
        <w:rPr>
          <w:rFonts w:cstheme="minorHAnsi"/>
          <w:lang w:val="bg-BG"/>
        </w:rPr>
        <w:t>дашборд</w:t>
      </w:r>
      <w:proofErr w:type="spellEnd"/>
      <w:r w:rsidRPr="008765E4">
        <w:rPr>
          <w:rFonts w:cstheme="minorHAnsi"/>
          <w:lang w:val="bg-BG"/>
        </w:rPr>
        <w:t xml:space="preserve"> с показатели за качество, реализация на завършилите, мобилност и научна активност на висшите училища като се заложат различни оценъчни критерии за различните групи висши училища, посочени от Стратегията (научноизследователски, практически и образователни)</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Обвързване на специалностите, предлагани от висшите училища, и план-приемът с потребностите на пазара на труда и икономиката (специфични политики и законодателни промени)</w:t>
      </w:r>
    </w:p>
    <w:p w:rsidR="00BF0651"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bCs/>
          <w:iCs/>
          <w:spacing w:val="-2"/>
          <w:lang w:val="bg-BG"/>
        </w:rPr>
        <w:t>Създаване на национален модел за „екосистеми на върхови постижения“: тематични консорциуми „университети – институти – бизнес“ с многогодишни договори (</w:t>
      </w:r>
      <w:proofErr w:type="spellStart"/>
      <w:r w:rsidRPr="008765E4">
        <w:rPr>
          <w:rFonts w:cstheme="minorHAnsi"/>
          <w:bCs/>
          <w:iCs/>
          <w:spacing w:val="-2"/>
          <w:lang w:val="bg-BG"/>
        </w:rPr>
        <w:t>performance</w:t>
      </w:r>
      <w:proofErr w:type="spellEnd"/>
      <w:r w:rsidRPr="008765E4">
        <w:rPr>
          <w:rFonts w:cstheme="minorHAnsi"/>
          <w:bCs/>
          <w:iCs/>
          <w:spacing w:val="-2"/>
          <w:lang w:val="bg-BG"/>
        </w:rPr>
        <w:t xml:space="preserve"> </w:t>
      </w:r>
      <w:proofErr w:type="spellStart"/>
      <w:r w:rsidRPr="008765E4">
        <w:rPr>
          <w:rFonts w:cstheme="minorHAnsi"/>
          <w:bCs/>
          <w:iCs/>
          <w:spacing w:val="-2"/>
          <w:lang w:val="bg-BG"/>
        </w:rPr>
        <w:t>compacts</w:t>
      </w:r>
      <w:proofErr w:type="spellEnd"/>
      <w:r w:rsidRPr="008765E4">
        <w:rPr>
          <w:rFonts w:cstheme="minorHAnsi"/>
          <w:bCs/>
          <w:iCs/>
          <w:spacing w:val="-2"/>
          <w:lang w:val="bg-BG"/>
        </w:rPr>
        <w:t xml:space="preserve">) и индикатори за изследвания, технологии и талант, </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Въвеждане на гъвкави и хибридни форми на преподаване (присъствени и дистанционни) и натрупване на кредити в хода на обучението (специфични политики и законодателни промени)</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Отваряне на опциите за излаз на българските университети на глобалния пазар и предимно в трети страни с цел привличане на приходи в страната Стимулиране на специфични консорциуми между висши училища (специфични политики и законодателни промени)</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Стимулиране на съвместни (хибридни) бакалавърски, магистърски и докторски програми между университети, изследователски институти,  индустрията и бизнеса, с международно участие (специфични политики и законодателни промени)</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Обвързване на реформите във висшето образование с изпълнението на проекти по Плана за възстановяване и устойчивост и европейските програми, за да се гарантира приемственост и устойчивост (специфични политики)</w:t>
      </w:r>
    </w:p>
    <w:p w:rsidR="00A32A7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Създаване на университетска рамка за съответствие с Европейския акт за изкуствения интелект (</w:t>
      </w:r>
      <w:r w:rsidRPr="008765E4">
        <w:rPr>
          <w:rFonts w:cstheme="minorHAnsi"/>
        </w:rPr>
        <w:t>AI</w:t>
      </w:r>
      <w:r w:rsidRPr="008765E4">
        <w:rPr>
          <w:rFonts w:cstheme="minorHAnsi"/>
          <w:lang w:val="bg-BG"/>
        </w:rPr>
        <w:t xml:space="preserve"> </w:t>
      </w:r>
      <w:r w:rsidRPr="008765E4">
        <w:rPr>
          <w:rFonts w:cstheme="minorHAnsi"/>
        </w:rPr>
        <w:t>Act</w:t>
      </w:r>
      <w:r w:rsidRPr="008765E4">
        <w:rPr>
          <w:rFonts w:cstheme="minorHAnsi"/>
          <w:lang w:val="bg-BG"/>
        </w:rPr>
        <w:t xml:space="preserve">), включваща етика, прозрачност и контрол на високорискови системи - </w:t>
      </w:r>
      <w:r w:rsidRPr="008765E4">
        <w:rPr>
          <w:rFonts w:eastAsia="Times New Roman" w:cstheme="minorHAnsi"/>
          <w:lang w:val="bg-BG"/>
        </w:rPr>
        <w:t xml:space="preserve">университетска рамка за ИИ съответствие: политики, регистър на високорискови образователни ИИ системи, етика и одитни следи; забрана/алтернативи за емотивно разпознаване в образованието по силата на регламента; план за </w:t>
      </w:r>
      <w:r w:rsidRPr="008765E4">
        <w:rPr>
          <w:rFonts w:eastAsia="Times New Roman" w:cstheme="minorHAnsi"/>
        </w:rPr>
        <w:t>AI</w:t>
      </w:r>
      <w:r w:rsidRPr="008765E4">
        <w:rPr>
          <w:rFonts w:eastAsia="Times New Roman" w:cstheme="minorHAnsi"/>
          <w:lang w:val="bg-BG"/>
        </w:rPr>
        <w:t xml:space="preserve">-грамотност на персонала и студентите </w:t>
      </w:r>
    </w:p>
    <w:p w:rsidR="00A32A7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 xml:space="preserve">Разработване на национална облачна платформа за обучение и изследвания, включваща изкуствен интелект, данни и високопроизводителни изчисления, достъпна за всички университети, </w:t>
      </w:r>
    </w:p>
    <w:p w:rsidR="002B6233" w:rsidRPr="008765E4" w:rsidRDefault="002B6233" w:rsidP="008765E4">
      <w:pPr>
        <w:pStyle w:val="ListParagraph"/>
        <w:numPr>
          <w:ilvl w:val="0"/>
          <w:numId w:val="142"/>
        </w:numPr>
        <w:spacing w:before="120" w:after="120"/>
        <w:contextualSpacing w:val="0"/>
        <w:jc w:val="both"/>
        <w:rPr>
          <w:rFonts w:cstheme="minorHAnsi"/>
          <w:lang w:val="bg-BG"/>
        </w:rPr>
      </w:pPr>
      <w:r w:rsidRPr="008765E4">
        <w:rPr>
          <w:rFonts w:cstheme="minorHAnsi"/>
          <w:lang w:val="bg-BG"/>
        </w:rPr>
        <w:t>Въвеждане на национална рамка за микро-</w:t>
      </w:r>
      <w:proofErr w:type="spellStart"/>
      <w:r w:rsidRPr="008765E4">
        <w:rPr>
          <w:rFonts w:cstheme="minorHAnsi"/>
          <w:lang w:val="bg-BG"/>
        </w:rPr>
        <w:t>креденшъли</w:t>
      </w:r>
      <w:proofErr w:type="spellEnd"/>
      <w:r w:rsidRPr="008765E4">
        <w:rPr>
          <w:rFonts w:cstheme="minorHAnsi"/>
          <w:lang w:val="bg-BG"/>
        </w:rPr>
        <w:t xml:space="preserve"> и дигитални удостоверения за умения, съгласувана с Европейската квалификационна рамка и препоръките на ЕС за учене през целия живот</w:t>
      </w:r>
      <w:r w:rsidR="00A32A73" w:rsidRPr="008765E4">
        <w:rPr>
          <w:rFonts w:cstheme="minorHAnsi"/>
          <w:lang w:val="bg-BG"/>
        </w:rPr>
        <w:t>;</w:t>
      </w:r>
      <w:r w:rsidRPr="008765E4">
        <w:rPr>
          <w:rFonts w:cstheme="minorHAnsi"/>
          <w:lang w:val="bg-BG"/>
        </w:rPr>
        <w:t xml:space="preserve"> </w:t>
      </w:r>
    </w:p>
    <w:p w:rsidR="00A32A73" w:rsidRPr="008765E4" w:rsidRDefault="00A32A73" w:rsidP="008765E4">
      <w:pPr>
        <w:pStyle w:val="ListParagraph"/>
        <w:numPr>
          <w:ilvl w:val="0"/>
          <w:numId w:val="142"/>
        </w:numPr>
        <w:spacing w:before="120" w:after="120"/>
        <w:contextualSpacing w:val="0"/>
        <w:jc w:val="both"/>
        <w:rPr>
          <w:rFonts w:cstheme="minorHAnsi"/>
          <w:lang w:val="bg-BG"/>
        </w:rPr>
      </w:pPr>
      <w:r w:rsidRPr="008765E4">
        <w:rPr>
          <w:rFonts w:eastAsia="Times New Roman" w:cstheme="minorHAnsi"/>
          <w:lang w:val="bg-BG"/>
        </w:rPr>
        <w:lastRenderedPageBreak/>
        <w:t>Въвеждане на нов подход при изграждането на мултидисциплинарни програми и комбинирано обучение в партньорски висши училища, ясно изразено в позиции на индустрията в България;</w:t>
      </w:r>
    </w:p>
    <w:p w:rsidR="00A32A73" w:rsidRPr="008765E4" w:rsidRDefault="00A32A73" w:rsidP="008765E4">
      <w:pPr>
        <w:pStyle w:val="ListParagraph"/>
        <w:numPr>
          <w:ilvl w:val="0"/>
          <w:numId w:val="142"/>
        </w:numPr>
        <w:spacing w:before="120" w:after="120"/>
        <w:contextualSpacing w:val="0"/>
        <w:jc w:val="both"/>
        <w:rPr>
          <w:rFonts w:cstheme="minorHAnsi"/>
          <w:lang w:val="bg-BG"/>
        </w:rPr>
      </w:pPr>
      <w:r w:rsidRPr="008765E4">
        <w:rPr>
          <w:rFonts w:eastAsia="Times New Roman" w:cstheme="minorHAnsi"/>
          <w:lang w:val="bg-BG"/>
        </w:rPr>
        <w:t>Разширяване на международните спогодби и партньорски програми с висши училища от страни членки на ЕС и трети страни, особено от региона на югоизточна Европа</w:t>
      </w:r>
      <w:r w:rsidR="000C3E06" w:rsidRPr="008765E4">
        <w:rPr>
          <w:rFonts w:eastAsia="Times New Roman" w:cstheme="minorHAnsi"/>
          <w:lang w:val="bg-BG"/>
        </w:rPr>
        <w:t>.</w:t>
      </w:r>
    </w:p>
    <w:p w:rsidR="002B6233" w:rsidRPr="008765E4" w:rsidRDefault="002B6233" w:rsidP="002B6233">
      <w:pPr>
        <w:pStyle w:val="ListParagraph"/>
        <w:rPr>
          <w:rFonts w:cstheme="minorHAnsi"/>
          <w:lang w:val="bg-BG"/>
        </w:rPr>
      </w:pPr>
    </w:p>
    <w:p w:rsidR="002B6233" w:rsidRPr="008765E4" w:rsidRDefault="002B6233" w:rsidP="002B6233">
      <w:pPr>
        <w:pStyle w:val="ListParagraph"/>
        <w:rPr>
          <w:rFonts w:cstheme="minorHAnsi"/>
          <w:lang w:val="bg-BG"/>
        </w:rPr>
      </w:pPr>
    </w:p>
    <w:p w:rsidR="002B6233" w:rsidRDefault="002B6233" w:rsidP="002B6233">
      <w:pPr>
        <w:pStyle w:val="ListParagraph"/>
        <w:rPr>
          <w:lang w:val="bg-BG"/>
        </w:rPr>
      </w:pPr>
    </w:p>
    <w:p w:rsidR="00A84855" w:rsidRPr="00E17D77" w:rsidRDefault="00A84855" w:rsidP="00A84855">
      <w:pPr>
        <w:shd w:val="clear" w:color="auto" w:fill="FFFFFF"/>
        <w:spacing w:line="276" w:lineRule="auto"/>
        <w:ind w:firstLine="720"/>
        <w:rPr>
          <w:rFonts w:ascii="All Times New Roman" w:hAnsi="All Times New Roman"/>
          <w:color w:val="000000"/>
          <w:lang w:val="bg-BG" w:eastAsia="en-GB"/>
        </w:rPr>
      </w:pPr>
    </w:p>
    <w:p w:rsidR="00A84855" w:rsidRDefault="00A84855" w:rsidP="0035346A">
      <w:pPr>
        <w:rPr>
          <w:lang w:val="bg-BG"/>
        </w:rPr>
      </w:pPr>
    </w:p>
    <w:p w:rsidR="00B04F56" w:rsidRDefault="008E7037" w:rsidP="00B04F56">
      <w:pPr>
        <w:pStyle w:val="ListParagraph"/>
        <w:numPr>
          <w:ilvl w:val="0"/>
          <w:numId w:val="17"/>
        </w:numPr>
        <w:jc w:val="center"/>
        <w:rPr>
          <w:lang w:val="bg-BG"/>
        </w:rPr>
      </w:pPr>
      <w:r w:rsidRPr="00DC304E">
        <w:rPr>
          <w:lang w:val="bg-BG"/>
        </w:rPr>
        <w:t>ЖИЛИЩНА ПОЛИТИКА</w:t>
      </w:r>
      <w:r w:rsidR="0049192D">
        <w:rPr>
          <w:lang w:val="bg-BG"/>
        </w:rPr>
        <w:t>. НОВО НАЧАЛО</w:t>
      </w:r>
    </w:p>
    <w:p w:rsidR="0049192D" w:rsidRDefault="0049192D" w:rsidP="0049192D">
      <w:pPr>
        <w:ind w:firstLine="360"/>
        <w:rPr>
          <w:lang w:val="bg-BG"/>
        </w:rPr>
      </w:pPr>
    </w:p>
    <w:p w:rsidR="0049192D" w:rsidRDefault="0049192D" w:rsidP="00386110">
      <w:pPr>
        <w:ind w:firstLine="360"/>
        <w:jc w:val="both"/>
        <w:rPr>
          <w:lang w:val="bg-BG"/>
        </w:rPr>
      </w:pPr>
      <w:r w:rsidRPr="0049192D">
        <w:rPr>
          <w:lang w:val="bg-BG"/>
        </w:rPr>
        <w:t>ДПС  разглежда необходимостта от</w:t>
      </w:r>
      <w:r w:rsidR="00195C35">
        <w:rPr>
          <w:lang w:val="bg-BG"/>
        </w:rPr>
        <w:t xml:space="preserve"> формирането и провеждането на</w:t>
      </w:r>
      <w:r w:rsidRPr="0049192D">
        <w:rPr>
          <w:lang w:val="bg-BG"/>
        </w:rPr>
        <w:t xml:space="preserve"> </w:t>
      </w:r>
      <w:r w:rsidRPr="00195C35">
        <w:rPr>
          <w:b/>
          <w:bCs/>
          <w:lang w:val="bg-BG"/>
        </w:rPr>
        <w:t>Национална жилищна политика</w:t>
      </w:r>
      <w:r w:rsidRPr="0049192D">
        <w:rPr>
          <w:lang w:val="bg-BG"/>
        </w:rPr>
        <w:t xml:space="preserve"> като важен инструмент за разрешаване на демографската криза в страната, заличаване на регионалните дисбаланси в качеството на живот на българските граждани и провеждане на национална политика за подкрепа на младите хора и семействата с деца.</w:t>
      </w:r>
    </w:p>
    <w:p w:rsidR="0049192D" w:rsidRDefault="0049192D" w:rsidP="00386110">
      <w:pPr>
        <w:ind w:firstLine="360"/>
        <w:jc w:val="both"/>
        <w:rPr>
          <w:lang w:val="bg-BG"/>
        </w:rPr>
      </w:pPr>
      <w:r>
        <w:rPr>
          <w:lang w:val="bg-BG"/>
        </w:rPr>
        <w:t>В българската културна традиция домът е своеобразна семейна ценност, територия на лична свобода, място за съхранение на културни и религиозни традиции и защитено място, в което отглеждаме децата си и осъществяваме връзка между поколенията.</w:t>
      </w:r>
      <w:r w:rsidR="00810C74">
        <w:rPr>
          <w:lang w:val="bg-BG"/>
        </w:rPr>
        <w:t xml:space="preserve"> Собственият дом е традиционна ценност в България.</w:t>
      </w:r>
      <w:r w:rsidR="00AA7750">
        <w:rPr>
          <w:lang w:val="bg-BG"/>
        </w:rPr>
        <w:t xml:space="preserve"> В България има малко повече от 2 милиона жилищни сгради с 4,2 милиона жилища. 86% от българските граждани притежават и живеят в собствено жилище. В Европейския съюз средният процент е 68%.</w:t>
      </w:r>
    </w:p>
    <w:p w:rsidR="00AA7750" w:rsidRDefault="00AA7750" w:rsidP="00386110">
      <w:pPr>
        <w:ind w:firstLine="360"/>
        <w:jc w:val="both"/>
        <w:rPr>
          <w:lang w:val="bg-BG"/>
        </w:rPr>
      </w:pPr>
      <w:r>
        <w:rPr>
          <w:lang w:val="bg-BG"/>
        </w:rPr>
        <w:t>На практика в България не е формирана и не се провежда Национална жилищна политика. Още от 2018 година се правят опити за създаване на Национална жилищна стратегия, но тя и до днешния ден 2026г. не е изготвена.</w:t>
      </w:r>
    </w:p>
    <w:p w:rsidR="00B52BBA" w:rsidRDefault="00AA7750" w:rsidP="00386110">
      <w:pPr>
        <w:ind w:firstLine="360"/>
        <w:jc w:val="both"/>
        <w:rPr>
          <w:lang w:val="bg-BG"/>
        </w:rPr>
      </w:pPr>
      <w:r>
        <w:rPr>
          <w:lang w:val="bg-BG"/>
        </w:rPr>
        <w:t>Целият процес по изграждане на нови жилища е в сегмента на свободния пазар и конкуренция като се разчита на традиционното желание на българските граждани да инвестират основно в имоти, предимно в жилища. В рязък скок в покупките на жилища се отрази и въвеждането на Еврото в България</w:t>
      </w:r>
      <w:r w:rsidR="00B52BBA">
        <w:rPr>
          <w:lang w:val="bg-BG"/>
        </w:rPr>
        <w:t>.</w:t>
      </w:r>
    </w:p>
    <w:p w:rsidR="00AA7750" w:rsidRDefault="00B52BBA" w:rsidP="00386110">
      <w:pPr>
        <w:ind w:firstLine="360"/>
        <w:jc w:val="both"/>
        <w:rPr>
          <w:lang w:val="bg-BG"/>
        </w:rPr>
      </w:pPr>
      <w:r>
        <w:rPr>
          <w:lang w:val="bg-BG"/>
        </w:rPr>
        <w:t>Политиката на държавата се свежда до спорадични и крайно недостатъчни инвестиции</w:t>
      </w:r>
      <w:r w:rsidR="00AA7750">
        <w:rPr>
          <w:lang w:val="bg-BG"/>
        </w:rPr>
        <w:t xml:space="preserve"> </w:t>
      </w:r>
      <w:r>
        <w:rPr>
          <w:lang w:val="bg-BG"/>
        </w:rPr>
        <w:t>в енергийната ефективност на съществуващия сграден фонд, което изпълнява частично националните цели за ефективно използване на електричество и топлинна енергия, но на практика не се отразява съществено на състоянието на жилищния фонд и по никакъв начин не подпомага хората в необходимост от достъпни жилища.</w:t>
      </w:r>
    </w:p>
    <w:p w:rsidR="00B52BBA" w:rsidRDefault="00B52BBA" w:rsidP="00386110">
      <w:pPr>
        <w:ind w:firstLine="360"/>
        <w:jc w:val="both"/>
        <w:rPr>
          <w:lang w:val="bg-BG"/>
        </w:rPr>
      </w:pPr>
    </w:p>
    <w:p w:rsidR="0049192D" w:rsidRDefault="0049192D" w:rsidP="00386110">
      <w:pPr>
        <w:ind w:firstLine="360"/>
        <w:jc w:val="both"/>
        <w:rPr>
          <w:lang w:val="bg-BG"/>
        </w:rPr>
      </w:pPr>
      <w:r>
        <w:rPr>
          <w:lang w:val="bg-BG"/>
        </w:rPr>
        <w:t>Променящият се свят, необратимата глобализация и свободното движение на хора поставят и нови изисквания към дома, в който живее съвременния човек. Очакванията са домовете на хората да бъдат защитени, сигурни</w:t>
      </w:r>
      <w:r w:rsidR="0006058E">
        <w:rPr>
          <w:lang w:val="bg-BG"/>
        </w:rPr>
        <w:t>, дигитално обезпечени и  управляеми, топли и изградени с материали, които не увреждат здравето</w:t>
      </w:r>
      <w:r w:rsidR="00810C74">
        <w:rPr>
          <w:lang w:val="bg-BG"/>
        </w:rPr>
        <w:t>. Същевременно все по-задълбочаващата се мобилност поставя и изискването за достъп до качествени жилища за средносрочен и дългосрочен наем.</w:t>
      </w:r>
      <w:r w:rsidR="00B52BBA">
        <w:rPr>
          <w:lang w:val="bg-BG"/>
        </w:rPr>
        <w:t xml:space="preserve"> Това е тенденция, която характеризира състоянието на жилищната политика в целия свят и особено силно в рамките на Европейския съюз.</w:t>
      </w:r>
    </w:p>
    <w:p w:rsidR="00C05C8A" w:rsidRPr="00840BC3" w:rsidRDefault="00C05C8A" w:rsidP="00386110">
      <w:pPr>
        <w:ind w:firstLine="360"/>
        <w:jc w:val="both"/>
        <w:rPr>
          <w:rFonts w:cstheme="minorHAnsi"/>
          <w:lang w:val="bg-BG"/>
        </w:rPr>
      </w:pPr>
      <w:r w:rsidRPr="00840BC3">
        <w:rPr>
          <w:rFonts w:cstheme="minorHAnsi"/>
          <w:lang w:val="bg-BG"/>
        </w:rPr>
        <w:lastRenderedPageBreak/>
        <w:t xml:space="preserve">Отговорът на ЕС е създаването и прилагането на Европейски план за достъпни жилища, който има за цел </w:t>
      </w:r>
      <w:proofErr w:type="spellStart"/>
      <w:r w:rsidRPr="00840BC3">
        <w:rPr>
          <w:rFonts w:cstheme="minorHAnsi"/>
        </w:rPr>
        <w:t>да</w:t>
      </w:r>
      <w:proofErr w:type="spellEnd"/>
      <w:r w:rsidRPr="00840BC3">
        <w:rPr>
          <w:rFonts w:cstheme="minorHAnsi"/>
        </w:rPr>
        <w:t xml:space="preserve"> </w:t>
      </w:r>
      <w:proofErr w:type="spellStart"/>
      <w:r w:rsidRPr="00840BC3">
        <w:rPr>
          <w:rFonts w:cstheme="minorHAnsi"/>
        </w:rPr>
        <w:t>набележи</w:t>
      </w:r>
      <w:proofErr w:type="spellEnd"/>
      <w:r w:rsidRPr="00840BC3">
        <w:rPr>
          <w:rFonts w:cstheme="minorHAnsi"/>
        </w:rPr>
        <w:t xml:space="preserve"> </w:t>
      </w:r>
      <w:proofErr w:type="spellStart"/>
      <w:r w:rsidRPr="00840BC3">
        <w:rPr>
          <w:rFonts w:cstheme="minorHAnsi"/>
        </w:rPr>
        <w:t>мерки</w:t>
      </w:r>
      <w:proofErr w:type="spellEnd"/>
      <w:r w:rsidRPr="00840BC3">
        <w:rPr>
          <w:rFonts w:cstheme="minorHAnsi"/>
        </w:rPr>
        <w:t xml:space="preserve">, </w:t>
      </w:r>
      <w:proofErr w:type="spellStart"/>
      <w:r w:rsidRPr="00840BC3">
        <w:rPr>
          <w:rFonts w:cstheme="minorHAnsi"/>
        </w:rPr>
        <w:t>които</w:t>
      </w:r>
      <w:proofErr w:type="spellEnd"/>
      <w:r w:rsidRPr="00840BC3">
        <w:rPr>
          <w:rFonts w:cstheme="minorHAnsi"/>
        </w:rPr>
        <w:t xml:space="preserve"> </w:t>
      </w:r>
      <w:proofErr w:type="spellStart"/>
      <w:r w:rsidRPr="00840BC3">
        <w:rPr>
          <w:rFonts w:cstheme="minorHAnsi"/>
        </w:rPr>
        <w:t>да</w:t>
      </w:r>
      <w:proofErr w:type="spellEnd"/>
      <w:r w:rsidRPr="00840BC3">
        <w:rPr>
          <w:rFonts w:cstheme="minorHAnsi"/>
        </w:rPr>
        <w:t xml:space="preserve"> </w:t>
      </w:r>
      <w:proofErr w:type="spellStart"/>
      <w:r w:rsidRPr="00840BC3">
        <w:rPr>
          <w:rFonts w:cstheme="minorHAnsi"/>
        </w:rPr>
        <w:t>подкрепят</w:t>
      </w:r>
      <w:proofErr w:type="spellEnd"/>
      <w:r w:rsidRPr="00840BC3">
        <w:rPr>
          <w:rFonts w:cstheme="minorHAnsi"/>
        </w:rPr>
        <w:t xml:space="preserve"> </w:t>
      </w:r>
      <w:proofErr w:type="spellStart"/>
      <w:r w:rsidRPr="00840BC3">
        <w:rPr>
          <w:rFonts w:cstheme="minorHAnsi"/>
        </w:rPr>
        <w:t>националните</w:t>
      </w:r>
      <w:proofErr w:type="spellEnd"/>
      <w:r w:rsidRPr="00840BC3">
        <w:rPr>
          <w:rFonts w:cstheme="minorHAnsi"/>
        </w:rPr>
        <w:t xml:space="preserve"> </w:t>
      </w:r>
      <w:proofErr w:type="spellStart"/>
      <w:r w:rsidRPr="00840BC3">
        <w:rPr>
          <w:rFonts w:cstheme="minorHAnsi"/>
        </w:rPr>
        <w:t>органи</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всички</w:t>
      </w:r>
      <w:proofErr w:type="spellEnd"/>
      <w:r w:rsidRPr="00840BC3">
        <w:rPr>
          <w:rFonts w:cstheme="minorHAnsi"/>
        </w:rPr>
        <w:t xml:space="preserve"> </w:t>
      </w:r>
      <w:proofErr w:type="spellStart"/>
      <w:r w:rsidRPr="00840BC3">
        <w:rPr>
          <w:rFonts w:cstheme="minorHAnsi"/>
        </w:rPr>
        <w:t>равнища</w:t>
      </w:r>
      <w:proofErr w:type="spellEnd"/>
      <w:r w:rsidRPr="00840BC3">
        <w:rPr>
          <w:rFonts w:cstheme="minorHAnsi"/>
        </w:rPr>
        <w:t xml:space="preserve"> и </w:t>
      </w:r>
      <w:proofErr w:type="spellStart"/>
      <w:r w:rsidRPr="00840BC3">
        <w:rPr>
          <w:rFonts w:cstheme="minorHAnsi"/>
        </w:rPr>
        <w:t>заедно</w:t>
      </w:r>
      <w:proofErr w:type="spellEnd"/>
      <w:r w:rsidRPr="00840BC3">
        <w:rPr>
          <w:rFonts w:cstheme="minorHAnsi"/>
        </w:rPr>
        <w:t xml:space="preserve"> </w:t>
      </w:r>
      <w:proofErr w:type="spellStart"/>
      <w:r w:rsidRPr="00840BC3">
        <w:rPr>
          <w:rFonts w:cstheme="minorHAnsi"/>
        </w:rPr>
        <w:t>със</w:t>
      </w:r>
      <w:proofErr w:type="spellEnd"/>
      <w:r w:rsidRPr="00840BC3">
        <w:rPr>
          <w:rFonts w:cstheme="minorHAnsi"/>
        </w:rPr>
        <w:t xml:space="preserve"> </w:t>
      </w:r>
      <w:proofErr w:type="spellStart"/>
      <w:r w:rsidRPr="00840BC3">
        <w:rPr>
          <w:rFonts w:cstheme="minorHAnsi"/>
        </w:rPr>
        <w:t>заинтересованите</w:t>
      </w:r>
      <w:proofErr w:type="spellEnd"/>
      <w:r w:rsidRPr="00840BC3">
        <w:rPr>
          <w:rFonts w:cstheme="minorHAnsi"/>
        </w:rPr>
        <w:t xml:space="preserve"> </w:t>
      </w:r>
      <w:proofErr w:type="spellStart"/>
      <w:r w:rsidRPr="00840BC3">
        <w:rPr>
          <w:rFonts w:cstheme="minorHAnsi"/>
        </w:rPr>
        <w:t>страни</w:t>
      </w:r>
      <w:proofErr w:type="spellEnd"/>
      <w:r w:rsidRPr="00840BC3">
        <w:rPr>
          <w:rFonts w:cstheme="minorHAnsi"/>
        </w:rPr>
        <w:t xml:space="preserve">, </w:t>
      </w:r>
      <w:proofErr w:type="spellStart"/>
      <w:r w:rsidRPr="00840BC3">
        <w:rPr>
          <w:rFonts w:cstheme="minorHAnsi"/>
        </w:rPr>
        <w:t>да</w:t>
      </w:r>
      <w:proofErr w:type="spellEnd"/>
      <w:r w:rsidRPr="00840BC3">
        <w:rPr>
          <w:rFonts w:cstheme="minorHAnsi"/>
        </w:rPr>
        <w:t xml:space="preserve"> </w:t>
      </w:r>
      <w:proofErr w:type="spellStart"/>
      <w:r w:rsidRPr="00840BC3">
        <w:rPr>
          <w:rFonts w:cstheme="minorHAnsi"/>
        </w:rPr>
        <w:t>се</w:t>
      </w:r>
      <w:proofErr w:type="spellEnd"/>
      <w:r w:rsidRPr="00840BC3">
        <w:rPr>
          <w:rFonts w:cstheme="minorHAnsi"/>
        </w:rPr>
        <w:t xml:space="preserve"> </w:t>
      </w:r>
      <w:proofErr w:type="spellStart"/>
      <w:r w:rsidRPr="00840BC3">
        <w:rPr>
          <w:rFonts w:cstheme="minorHAnsi"/>
        </w:rPr>
        <w:t>създадат</w:t>
      </w:r>
      <w:proofErr w:type="spellEnd"/>
      <w:r w:rsidRPr="00840BC3">
        <w:rPr>
          <w:rFonts w:cstheme="minorHAnsi"/>
        </w:rPr>
        <w:t xml:space="preserve"> </w:t>
      </w:r>
      <w:proofErr w:type="spellStart"/>
      <w:r w:rsidRPr="00840BC3">
        <w:rPr>
          <w:rFonts w:cstheme="minorHAnsi"/>
        </w:rPr>
        <w:t>условия</w:t>
      </w:r>
      <w:proofErr w:type="spellEnd"/>
      <w:r w:rsidRPr="00840BC3">
        <w:rPr>
          <w:rFonts w:cstheme="minorHAnsi"/>
        </w:rPr>
        <w:t xml:space="preserve"> </w:t>
      </w:r>
      <w:proofErr w:type="spellStart"/>
      <w:r w:rsidRPr="00840BC3">
        <w:rPr>
          <w:rFonts w:cstheme="minorHAnsi"/>
        </w:rPr>
        <w:t>за</w:t>
      </w:r>
      <w:proofErr w:type="spellEnd"/>
      <w:r w:rsidRPr="00840BC3">
        <w:rPr>
          <w:rFonts w:cstheme="minorHAnsi"/>
        </w:rPr>
        <w:t xml:space="preserve"> </w:t>
      </w:r>
      <w:proofErr w:type="spellStart"/>
      <w:r w:rsidRPr="00840BC3">
        <w:rPr>
          <w:rFonts w:cstheme="minorHAnsi"/>
        </w:rPr>
        <w:t>предлагане</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жилища</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достъпни</w:t>
      </w:r>
      <w:proofErr w:type="spellEnd"/>
      <w:r w:rsidRPr="00840BC3">
        <w:rPr>
          <w:rFonts w:cstheme="minorHAnsi"/>
        </w:rPr>
        <w:t xml:space="preserve"> </w:t>
      </w:r>
      <w:proofErr w:type="spellStart"/>
      <w:r w:rsidRPr="00840BC3">
        <w:rPr>
          <w:rFonts w:cstheme="minorHAnsi"/>
        </w:rPr>
        <w:t>цени</w:t>
      </w:r>
      <w:proofErr w:type="spellEnd"/>
      <w:r w:rsidRPr="00840BC3">
        <w:rPr>
          <w:rFonts w:cstheme="minorHAnsi"/>
        </w:rPr>
        <w:t xml:space="preserve">. </w:t>
      </w:r>
    </w:p>
    <w:p w:rsidR="00C05C8A" w:rsidRPr="00840BC3" w:rsidRDefault="00B52968" w:rsidP="00386110">
      <w:pPr>
        <w:ind w:firstLine="360"/>
        <w:jc w:val="both"/>
        <w:rPr>
          <w:rFonts w:cstheme="minorHAnsi"/>
          <w:lang w:val="bg-BG"/>
        </w:rPr>
      </w:pPr>
      <w:r w:rsidRPr="00840BC3">
        <w:rPr>
          <w:rFonts w:cstheme="minorHAnsi"/>
          <w:lang w:val="bg-BG"/>
        </w:rPr>
        <w:t>Четири са основните стълбове на Европейския план за достъпни жилища:</w:t>
      </w:r>
    </w:p>
    <w:p w:rsidR="00B52968" w:rsidRPr="00840BC3" w:rsidRDefault="00B52968" w:rsidP="00386110">
      <w:pPr>
        <w:pStyle w:val="ListParagraph"/>
        <w:numPr>
          <w:ilvl w:val="1"/>
          <w:numId w:val="91"/>
        </w:numPr>
        <w:jc w:val="both"/>
        <w:rPr>
          <w:rFonts w:cstheme="minorHAnsi"/>
          <w:lang w:val="bg-BG"/>
        </w:rPr>
      </w:pPr>
      <w:proofErr w:type="spellStart"/>
      <w:r w:rsidRPr="00840BC3">
        <w:rPr>
          <w:rFonts w:cstheme="minorHAnsi"/>
        </w:rPr>
        <w:t>Увеличаване</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предлагането</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жилища</w:t>
      </w:r>
      <w:proofErr w:type="spellEnd"/>
    </w:p>
    <w:p w:rsidR="00B52968" w:rsidRPr="00840BC3" w:rsidRDefault="00B52968" w:rsidP="00386110">
      <w:pPr>
        <w:pStyle w:val="ListParagraph"/>
        <w:numPr>
          <w:ilvl w:val="1"/>
          <w:numId w:val="91"/>
        </w:numPr>
        <w:spacing w:after="160" w:line="259" w:lineRule="auto"/>
        <w:jc w:val="both"/>
        <w:rPr>
          <w:rFonts w:cstheme="minorHAnsi"/>
          <w:lang w:val="bg-BG"/>
        </w:rPr>
      </w:pPr>
      <w:proofErr w:type="spellStart"/>
      <w:r w:rsidRPr="00840BC3">
        <w:rPr>
          <w:rFonts w:cstheme="minorHAnsi"/>
        </w:rPr>
        <w:t>Мобилизиране</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инвестиции</w:t>
      </w:r>
      <w:proofErr w:type="spellEnd"/>
    </w:p>
    <w:p w:rsidR="00B52968" w:rsidRPr="00840BC3" w:rsidRDefault="00B52968" w:rsidP="00386110">
      <w:pPr>
        <w:pStyle w:val="ListParagraph"/>
        <w:numPr>
          <w:ilvl w:val="1"/>
          <w:numId w:val="91"/>
        </w:numPr>
        <w:spacing w:after="160" w:line="259" w:lineRule="auto"/>
        <w:jc w:val="both"/>
        <w:rPr>
          <w:rFonts w:cstheme="minorHAnsi"/>
          <w:lang w:val="bg-BG"/>
        </w:rPr>
      </w:pPr>
      <w:proofErr w:type="spellStart"/>
      <w:r w:rsidRPr="00840BC3">
        <w:rPr>
          <w:rFonts w:cstheme="minorHAnsi"/>
        </w:rPr>
        <w:t>Стартиране</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механизми</w:t>
      </w:r>
      <w:proofErr w:type="spellEnd"/>
      <w:r w:rsidRPr="00840BC3">
        <w:rPr>
          <w:rFonts w:cstheme="minorHAnsi"/>
        </w:rPr>
        <w:t xml:space="preserve"> </w:t>
      </w:r>
      <w:proofErr w:type="spellStart"/>
      <w:r w:rsidRPr="00840BC3">
        <w:rPr>
          <w:rFonts w:cstheme="minorHAnsi"/>
        </w:rPr>
        <w:t>за</w:t>
      </w:r>
      <w:proofErr w:type="spellEnd"/>
      <w:r w:rsidRPr="00840BC3">
        <w:rPr>
          <w:rFonts w:cstheme="minorHAnsi"/>
        </w:rPr>
        <w:t xml:space="preserve"> </w:t>
      </w:r>
      <w:proofErr w:type="spellStart"/>
      <w:r w:rsidRPr="00840BC3">
        <w:rPr>
          <w:rFonts w:cstheme="minorHAnsi"/>
        </w:rPr>
        <w:t>незабавна</w:t>
      </w:r>
      <w:proofErr w:type="spellEnd"/>
      <w:r w:rsidRPr="00840BC3">
        <w:rPr>
          <w:rFonts w:cstheme="minorHAnsi"/>
        </w:rPr>
        <w:t xml:space="preserve"> </w:t>
      </w:r>
      <w:proofErr w:type="spellStart"/>
      <w:r w:rsidRPr="00840BC3">
        <w:rPr>
          <w:rFonts w:cstheme="minorHAnsi"/>
        </w:rPr>
        <w:t>подкрепа</w:t>
      </w:r>
      <w:proofErr w:type="spellEnd"/>
      <w:r w:rsidRPr="00840BC3">
        <w:rPr>
          <w:rFonts w:cstheme="minorHAnsi"/>
        </w:rPr>
        <w:t xml:space="preserve">, </w:t>
      </w:r>
      <w:proofErr w:type="spellStart"/>
      <w:r w:rsidRPr="00840BC3">
        <w:rPr>
          <w:rFonts w:cstheme="minorHAnsi"/>
        </w:rPr>
        <w:t>заедно</w:t>
      </w:r>
      <w:proofErr w:type="spellEnd"/>
      <w:r w:rsidRPr="00840BC3">
        <w:rPr>
          <w:rFonts w:cstheme="minorHAnsi"/>
        </w:rPr>
        <w:t xml:space="preserve"> с </w:t>
      </w:r>
      <w:proofErr w:type="spellStart"/>
      <w:r w:rsidRPr="00840BC3">
        <w:rPr>
          <w:rFonts w:cstheme="minorHAnsi"/>
        </w:rPr>
        <w:t>осъществяване</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реформи</w:t>
      </w:r>
      <w:proofErr w:type="spellEnd"/>
    </w:p>
    <w:p w:rsidR="00B52968" w:rsidRPr="00840BC3" w:rsidRDefault="00B52968" w:rsidP="00386110">
      <w:pPr>
        <w:pStyle w:val="ListParagraph"/>
        <w:numPr>
          <w:ilvl w:val="1"/>
          <w:numId w:val="91"/>
        </w:numPr>
        <w:spacing w:after="160" w:line="259" w:lineRule="auto"/>
        <w:jc w:val="both"/>
        <w:rPr>
          <w:rFonts w:cstheme="minorHAnsi"/>
        </w:rPr>
      </w:pPr>
      <w:proofErr w:type="spellStart"/>
      <w:r w:rsidRPr="00840BC3">
        <w:rPr>
          <w:rFonts w:cstheme="minorHAnsi"/>
        </w:rPr>
        <w:t>Подпомагане</w:t>
      </w:r>
      <w:proofErr w:type="spellEnd"/>
      <w:r w:rsidRPr="00840BC3">
        <w:rPr>
          <w:rFonts w:cstheme="minorHAnsi"/>
        </w:rPr>
        <w:t xml:space="preserve"> </w:t>
      </w:r>
      <w:proofErr w:type="spellStart"/>
      <w:r w:rsidRPr="00840BC3">
        <w:rPr>
          <w:rFonts w:cstheme="minorHAnsi"/>
        </w:rPr>
        <w:t>на</w:t>
      </w:r>
      <w:proofErr w:type="spellEnd"/>
      <w:r w:rsidRPr="00840BC3">
        <w:rPr>
          <w:rFonts w:cstheme="minorHAnsi"/>
        </w:rPr>
        <w:t xml:space="preserve"> </w:t>
      </w:r>
      <w:proofErr w:type="spellStart"/>
      <w:r w:rsidRPr="00840BC3">
        <w:rPr>
          <w:rFonts w:cstheme="minorHAnsi"/>
        </w:rPr>
        <w:t>най-нуждаещите</w:t>
      </w:r>
      <w:proofErr w:type="spellEnd"/>
      <w:r w:rsidRPr="00840BC3">
        <w:rPr>
          <w:rFonts w:cstheme="minorHAnsi"/>
        </w:rPr>
        <w:t xml:space="preserve"> </w:t>
      </w:r>
      <w:proofErr w:type="spellStart"/>
      <w:r w:rsidRPr="00840BC3">
        <w:rPr>
          <w:rFonts w:cstheme="minorHAnsi"/>
        </w:rPr>
        <w:t>се</w:t>
      </w:r>
      <w:proofErr w:type="spellEnd"/>
      <w:r w:rsidRPr="00840BC3">
        <w:rPr>
          <w:rFonts w:cstheme="minorHAnsi"/>
        </w:rPr>
        <w:t xml:space="preserve"> </w:t>
      </w:r>
    </w:p>
    <w:p w:rsidR="00B52968" w:rsidRDefault="00B52968" w:rsidP="00386110">
      <w:pPr>
        <w:spacing w:after="160" w:line="259" w:lineRule="auto"/>
        <w:ind w:left="720"/>
        <w:jc w:val="both"/>
        <w:rPr>
          <w:rFonts w:cstheme="minorHAnsi"/>
          <w:lang w:val="bg-BG"/>
        </w:rPr>
      </w:pPr>
      <w:r>
        <w:rPr>
          <w:rFonts w:cstheme="minorHAnsi"/>
          <w:lang w:val="bg-BG"/>
        </w:rPr>
        <w:t>Очаква се още през 2026 година ЕК да предложи на страните членки Закон за</w:t>
      </w:r>
    </w:p>
    <w:p w:rsidR="00B52968" w:rsidRDefault="00B52968" w:rsidP="00386110">
      <w:pPr>
        <w:spacing w:after="160" w:line="259" w:lineRule="auto"/>
        <w:jc w:val="both"/>
        <w:rPr>
          <w:rFonts w:cstheme="minorHAnsi"/>
          <w:lang w:val="bg-BG"/>
        </w:rPr>
      </w:pPr>
      <w:r>
        <w:rPr>
          <w:rFonts w:cstheme="minorHAnsi"/>
          <w:lang w:val="bg-BG"/>
        </w:rPr>
        <w:t xml:space="preserve"> достъпните жилища</w:t>
      </w:r>
      <w:r w:rsidR="003A527B">
        <w:rPr>
          <w:rFonts w:cstheme="minorHAnsi"/>
          <w:lang w:val="bg-BG"/>
        </w:rPr>
        <w:t>.</w:t>
      </w:r>
    </w:p>
    <w:p w:rsidR="003A527B" w:rsidRDefault="003A527B" w:rsidP="00386110">
      <w:pPr>
        <w:spacing w:after="160" w:line="259" w:lineRule="auto"/>
        <w:jc w:val="both"/>
        <w:rPr>
          <w:rFonts w:cstheme="minorHAnsi"/>
          <w:lang w:val="bg-BG"/>
        </w:rPr>
      </w:pPr>
      <w:r>
        <w:rPr>
          <w:rFonts w:cstheme="minorHAnsi"/>
          <w:lang w:val="bg-BG"/>
        </w:rPr>
        <w:tab/>
        <w:t>Финансовите измерения на Плана на ЕС са: 43 милиарда Евро да бъдат мобилизирани за жилищна политика за периода до 2027г.; допълнителни 10 милиарда Евро да бъдат насочени към жилищна политика за 2026 и 2027г.; 375 милиарда Евро да бъдат мобилизирани от партньорските финансови институции за жилищна политика до 2029г.</w:t>
      </w:r>
    </w:p>
    <w:p w:rsidR="000F7D4B" w:rsidRDefault="000F7D4B" w:rsidP="00386110">
      <w:pPr>
        <w:spacing w:after="160" w:line="259" w:lineRule="auto"/>
        <w:jc w:val="both"/>
        <w:rPr>
          <w:rFonts w:cstheme="minorHAnsi"/>
          <w:lang w:val="bg-BG"/>
        </w:rPr>
      </w:pPr>
      <w:r>
        <w:rPr>
          <w:rFonts w:cstheme="minorHAnsi"/>
          <w:lang w:val="bg-BG"/>
        </w:rPr>
        <w:tab/>
        <w:t>Според анализи на ЕК в Европа ще бъде необходимо да бъдат построявани повече от 2 милиона жилища годишно</w:t>
      </w:r>
      <w:r w:rsidR="008765E4">
        <w:rPr>
          <w:rFonts w:cstheme="minorHAnsi"/>
          <w:lang w:val="bg-BG"/>
        </w:rPr>
        <w:t>.</w:t>
      </w:r>
    </w:p>
    <w:p w:rsidR="00B52968" w:rsidRDefault="00B52968" w:rsidP="00386110">
      <w:pPr>
        <w:spacing w:after="160" w:line="259" w:lineRule="auto"/>
        <w:ind w:firstLine="720"/>
        <w:jc w:val="both"/>
        <w:rPr>
          <w:rFonts w:cstheme="minorHAnsi"/>
          <w:lang w:val="bg-BG"/>
        </w:rPr>
      </w:pPr>
      <w:r>
        <w:rPr>
          <w:rFonts w:cstheme="minorHAnsi"/>
          <w:lang w:val="bg-BG"/>
        </w:rPr>
        <w:t>Състоянието на жилищния фонд, достъпността на жилищата за младите хора, възможностите за провеждане на политика на привличане на специалисти в ключови за развитието на регионите сектори</w:t>
      </w:r>
      <w:r w:rsidR="00810353">
        <w:rPr>
          <w:rFonts w:cstheme="minorHAnsi"/>
          <w:lang w:val="bg-BG"/>
        </w:rPr>
        <w:t xml:space="preserve"> и най-вече подкрепата за младите семейства да придобият свое първо жилище в България </w:t>
      </w:r>
      <w:r w:rsidR="007214BA">
        <w:rPr>
          <w:rFonts w:cstheme="minorHAnsi"/>
          <w:lang w:val="bg-BG"/>
        </w:rPr>
        <w:t>са</w:t>
      </w:r>
      <w:r w:rsidR="00810353">
        <w:rPr>
          <w:rFonts w:cstheme="minorHAnsi"/>
          <w:lang w:val="bg-BG"/>
        </w:rPr>
        <w:t xml:space="preserve"> далеч от вече формираната европейска политика</w:t>
      </w:r>
      <w:r w:rsidR="007214BA">
        <w:rPr>
          <w:rFonts w:cstheme="minorHAnsi"/>
          <w:lang w:val="bg-BG"/>
        </w:rPr>
        <w:t xml:space="preserve"> и най-вече далеч от нуждите на българските граждани:</w:t>
      </w:r>
    </w:p>
    <w:p w:rsidR="007214BA" w:rsidRDefault="007214BA" w:rsidP="00386110">
      <w:pPr>
        <w:pStyle w:val="ListParagraph"/>
        <w:numPr>
          <w:ilvl w:val="0"/>
          <w:numId w:val="2"/>
        </w:numPr>
        <w:spacing w:after="160" w:line="259" w:lineRule="auto"/>
        <w:jc w:val="both"/>
        <w:rPr>
          <w:rFonts w:cstheme="minorHAnsi"/>
          <w:lang w:val="bg-BG"/>
        </w:rPr>
      </w:pPr>
      <w:r>
        <w:rPr>
          <w:rFonts w:cstheme="minorHAnsi"/>
          <w:lang w:val="bg-BG"/>
        </w:rPr>
        <w:t>Придобиването на жилище е изцяло</w:t>
      </w:r>
      <w:r w:rsidR="003A527B">
        <w:rPr>
          <w:rFonts w:cstheme="minorHAnsi"/>
          <w:lang w:val="bg-BG"/>
        </w:rPr>
        <w:t xml:space="preserve"> в</w:t>
      </w:r>
      <w:r>
        <w:rPr>
          <w:rFonts w:cstheme="minorHAnsi"/>
          <w:lang w:val="bg-BG"/>
        </w:rPr>
        <w:t xml:space="preserve"> пряка зависимост от финансовите възможности на отделния гражданин и семейство;</w:t>
      </w:r>
    </w:p>
    <w:p w:rsidR="007214BA" w:rsidRDefault="007214BA" w:rsidP="00386110">
      <w:pPr>
        <w:pStyle w:val="ListParagraph"/>
        <w:numPr>
          <w:ilvl w:val="0"/>
          <w:numId w:val="2"/>
        </w:numPr>
        <w:spacing w:after="160" w:line="259" w:lineRule="auto"/>
        <w:jc w:val="both"/>
        <w:rPr>
          <w:rFonts w:cstheme="minorHAnsi"/>
          <w:lang w:val="bg-BG"/>
        </w:rPr>
      </w:pPr>
      <w:r>
        <w:rPr>
          <w:rFonts w:cstheme="minorHAnsi"/>
          <w:lang w:val="bg-BG"/>
        </w:rPr>
        <w:t>В България инвестициите в жилища е малко под 4% от БВП. Няма друг сектор</w:t>
      </w:r>
      <w:r w:rsidR="003A527B">
        <w:rPr>
          <w:rFonts w:cstheme="minorHAnsi"/>
          <w:lang w:val="bg-BG"/>
        </w:rPr>
        <w:t xml:space="preserve"> с такива инвестиции;</w:t>
      </w:r>
    </w:p>
    <w:p w:rsidR="007214BA" w:rsidRDefault="007214BA" w:rsidP="00386110">
      <w:pPr>
        <w:pStyle w:val="ListParagraph"/>
        <w:numPr>
          <w:ilvl w:val="0"/>
          <w:numId w:val="2"/>
        </w:numPr>
        <w:spacing w:after="160" w:line="259" w:lineRule="auto"/>
        <w:jc w:val="both"/>
        <w:rPr>
          <w:rFonts w:cstheme="minorHAnsi"/>
          <w:lang w:val="bg-BG"/>
        </w:rPr>
      </w:pPr>
      <w:r>
        <w:rPr>
          <w:rFonts w:cstheme="minorHAnsi"/>
          <w:lang w:val="bg-BG"/>
        </w:rPr>
        <w:t>Цените на жилища от строител нарастват със 172% за 14 години в България. Нарастването в ЕС е средно 56% за същия период. Само за последните 4 години ръстът на цените на жилища в България  е над 25%;</w:t>
      </w:r>
    </w:p>
    <w:p w:rsidR="0058211C" w:rsidRPr="007214BA" w:rsidRDefault="0058211C" w:rsidP="00386110">
      <w:pPr>
        <w:pStyle w:val="ListParagraph"/>
        <w:numPr>
          <w:ilvl w:val="0"/>
          <w:numId w:val="2"/>
        </w:numPr>
        <w:spacing w:after="160" w:line="259" w:lineRule="auto"/>
        <w:jc w:val="both"/>
        <w:rPr>
          <w:rFonts w:cstheme="minorHAnsi"/>
          <w:lang w:val="bg-BG"/>
        </w:rPr>
      </w:pPr>
      <w:r>
        <w:rPr>
          <w:rFonts w:cstheme="minorHAnsi"/>
          <w:lang w:val="bg-BG"/>
        </w:rPr>
        <w:t>Повишаването на търсенето, особено в по-големите градове, провокира непрекъснато нарастване на цените;</w:t>
      </w:r>
    </w:p>
    <w:p w:rsidR="00810353" w:rsidRDefault="00810353" w:rsidP="00386110">
      <w:pPr>
        <w:pStyle w:val="ListParagraph"/>
        <w:numPr>
          <w:ilvl w:val="0"/>
          <w:numId w:val="2"/>
        </w:numPr>
        <w:spacing w:after="160" w:line="259" w:lineRule="auto"/>
        <w:jc w:val="both"/>
        <w:rPr>
          <w:rFonts w:cstheme="minorHAnsi"/>
          <w:lang w:val="bg-BG"/>
        </w:rPr>
      </w:pPr>
      <w:r>
        <w:rPr>
          <w:rFonts w:cstheme="minorHAnsi"/>
          <w:lang w:val="bg-BG"/>
        </w:rPr>
        <w:t xml:space="preserve">Според данни на Евростат </w:t>
      </w:r>
      <w:r w:rsidR="00DC670D">
        <w:rPr>
          <w:rFonts w:cstheme="minorHAnsi"/>
          <w:lang w:val="bg-BG"/>
        </w:rPr>
        <w:t>близо 34</w:t>
      </w:r>
      <w:r>
        <w:rPr>
          <w:rFonts w:cstheme="minorHAnsi"/>
          <w:lang w:val="bg-BG"/>
        </w:rPr>
        <w:t>% от българските граждани между 15 и 29 години живеят в пренаселени жилища;</w:t>
      </w:r>
    </w:p>
    <w:p w:rsidR="00810353" w:rsidRDefault="00810353" w:rsidP="00386110">
      <w:pPr>
        <w:pStyle w:val="ListParagraph"/>
        <w:numPr>
          <w:ilvl w:val="0"/>
          <w:numId w:val="2"/>
        </w:numPr>
        <w:spacing w:after="160" w:line="259" w:lineRule="auto"/>
        <w:jc w:val="both"/>
        <w:rPr>
          <w:rFonts w:cstheme="minorHAnsi"/>
          <w:lang w:val="bg-BG"/>
        </w:rPr>
      </w:pPr>
      <w:r>
        <w:rPr>
          <w:rFonts w:cstheme="minorHAnsi"/>
          <w:lang w:val="bg-BG"/>
        </w:rPr>
        <w:t>30% от младите хора нямат собствен дом;</w:t>
      </w:r>
    </w:p>
    <w:p w:rsidR="00810353" w:rsidRDefault="00810353" w:rsidP="00386110">
      <w:pPr>
        <w:pStyle w:val="ListParagraph"/>
        <w:numPr>
          <w:ilvl w:val="0"/>
          <w:numId w:val="2"/>
        </w:numPr>
        <w:spacing w:after="160" w:line="259" w:lineRule="auto"/>
        <w:jc w:val="both"/>
        <w:rPr>
          <w:rFonts w:cstheme="minorHAnsi"/>
          <w:lang w:val="bg-BG"/>
        </w:rPr>
      </w:pPr>
      <w:r>
        <w:rPr>
          <w:rFonts w:cstheme="minorHAnsi"/>
          <w:lang w:val="bg-BG"/>
        </w:rPr>
        <w:t>Средно в ЕС 6-7% от жилищния фонд представлява социални жилища, за България този процент е едва 0,77%.</w:t>
      </w:r>
      <w:r w:rsidR="007214BA">
        <w:rPr>
          <w:rFonts w:cstheme="minorHAnsi"/>
        </w:rPr>
        <w:t xml:space="preserve"> </w:t>
      </w:r>
      <w:r w:rsidR="007214BA">
        <w:rPr>
          <w:rFonts w:cstheme="minorHAnsi"/>
          <w:lang w:val="bg-BG"/>
        </w:rPr>
        <w:t>Този процент изключва възможността на местните власти да използват социалните жилища за решаване на социални проблеми или да привличат специалисти;</w:t>
      </w:r>
    </w:p>
    <w:p w:rsidR="007214BA" w:rsidRPr="000F7D4B" w:rsidRDefault="000F7D4B" w:rsidP="00386110">
      <w:pPr>
        <w:pStyle w:val="Normal1"/>
        <w:numPr>
          <w:ilvl w:val="0"/>
          <w:numId w:val="88"/>
        </w:numPr>
        <w:shd w:val="clear" w:color="auto" w:fill="FFFFFF"/>
        <w:spacing w:before="0" w:beforeAutospacing="0" w:after="0" w:afterAutospacing="0"/>
        <w:jc w:val="both"/>
        <w:rPr>
          <w:color w:val="333333"/>
          <w:lang w:val="bg-BG"/>
        </w:rPr>
      </w:pPr>
      <w:r>
        <w:rPr>
          <w:rFonts w:cstheme="minorHAnsi"/>
          <w:lang w:val="bg-BG"/>
        </w:rPr>
        <w:lastRenderedPageBreak/>
        <w:t xml:space="preserve">     </w:t>
      </w:r>
      <w:r w:rsidR="007214BA">
        <w:rPr>
          <w:rFonts w:cstheme="minorHAnsi"/>
          <w:lang w:val="bg-BG"/>
        </w:rPr>
        <w:t xml:space="preserve">19% от българските граждани не могат да си позволят да отопляват жилищата, </w:t>
      </w:r>
      <w:r>
        <w:rPr>
          <w:rFonts w:cstheme="minorHAnsi"/>
          <w:lang w:val="bg-BG"/>
        </w:rPr>
        <w:t xml:space="preserve">      </w:t>
      </w:r>
      <w:r w:rsidR="007214BA">
        <w:rPr>
          <w:rFonts w:cstheme="minorHAnsi"/>
          <w:lang w:val="bg-BG"/>
        </w:rPr>
        <w:t>в които живеят, достатъчно</w:t>
      </w:r>
      <w:r w:rsidR="003A527B">
        <w:rPr>
          <w:rFonts w:cstheme="minorHAnsi"/>
          <w:lang w:val="bg-BG"/>
        </w:rPr>
        <w:t xml:space="preserve"> добре</w:t>
      </w:r>
      <w:r>
        <w:rPr>
          <w:rFonts w:cstheme="minorHAnsi"/>
          <w:lang w:val="bg-BG"/>
        </w:rPr>
        <w:t xml:space="preserve">. </w:t>
      </w:r>
      <w:r>
        <w:rPr>
          <w:color w:val="333333"/>
          <w:lang w:val="bg-BG"/>
        </w:rPr>
        <w:t xml:space="preserve">Според Евростат българите са сред гражданите на ЕС, които в най-голяма степен изпитват несигурност, че ще могат да покриват разходите си за жилище; </w:t>
      </w:r>
    </w:p>
    <w:p w:rsidR="007214BA" w:rsidRDefault="00DC670D" w:rsidP="00386110">
      <w:pPr>
        <w:pStyle w:val="ListParagraph"/>
        <w:numPr>
          <w:ilvl w:val="0"/>
          <w:numId w:val="2"/>
        </w:numPr>
        <w:spacing w:after="160" w:line="259" w:lineRule="auto"/>
        <w:jc w:val="both"/>
        <w:rPr>
          <w:rFonts w:cstheme="minorHAnsi"/>
          <w:lang w:val="bg-BG"/>
        </w:rPr>
      </w:pPr>
      <w:r>
        <w:rPr>
          <w:rFonts w:cstheme="minorHAnsi"/>
          <w:lang w:val="bg-BG"/>
        </w:rPr>
        <w:t xml:space="preserve">В България близо 40% от жилищата </w:t>
      </w:r>
      <w:r w:rsidR="000F7D4B">
        <w:rPr>
          <w:rFonts w:cstheme="minorHAnsi"/>
          <w:lang w:val="bg-BG"/>
        </w:rPr>
        <w:t>са необитаеми и пустеят. Повечето от тях са нови, закупени за инвестиране и напълно неизползвани;</w:t>
      </w:r>
    </w:p>
    <w:p w:rsidR="0058211C" w:rsidRPr="0058211C" w:rsidRDefault="0058211C" w:rsidP="00386110">
      <w:pPr>
        <w:pStyle w:val="Normal1"/>
        <w:numPr>
          <w:ilvl w:val="0"/>
          <w:numId w:val="2"/>
        </w:numPr>
        <w:shd w:val="clear" w:color="auto" w:fill="FFFFFF"/>
        <w:spacing w:before="0" w:beforeAutospacing="0" w:after="0" w:afterAutospacing="0"/>
        <w:jc w:val="both"/>
        <w:rPr>
          <w:color w:val="333333"/>
          <w:lang w:val="bg-BG"/>
        </w:rPr>
      </w:pPr>
      <w:r w:rsidRPr="00D73994">
        <w:rPr>
          <w:color w:val="333333"/>
          <w:lang w:val="bg-BG"/>
        </w:rPr>
        <w:t>Съществуват около 21 800 панелни сгради със 711 000 жилища, построени по типов образец, и за които липсва надеждна проектна документация</w:t>
      </w:r>
      <w:r>
        <w:rPr>
          <w:color w:val="333333"/>
          <w:lang w:val="bg-BG"/>
        </w:rPr>
        <w:t xml:space="preserve"> и качеството на обитаване е под съвременните стандарти;</w:t>
      </w:r>
    </w:p>
    <w:p w:rsidR="000F7D4B" w:rsidRDefault="000F7D4B" w:rsidP="00386110">
      <w:pPr>
        <w:pStyle w:val="ListParagraph"/>
        <w:numPr>
          <w:ilvl w:val="0"/>
          <w:numId w:val="2"/>
        </w:numPr>
        <w:spacing w:after="160" w:line="259" w:lineRule="auto"/>
        <w:jc w:val="both"/>
        <w:rPr>
          <w:rFonts w:cstheme="minorHAnsi"/>
          <w:lang w:val="bg-BG"/>
        </w:rPr>
      </w:pPr>
      <w:r>
        <w:rPr>
          <w:rFonts w:cstheme="minorHAnsi"/>
          <w:lang w:val="bg-BG"/>
        </w:rPr>
        <w:t>Не съществуват никакви регулации – санкции или стимули неизползваните жилища да се върнат на пазара за наемане;</w:t>
      </w:r>
    </w:p>
    <w:p w:rsidR="000F7D4B" w:rsidRDefault="000F7D4B" w:rsidP="00386110">
      <w:pPr>
        <w:pStyle w:val="ListParagraph"/>
        <w:numPr>
          <w:ilvl w:val="0"/>
          <w:numId w:val="2"/>
        </w:numPr>
        <w:spacing w:after="160" w:line="259" w:lineRule="auto"/>
        <w:jc w:val="both"/>
        <w:rPr>
          <w:rFonts w:cstheme="minorHAnsi"/>
          <w:lang w:val="bg-BG"/>
        </w:rPr>
      </w:pPr>
      <w:r>
        <w:rPr>
          <w:rFonts w:cstheme="minorHAnsi"/>
          <w:lang w:val="bg-BG"/>
        </w:rPr>
        <w:t>Страната ни не е проучила и не следи нуждите на гражданите от жилища и регионалното им разпределение. Единствено се следи ръстът на търсене и предлагане на пазара на готови жилища;</w:t>
      </w:r>
    </w:p>
    <w:p w:rsidR="000F7D4B" w:rsidRDefault="000F7D4B" w:rsidP="00386110">
      <w:pPr>
        <w:pStyle w:val="ListParagraph"/>
        <w:numPr>
          <w:ilvl w:val="0"/>
          <w:numId w:val="2"/>
        </w:numPr>
        <w:spacing w:after="160" w:line="259" w:lineRule="auto"/>
        <w:jc w:val="both"/>
        <w:rPr>
          <w:rFonts w:cstheme="minorHAnsi"/>
          <w:lang w:val="bg-BG"/>
        </w:rPr>
      </w:pPr>
      <w:r>
        <w:rPr>
          <w:rFonts w:cstheme="minorHAnsi"/>
          <w:lang w:val="bg-BG"/>
        </w:rPr>
        <w:t xml:space="preserve">Малките общини с проблеми в привличането на лекари, архитекти, учители, инженери и </w:t>
      </w:r>
      <w:r w:rsidR="0058211C">
        <w:rPr>
          <w:rFonts w:cstheme="minorHAnsi"/>
          <w:lang w:val="bg-BG"/>
        </w:rPr>
        <w:t>квалифицирани работници не получават никаква държавна подкрепа за управление на жилищния фонд и инвестиции в достъпни и социални жилища.</w:t>
      </w:r>
    </w:p>
    <w:p w:rsidR="0058211C" w:rsidRPr="00F202F1" w:rsidRDefault="0058211C" w:rsidP="00386110">
      <w:pPr>
        <w:spacing w:after="160" w:line="259" w:lineRule="auto"/>
        <w:jc w:val="both"/>
        <w:rPr>
          <w:rFonts w:cstheme="minorHAnsi"/>
          <w:lang w:val="bg-BG"/>
        </w:rPr>
      </w:pPr>
    </w:p>
    <w:p w:rsidR="0058211C" w:rsidRDefault="0058211C" w:rsidP="00386110">
      <w:pPr>
        <w:spacing w:after="160" w:line="259" w:lineRule="auto"/>
        <w:ind w:firstLine="720"/>
        <w:jc w:val="both"/>
        <w:rPr>
          <w:rFonts w:cstheme="minorHAnsi"/>
          <w:lang w:val="bg-BG"/>
        </w:rPr>
      </w:pPr>
      <w:r>
        <w:rPr>
          <w:rFonts w:cstheme="minorHAnsi"/>
          <w:lang w:val="bg-BG"/>
        </w:rPr>
        <w:t xml:space="preserve">Според ДПС  е необходимо разработване и прилагане на </w:t>
      </w:r>
      <w:r w:rsidRPr="00386110">
        <w:rPr>
          <w:rFonts w:cstheme="minorHAnsi"/>
          <w:b/>
          <w:bCs/>
          <w:lang w:val="bg-BG"/>
        </w:rPr>
        <w:t>Национална жилищна стратегия с 30 годишен хоризонт</w:t>
      </w:r>
      <w:r w:rsidR="00386110">
        <w:rPr>
          <w:rFonts w:cstheme="minorHAnsi"/>
          <w:lang w:val="bg-BG"/>
        </w:rPr>
        <w:t>, която да включва следните елементи:</w:t>
      </w:r>
    </w:p>
    <w:p w:rsidR="0058211C" w:rsidRDefault="0058211C" w:rsidP="00386110">
      <w:pPr>
        <w:pStyle w:val="ListParagraph"/>
        <w:numPr>
          <w:ilvl w:val="0"/>
          <w:numId w:val="2"/>
        </w:numPr>
        <w:spacing w:after="160" w:line="259" w:lineRule="auto"/>
        <w:jc w:val="both"/>
        <w:rPr>
          <w:rFonts w:cstheme="minorHAnsi"/>
          <w:lang w:val="bg-BG"/>
        </w:rPr>
      </w:pPr>
      <w:r>
        <w:rPr>
          <w:rFonts w:cstheme="minorHAnsi"/>
          <w:lang w:val="bg-BG"/>
        </w:rPr>
        <w:t>Гарантиране на достъпни жилища за младите хора и младите семейства с деца с държавно гарантирани ипотеки за първо жилище;</w:t>
      </w:r>
    </w:p>
    <w:p w:rsidR="0058211C" w:rsidRDefault="0058211C" w:rsidP="00386110">
      <w:pPr>
        <w:pStyle w:val="ListParagraph"/>
        <w:numPr>
          <w:ilvl w:val="0"/>
          <w:numId w:val="2"/>
        </w:numPr>
        <w:spacing w:after="160" w:line="259" w:lineRule="auto"/>
        <w:jc w:val="both"/>
        <w:rPr>
          <w:rFonts w:cstheme="minorHAnsi"/>
          <w:lang w:val="bg-BG"/>
        </w:rPr>
      </w:pPr>
      <w:r>
        <w:rPr>
          <w:rFonts w:cstheme="minorHAnsi"/>
          <w:lang w:val="bg-BG"/>
        </w:rPr>
        <w:t>Последователни, измерими и ефективни инвестиции за подобряване на състоянието на съществуващия сграден жилищен фонд</w:t>
      </w:r>
      <w:r w:rsidR="001A4D76">
        <w:rPr>
          <w:rFonts w:cstheme="minorHAnsi"/>
          <w:lang w:val="bg-BG"/>
        </w:rPr>
        <w:t>, в т.ч. Специална Програма за реновиране (не само енергийна ефективност) на панелните жилища;</w:t>
      </w:r>
    </w:p>
    <w:p w:rsidR="001A4D76" w:rsidRDefault="001A4D76" w:rsidP="00386110">
      <w:pPr>
        <w:pStyle w:val="ListParagraph"/>
        <w:numPr>
          <w:ilvl w:val="0"/>
          <w:numId w:val="2"/>
        </w:numPr>
        <w:spacing w:after="160" w:line="259" w:lineRule="auto"/>
        <w:jc w:val="both"/>
        <w:rPr>
          <w:rFonts w:cstheme="minorHAnsi"/>
          <w:lang w:val="bg-BG"/>
        </w:rPr>
      </w:pPr>
      <w:r>
        <w:rPr>
          <w:rFonts w:cstheme="minorHAnsi"/>
          <w:lang w:val="bg-BG"/>
        </w:rPr>
        <w:t>Коректно, дългосрочно, основано на взаимен интерес партньорство на държавата със строителната индустрия за строителство, реновиране и поддръжка на сграден фонд с достъпни жилища;</w:t>
      </w:r>
    </w:p>
    <w:p w:rsidR="001A4D76" w:rsidRDefault="001A4D76" w:rsidP="00386110">
      <w:pPr>
        <w:pStyle w:val="ListParagraph"/>
        <w:numPr>
          <w:ilvl w:val="0"/>
          <w:numId w:val="2"/>
        </w:numPr>
        <w:spacing w:after="160" w:line="259" w:lineRule="auto"/>
        <w:jc w:val="both"/>
        <w:rPr>
          <w:rFonts w:cstheme="minorHAnsi"/>
          <w:lang w:val="bg-BG"/>
        </w:rPr>
      </w:pPr>
      <w:r>
        <w:rPr>
          <w:rFonts w:cstheme="minorHAnsi"/>
          <w:lang w:val="bg-BG"/>
        </w:rPr>
        <w:t>Национална политика за партньорство с банковия сектор, пенсионни фондове и други финансови институции за инвестиции в жилищния сектор;</w:t>
      </w:r>
    </w:p>
    <w:p w:rsidR="001A4D76" w:rsidRDefault="001A4D76" w:rsidP="00386110">
      <w:pPr>
        <w:pStyle w:val="ListParagraph"/>
        <w:numPr>
          <w:ilvl w:val="0"/>
          <w:numId w:val="2"/>
        </w:numPr>
        <w:spacing w:after="160" w:line="259" w:lineRule="auto"/>
        <w:jc w:val="both"/>
        <w:rPr>
          <w:rFonts w:cstheme="minorHAnsi"/>
          <w:lang w:val="bg-BG"/>
        </w:rPr>
      </w:pPr>
      <w:r>
        <w:rPr>
          <w:rFonts w:cstheme="minorHAnsi"/>
          <w:lang w:val="bg-BG"/>
        </w:rPr>
        <w:t>Специално разработени държавна и общински програми за социални жилища;</w:t>
      </w:r>
    </w:p>
    <w:p w:rsidR="001A4D76" w:rsidRDefault="001A4D76" w:rsidP="00386110">
      <w:pPr>
        <w:pStyle w:val="ListParagraph"/>
        <w:numPr>
          <w:ilvl w:val="0"/>
          <w:numId w:val="2"/>
        </w:numPr>
        <w:spacing w:after="160" w:line="259" w:lineRule="auto"/>
        <w:jc w:val="both"/>
        <w:rPr>
          <w:rFonts w:cstheme="minorHAnsi"/>
          <w:lang w:val="bg-BG"/>
        </w:rPr>
      </w:pPr>
      <w:r>
        <w:rPr>
          <w:rFonts w:cstheme="minorHAnsi"/>
          <w:lang w:val="bg-BG"/>
        </w:rPr>
        <w:t>Разработване на комплекс от мерки за стимулиране на включването на необитаемите пустеещи жилища в пазара на жилища във фрагмента средносрочни и дългосрочни наеми;</w:t>
      </w:r>
    </w:p>
    <w:p w:rsidR="001A4D76" w:rsidRDefault="001A4D76" w:rsidP="00386110">
      <w:pPr>
        <w:pStyle w:val="ListParagraph"/>
        <w:numPr>
          <w:ilvl w:val="0"/>
          <w:numId w:val="2"/>
        </w:numPr>
        <w:spacing w:after="160" w:line="259" w:lineRule="auto"/>
        <w:jc w:val="both"/>
        <w:rPr>
          <w:rFonts w:cstheme="minorHAnsi"/>
          <w:lang w:val="bg-BG"/>
        </w:rPr>
      </w:pPr>
      <w:r>
        <w:rPr>
          <w:rFonts w:cstheme="minorHAnsi"/>
          <w:lang w:val="bg-BG"/>
        </w:rPr>
        <w:t>Дългосрочни мерки за намаляване на административната тежест и бюрократичните пречки в цялата верига на отреждане на терени, проектиране, разрешителни, строителство и поддръжка на нови жилищни сгради. Стимулиране на публично-частното партньорство;</w:t>
      </w:r>
    </w:p>
    <w:p w:rsidR="001A4D76" w:rsidRDefault="001A4D76" w:rsidP="00386110">
      <w:pPr>
        <w:pStyle w:val="ListParagraph"/>
        <w:numPr>
          <w:ilvl w:val="0"/>
          <w:numId w:val="2"/>
        </w:numPr>
        <w:spacing w:after="160" w:line="259" w:lineRule="auto"/>
        <w:jc w:val="both"/>
        <w:rPr>
          <w:rFonts w:cstheme="minorHAnsi"/>
          <w:lang w:val="bg-BG"/>
        </w:rPr>
      </w:pPr>
      <w:r>
        <w:rPr>
          <w:rFonts w:cstheme="minorHAnsi"/>
          <w:lang w:val="bg-BG"/>
        </w:rPr>
        <w:t xml:space="preserve">Облекчаване на процедурите за въвеждане на съвременни, екологично чисти, рециклирани </w:t>
      </w:r>
      <w:r w:rsidR="00D84CCB">
        <w:rPr>
          <w:rFonts w:cstheme="minorHAnsi"/>
          <w:lang w:val="bg-BG"/>
        </w:rPr>
        <w:t>материали и дигитализация в строителната индустрия;</w:t>
      </w:r>
    </w:p>
    <w:p w:rsidR="00D84CCB" w:rsidRDefault="00D84CCB" w:rsidP="00386110">
      <w:pPr>
        <w:pStyle w:val="ListParagraph"/>
        <w:numPr>
          <w:ilvl w:val="0"/>
          <w:numId w:val="2"/>
        </w:numPr>
        <w:spacing w:after="160" w:line="259" w:lineRule="auto"/>
        <w:jc w:val="both"/>
        <w:rPr>
          <w:rFonts w:cstheme="minorHAnsi"/>
          <w:lang w:val="bg-BG"/>
        </w:rPr>
      </w:pPr>
      <w:r>
        <w:rPr>
          <w:rFonts w:cstheme="minorHAnsi"/>
          <w:lang w:val="bg-BG"/>
        </w:rPr>
        <w:lastRenderedPageBreak/>
        <w:t>Подкрепа за строителната индустрия чрез подготовка и гарантиране на работна сила в строителството чрез обучение, преквалификация, облекчени режими за внос на работници;</w:t>
      </w:r>
    </w:p>
    <w:p w:rsidR="00D84CCB" w:rsidRDefault="00D84CCB" w:rsidP="00386110">
      <w:pPr>
        <w:pStyle w:val="ListParagraph"/>
        <w:numPr>
          <w:ilvl w:val="0"/>
          <w:numId w:val="2"/>
        </w:numPr>
        <w:spacing w:after="160" w:line="259" w:lineRule="auto"/>
        <w:jc w:val="both"/>
        <w:rPr>
          <w:rFonts w:cstheme="minorHAnsi"/>
          <w:lang w:val="bg-BG"/>
        </w:rPr>
      </w:pPr>
      <w:r>
        <w:rPr>
          <w:rFonts w:cstheme="minorHAnsi"/>
          <w:lang w:val="bg-BG"/>
        </w:rPr>
        <w:t>Държавен контрол и превенция на манипулации и спекула на пазара на жилища и наеми на жилища;</w:t>
      </w:r>
    </w:p>
    <w:p w:rsidR="00D84CCB" w:rsidRDefault="00D84CCB" w:rsidP="00386110">
      <w:pPr>
        <w:pStyle w:val="ListParagraph"/>
        <w:numPr>
          <w:ilvl w:val="0"/>
          <w:numId w:val="2"/>
        </w:numPr>
        <w:spacing w:after="160" w:line="259" w:lineRule="auto"/>
        <w:jc w:val="both"/>
        <w:rPr>
          <w:rFonts w:cstheme="minorHAnsi"/>
          <w:lang w:val="bg-BG"/>
        </w:rPr>
      </w:pPr>
      <w:r>
        <w:rPr>
          <w:rFonts w:cstheme="minorHAnsi"/>
          <w:lang w:val="bg-BG"/>
        </w:rPr>
        <w:t>Държавна политика за осигуряване на достъпни качествени жилища за социално слаби, бездомни, хора с увреждания;</w:t>
      </w:r>
    </w:p>
    <w:p w:rsidR="00D84CCB" w:rsidRPr="0058211C" w:rsidRDefault="00D84CCB" w:rsidP="00386110">
      <w:pPr>
        <w:pStyle w:val="ListParagraph"/>
        <w:numPr>
          <w:ilvl w:val="0"/>
          <w:numId w:val="2"/>
        </w:numPr>
        <w:spacing w:after="160" w:line="259" w:lineRule="auto"/>
        <w:jc w:val="both"/>
        <w:rPr>
          <w:rFonts w:cstheme="minorHAnsi"/>
          <w:lang w:val="bg-BG"/>
        </w:rPr>
      </w:pPr>
      <w:r>
        <w:rPr>
          <w:rFonts w:cstheme="minorHAnsi"/>
          <w:lang w:val="bg-BG"/>
        </w:rPr>
        <w:t>Засилено партньорство с ЕК и страни с опит в провеждането на държавна жилищна политика.</w:t>
      </w:r>
    </w:p>
    <w:p w:rsidR="005E3024" w:rsidRPr="00D73994" w:rsidRDefault="005E3024" w:rsidP="005E3024">
      <w:pPr>
        <w:pStyle w:val="Normal1"/>
        <w:shd w:val="clear" w:color="auto" w:fill="FFFFFF"/>
        <w:spacing w:before="0" w:beforeAutospacing="0" w:after="0" w:afterAutospacing="0"/>
        <w:jc w:val="both"/>
        <w:rPr>
          <w:color w:val="333333"/>
        </w:rPr>
      </w:pPr>
    </w:p>
    <w:p w:rsidR="0049678B" w:rsidRDefault="0049678B" w:rsidP="0035346A">
      <w:pPr>
        <w:rPr>
          <w:lang w:val="bg-BG"/>
        </w:rPr>
      </w:pPr>
    </w:p>
    <w:p w:rsidR="009941CE" w:rsidRDefault="0049678B" w:rsidP="003A60A1">
      <w:pPr>
        <w:pStyle w:val="ListParagraph"/>
        <w:numPr>
          <w:ilvl w:val="0"/>
          <w:numId w:val="17"/>
        </w:numPr>
        <w:jc w:val="center"/>
        <w:rPr>
          <w:lang w:val="bg-BG"/>
        </w:rPr>
      </w:pPr>
      <w:r>
        <w:rPr>
          <w:lang w:val="bg-BG"/>
        </w:rPr>
        <w:t>ТРАНСПОРТ</w:t>
      </w:r>
      <w:r w:rsidR="00236F17">
        <w:rPr>
          <w:lang w:val="bg-BG"/>
        </w:rPr>
        <w:t>. НОВО НАЧАЛО ЗА ТРАНСПОРТНАТА ПОЛИТИКА</w:t>
      </w:r>
    </w:p>
    <w:p w:rsidR="00236F17" w:rsidRDefault="00236F17" w:rsidP="0049678B">
      <w:pPr>
        <w:pStyle w:val="ListParagraph"/>
        <w:rPr>
          <w:color w:val="EE0000"/>
          <w:lang w:val="bg-BG"/>
        </w:rPr>
      </w:pPr>
    </w:p>
    <w:p w:rsidR="00236F17" w:rsidRPr="00B96735" w:rsidRDefault="00236F17" w:rsidP="001F72AE">
      <w:pPr>
        <w:ind w:firstLine="360"/>
        <w:jc w:val="both"/>
        <w:rPr>
          <w:lang w:val="bg-BG"/>
        </w:rPr>
      </w:pPr>
      <w:r w:rsidRPr="00B96735">
        <w:rPr>
          <w:lang w:val="bg-BG"/>
        </w:rPr>
        <w:t>За ДПС транспортът, транспортната инфраструктура, предоставянето на качествена транспортна услуга на гражданите и гарантирането на устойчива политика за гарантиране на транспортна инфраструктура и развитие на всички видове транспорт за българската индустрия е от ключово значение за развитието на странат</w:t>
      </w:r>
      <w:r w:rsidR="00B96735" w:rsidRPr="00B96735">
        <w:rPr>
          <w:lang w:val="bg-BG"/>
        </w:rPr>
        <w:t>а.</w:t>
      </w:r>
    </w:p>
    <w:p w:rsidR="00236F17" w:rsidRDefault="00236F17" w:rsidP="001F72AE">
      <w:pPr>
        <w:jc w:val="both"/>
        <w:rPr>
          <w:sz w:val="28"/>
          <w:szCs w:val="28"/>
          <w:lang w:val="bg-BG"/>
        </w:rPr>
      </w:pPr>
    </w:p>
    <w:p w:rsidR="00B96735" w:rsidRDefault="00236F17" w:rsidP="001F72AE">
      <w:pPr>
        <w:ind w:firstLine="360"/>
        <w:jc w:val="both"/>
        <w:rPr>
          <w:lang w:val="bg-BG"/>
        </w:rPr>
      </w:pPr>
      <w:r w:rsidRPr="00B96735">
        <w:rPr>
          <w:lang w:val="bg-BG"/>
        </w:rPr>
        <w:t xml:space="preserve">Сектор Транспорт е в основата на изграждането на икономиката и пряко влияе върху качеството на живот на хората. </w:t>
      </w:r>
      <w:r w:rsidR="00B96735">
        <w:rPr>
          <w:lang w:val="bg-BG"/>
        </w:rPr>
        <w:t>В съвременния глобализиран свят транспортът е ключов елемент от гарантирането на свободното и безопасно движение на хора, стоки и услуги.</w:t>
      </w:r>
    </w:p>
    <w:p w:rsidR="00B96735" w:rsidRPr="00B96735" w:rsidRDefault="00236F17" w:rsidP="001F72AE">
      <w:pPr>
        <w:ind w:firstLine="360"/>
        <w:jc w:val="both"/>
        <w:rPr>
          <w:lang w:val="bg-BG"/>
        </w:rPr>
      </w:pPr>
      <w:r w:rsidRPr="002E03C5">
        <w:rPr>
          <w:lang w:val="bg-BG"/>
        </w:rPr>
        <w:t>Свързаността</w:t>
      </w:r>
      <w:r w:rsidRPr="00B96735">
        <w:rPr>
          <w:lang w:val="bg-BG"/>
        </w:rPr>
        <w:t xml:space="preserve"> </w:t>
      </w:r>
      <w:r w:rsidR="00B96735">
        <w:rPr>
          <w:lang w:val="bg-BG"/>
        </w:rPr>
        <w:t>е</w:t>
      </w:r>
      <w:r w:rsidRPr="00B96735">
        <w:rPr>
          <w:lang w:val="bg-BG"/>
        </w:rPr>
        <w:t xml:space="preserve"> една от стратегическите цели и основно предизвикателство пред България</w:t>
      </w:r>
      <w:r w:rsidR="00B96735">
        <w:rPr>
          <w:lang w:val="bg-BG"/>
        </w:rPr>
        <w:t xml:space="preserve"> в развитието в общия контекст на развитие на Европа, региона и отделните региони на страната.</w:t>
      </w:r>
      <w:r w:rsidRPr="00830FB7">
        <w:rPr>
          <w:sz w:val="28"/>
          <w:szCs w:val="28"/>
          <w:lang w:val="bg-BG"/>
        </w:rPr>
        <w:t xml:space="preserve"> </w:t>
      </w:r>
    </w:p>
    <w:p w:rsidR="00B96735" w:rsidRPr="002E03C5" w:rsidRDefault="00B96735" w:rsidP="001F72AE">
      <w:pPr>
        <w:pStyle w:val="NormalWeb"/>
        <w:spacing w:after="158" w:line="259" w:lineRule="auto"/>
        <w:ind w:firstLine="360"/>
        <w:jc w:val="both"/>
        <w:rPr>
          <w:rFonts w:asciiTheme="minorHAnsi" w:hAnsiTheme="minorHAnsi" w:cstheme="minorHAnsi"/>
          <w:sz w:val="28"/>
          <w:szCs w:val="28"/>
          <w:lang w:val="bg-BG"/>
        </w:rPr>
      </w:pPr>
      <w:r w:rsidRPr="002E03C5">
        <w:rPr>
          <w:rFonts w:asciiTheme="minorHAnsi" w:hAnsiTheme="minorHAnsi" w:cstheme="minorHAnsi"/>
          <w:lang w:val="bg-BG"/>
        </w:rPr>
        <w:t>За д</w:t>
      </w:r>
      <w:r w:rsidR="00236F17" w:rsidRPr="002E03C5">
        <w:rPr>
          <w:rFonts w:asciiTheme="minorHAnsi" w:hAnsiTheme="minorHAnsi" w:cstheme="minorHAnsi"/>
          <w:lang w:val="bg-BG"/>
        </w:rPr>
        <w:t>а се развива устойчиво сектора е необходима последователна и дългосрочна политика, синхронизирана с европейската транспортна политика.</w:t>
      </w:r>
      <w:r w:rsidR="00236F17" w:rsidRPr="002E03C5">
        <w:rPr>
          <w:rFonts w:asciiTheme="minorHAnsi" w:hAnsiTheme="minorHAnsi" w:cstheme="minorHAnsi"/>
          <w:sz w:val="28"/>
          <w:szCs w:val="28"/>
          <w:lang w:val="bg-BG"/>
        </w:rPr>
        <w:t xml:space="preserve"> </w:t>
      </w:r>
    </w:p>
    <w:p w:rsidR="00236F17" w:rsidRDefault="00236F17" w:rsidP="001F72AE">
      <w:pPr>
        <w:pStyle w:val="NormalWeb"/>
        <w:spacing w:after="158" w:line="259" w:lineRule="auto"/>
        <w:ind w:firstLine="360"/>
        <w:jc w:val="both"/>
        <w:rPr>
          <w:rFonts w:asciiTheme="minorHAnsi" w:hAnsiTheme="minorHAnsi" w:cstheme="minorHAnsi"/>
          <w:lang w:val="bg-BG"/>
        </w:rPr>
      </w:pPr>
      <w:r w:rsidRPr="002E03C5">
        <w:rPr>
          <w:rFonts w:asciiTheme="minorHAnsi" w:hAnsiTheme="minorHAnsi" w:cstheme="minorHAnsi"/>
          <w:lang w:val="bg-BG"/>
        </w:rPr>
        <w:t xml:space="preserve">Според данни на НСИ и ЕВРОСТАТ </w:t>
      </w:r>
      <w:r w:rsidR="00B96735" w:rsidRPr="002E03C5">
        <w:rPr>
          <w:rFonts w:asciiTheme="minorHAnsi" w:hAnsiTheme="minorHAnsi" w:cstheme="minorHAnsi"/>
          <w:lang w:val="bg-BG"/>
        </w:rPr>
        <w:t xml:space="preserve"> увеличаването на броя на </w:t>
      </w:r>
      <w:r w:rsidRPr="002E03C5">
        <w:rPr>
          <w:rFonts w:asciiTheme="minorHAnsi" w:hAnsiTheme="minorHAnsi" w:cstheme="minorHAnsi"/>
          <w:lang w:val="bg-BG"/>
        </w:rPr>
        <w:t>пътуванията през 2025г спрямо 2024г на българските граждани в чужбина между</w:t>
      </w:r>
      <w:r w:rsidR="00B96735" w:rsidRPr="002E03C5">
        <w:rPr>
          <w:rFonts w:asciiTheme="minorHAnsi" w:hAnsiTheme="minorHAnsi" w:cstheme="minorHAnsi"/>
          <w:lang w:val="bg-BG"/>
        </w:rPr>
        <w:t xml:space="preserve"> е</w:t>
      </w:r>
      <w:r w:rsidRPr="002E03C5">
        <w:rPr>
          <w:rFonts w:asciiTheme="minorHAnsi" w:hAnsiTheme="minorHAnsi" w:cstheme="minorHAnsi"/>
          <w:lang w:val="bg-BG"/>
        </w:rPr>
        <w:t xml:space="preserve"> 5-15%,</w:t>
      </w:r>
      <w:r w:rsidR="00B96735" w:rsidRPr="002E03C5">
        <w:rPr>
          <w:rFonts w:asciiTheme="minorHAnsi" w:hAnsiTheme="minorHAnsi" w:cstheme="minorHAnsi"/>
          <w:lang w:val="bg-BG"/>
        </w:rPr>
        <w:t xml:space="preserve"> или</w:t>
      </w:r>
      <w:r w:rsidRPr="002E03C5">
        <w:rPr>
          <w:rFonts w:asciiTheme="minorHAnsi" w:hAnsiTheme="minorHAnsi" w:cstheme="minorHAnsi"/>
          <w:lang w:val="bg-BG"/>
        </w:rPr>
        <w:t xml:space="preserve"> средно над 10% на годишна база като те са основно в Турция, Гърция, Румъния, Сърбия, Германия</w:t>
      </w:r>
      <w:r w:rsidR="00B96735" w:rsidRPr="002E03C5">
        <w:rPr>
          <w:rFonts w:asciiTheme="minorHAnsi" w:hAnsiTheme="minorHAnsi" w:cstheme="minorHAnsi"/>
          <w:lang w:val="bg-BG"/>
        </w:rPr>
        <w:t>.</w:t>
      </w:r>
      <w:r w:rsidRPr="002E03C5">
        <w:rPr>
          <w:rFonts w:asciiTheme="minorHAnsi" w:hAnsiTheme="minorHAnsi" w:cstheme="minorHAnsi"/>
          <w:lang w:val="bg-BG"/>
        </w:rPr>
        <w:t xml:space="preserve"> </w:t>
      </w:r>
      <w:r w:rsidR="00B96735" w:rsidRPr="002E03C5">
        <w:rPr>
          <w:rFonts w:asciiTheme="minorHAnsi" w:hAnsiTheme="minorHAnsi" w:cstheme="minorHAnsi"/>
          <w:lang w:val="bg-BG"/>
        </w:rPr>
        <w:t>П</w:t>
      </w:r>
      <w:r w:rsidRPr="002E03C5">
        <w:rPr>
          <w:rFonts w:asciiTheme="minorHAnsi" w:hAnsiTheme="minorHAnsi" w:cstheme="minorHAnsi"/>
          <w:lang w:val="bg-BG"/>
        </w:rPr>
        <w:t>одобна е тенденцията на увеличение на пътуванията на чужденци в България</w:t>
      </w:r>
      <w:r w:rsidR="00B96735" w:rsidRPr="002E03C5">
        <w:rPr>
          <w:rFonts w:asciiTheme="minorHAnsi" w:hAnsiTheme="minorHAnsi" w:cstheme="minorHAnsi"/>
          <w:lang w:val="bg-BG"/>
        </w:rPr>
        <w:t>, които</w:t>
      </w:r>
      <w:r w:rsidRPr="002E03C5">
        <w:rPr>
          <w:rFonts w:asciiTheme="minorHAnsi" w:hAnsiTheme="minorHAnsi" w:cstheme="minorHAnsi"/>
          <w:lang w:val="bg-BG"/>
        </w:rPr>
        <w:t xml:space="preserve">  надминава</w:t>
      </w:r>
      <w:r w:rsidR="00B96735" w:rsidRPr="002E03C5">
        <w:rPr>
          <w:rFonts w:asciiTheme="minorHAnsi" w:hAnsiTheme="minorHAnsi" w:cstheme="minorHAnsi"/>
          <w:lang w:val="bg-BG"/>
        </w:rPr>
        <w:t>т като абсолютни числа</w:t>
      </w:r>
      <w:r w:rsidRPr="002E03C5">
        <w:rPr>
          <w:rFonts w:asciiTheme="minorHAnsi" w:hAnsiTheme="minorHAnsi" w:cstheme="minorHAnsi"/>
          <w:lang w:val="bg-BG"/>
        </w:rPr>
        <w:t xml:space="preserve"> </w:t>
      </w:r>
      <w:proofErr w:type="spellStart"/>
      <w:r w:rsidRPr="002E03C5">
        <w:rPr>
          <w:rFonts w:asciiTheme="minorHAnsi" w:hAnsiTheme="minorHAnsi" w:cstheme="minorHAnsi"/>
          <w:lang w:val="bg-BG"/>
        </w:rPr>
        <w:t>предпандемичните</w:t>
      </w:r>
      <w:proofErr w:type="spellEnd"/>
      <w:r w:rsidRPr="002E03C5">
        <w:rPr>
          <w:rFonts w:asciiTheme="minorHAnsi" w:hAnsiTheme="minorHAnsi" w:cstheme="minorHAnsi"/>
          <w:lang w:val="bg-BG"/>
        </w:rPr>
        <w:t xml:space="preserve"> нива. Данните за пътуванията в Европа са в унисон с тези за България.</w:t>
      </w:r>
    </w:p>
    <w:p w:rsidR="00ED3690" w:rsidRPr="002E03C5" w:rsidRDefault="00ED3690" w:rsidP="001F72AE">
      <w:pPr>
        <w:pStyle w:val="NormalWeb"/>
        <w:spacing w:after="158" w:line="259" w:lineRule="auto"/>
        <w:ind w:firstLine="360"/>
        <w:jc w:val="both"/>
        <w:rPr>
          <w:rFonts w:asciiTheme="minorHAnsi" w:hAnsiTheme="minorHAnsi" w:cstheme="minorHAnsi"/>
          <w:lang w:val="bg-BG"/>
        </w:rPr>
      </w:pPr>
      <w:r>
        <w:rPr>
          <w:rFonts w:asciiTheme="minorHAnsi" w:hAnsiTheme="minorHAnsi" w:cstheme="minorHAnsi"/>
          <w:lang w:val="bg-BG"/>
        </w:rPr>
        <w:t>Поставяме в нашата Програма за управление</w:t>
      </w:r>
      <w:r w:rsidR="00F15804">
        <w:rPr>
          <w:rFonts w:asciiTheme="minorHAnsi" w:hAnsiTheme="minorHAnsi" w:cstheme="minorHAnsi"/>
          <w:lang w:val="bg-BG"/>
        </w:rPr>
        <w:t xml:space="preserve"> Сектор Транспорт</w:t>
      </w:r>
      <w:r>
        <w:rPr>
          <w:rFonts w:asciiTheme="minorHAnsi" w:hAnsiTheme="minorHAnsi" w:cstheme="minorHAnsi"/>
          <w:lang w:val="bg-BG"/>
        </w:rPr>
        <w:t xml:space="preserve"> в големия Раздел Качество на</w:t>
      </w:r>
      <w:r w:rsidR="008C5528">
        <w:rPr>
          <w:rFonts w:asciiTheme="minorHAnsi" w:hAnsiTheme="minorHAnsi" w:cstheme="minorHAnsi"/>
          <w:lang w:val="bg-BG"/>
        </w:rPr>
        <w:t xml:space="preserve"> живот, защото освен самостоятелен индустриален сектор Транспортът има ключова значение за качеството на живот на българските граждани и развитието на регионите. Същевременно всички изисквания и намерения, които представяме в Раздела Конкурентоспособност на българската икономика са съотносими и към развитието на транспорта, гарантиране на свързаността и осигуряване на транспортна инфраструктура за българската индустрия.</w:t>
      </w:r>
    </w:p>
    <w:p w:rsidR="0032396B" w:rsidRPr="002E03C5" w:rsidRDefault="0032396B" w:rsidP="001F72AE">
      <w:pPr>
        <w:ind w:left="360"/>
        <w:jc w:val="both"/>
        <w:rPr>
          <w:lang w:val="bg-BG"/>
        </w:rPr>
      </w:pPr>
    </w:p>
    <w:p w:rsidR="002E03C5" w:rsidRPr="002E03C5" w:rsidRDefault="001A01D4" w:rsidP="001F72AE">
      <w:pPr>
        <w:ind w:left="709"/>
        <w:jc w:val="both"/>
        <w:rPr>
          <w:lang w:val="bg-BG"/>
        </w:rPr>
      </w:pPr>
      <w:r>
        <w:rPr>
          <w:lang w:val="bg-BG"/>
        </w:rPr>
        <w:lastRenderedPageBreak/>
        <w:t>Въпреки поредицата от стратегически и планови документи о</w:t>
      </w:r>
      <w:r w:rsidR="002E03C5" w:rsidRPr="002E03C5">
        <w:rPr>
          <w:lang w:val="bg-BG"/>
        </w:rPr>
        <w:t>сновни</w:t>
      </w:r>
      <w:r>
        <w:rPr>
          <w:lang w:val="bg-BG"/>
        </w:rPr>
        <w:t>те</w:t>
      </w:r>
      <w:r w:rsidR="002E03C5" w:rsidRPr="002E03C5">
        <w:rPr>
          <w:lang w:val="bg-BG"/>
        </w:rPr>
        <w:t xml:space="preserve"> предизвикателства</w:t>
      </w:r>
      <w:r>
        <w:rPr>
          <w:lang w:val="bg-BG"/>
        </w:rPr>
        <w:t xml:space="preserve"> пред Транспорта и транспортните услуги в България </w:t>
      </w:r>
      <w:r w:rsidR="002E03C5" w:rsidRPr="002E03C5">
        <w:rPr>
          <w:lang w:val="bg-BG"/>
        </w:rPr>
        <w:t xml:space="preserve"> остават: </w:t>
      </w:r>
    </w:p>
    <w:p w:rsidR="002E03C5" w:rsidRPr="002E03C5" w:rsidRDefault="001A01D4" w:rsidP="001F72AE">
      <w:pPr>
        <w:pStyle w:val="ListParagraph"/>
        <w:numPr>
          <w:ilvl w:val="0"/>
          <w:numId w:val="2"/>
        </w:numPr>
        <w:jc w:val="both"/>
        <w:rPr>
          <w:lang w:val="bg-BG"/>
        </w:rPr>
      </w:pPr>
      <w:r>
        <w:rPr>
          <w:lang w:val="bg-BG"/>
        </w:rPr>
        <w:t>Н</w:t>
      </w:r>
      <w:r w:rsidR="002E03C5" w:rsidRPr="002E03C5">
        <w:rPr>
          <w:lang w:val="bg-BG"/>
        </w:rPr>
        <w:t>еобходим</w:t>
      </w:r>
      <w:r>
        <w:rPr>
          <w:lang w:val="bg-BG"/>
        </w:rPr>
        <w:t xml:space="preserve"> е</w:t>
      </w:r>
      <w:r w:rsidR="002E03C5" w:rsidRPr="002E03C5">
        <w:rPr>
          <w:lang w:val="bg-BG"/>
        </w:rPr>
        <w:t xml:space="preserve"> от системен подход, </w:t>
      </w:r>
      <w:r>
        <w:rPr>
          <w:lang w:val="bg-BG"/>
        </w:rPr>
        <w:t>който не само отчита общата европейска политика, но и отчита нуждите от транспорт и транспортна инфраструктура за гарантиране на качеството на живот и развитие на индустрията;</w:t>
      </w:r>
    </w:p>
    <w:p w:rsidR="002E03C5" w:rsidRPr="002E03C5" w:rsidRDefault="002E03C5" w:rsidP="001F72AE">
      <w:pPr>
        <w:pStyle w:val="ListParagraph"/>
        <w:numPr>
          <w:ilvl w:val="0"/>
          <w:numId w:val="2"/>
        </w:numPr>
        <w:jc w:val="both"/>
        <w:rPr>
          <w:lang w:val="bg-BG"/>
        </w:rPr>
      </w:pPr>
      <w:r w:rsidRPr="002E03C5">
        <w:rPr>
          <w:lang w:val="bg-BG"/>
        </w:rPr>
        <w:t xml:space="preserve">постоянно и пълно финансиране на стратегическите проекти, част от развитието на </w:t>
      </w:r>
      <w:r w:rsidRPr="002E03C5">
        <w:t xml:space="preserve">TEN-T </w:t>
      </w:r>
      <w:r w:rsidRPr="002E03C5">
        <w:rPr>
          <w:lang w:val="bg-BG"/>
        </w:rPr>
        <w:t xml:space="preserve">мрежата, между съседските връзки, с приоритет север - юг в т.  ч.  и на второстепенните пътища в страната, </w:t>
      </w:r>
    </w:p>
    <w:p w:rsidR="002E03C5" w:rsidRPr="002E03C5" w:rsidRDefault="002E03C5" w:rsidP="001F72AE">
      <w:pPr>
        <w:pStyle w:val="ListParagraph"/>
        <w:numPr>
          <w:ilvl w:val="0"/>
          <w:numId w:val="2"/>
        </w:numPr>
        <w:jc w:val="both"/>
        <w:rPr>
          <w:lang w:val="bg-BG"/>
        </w:rPr>
      </w:pPr>
      <w:r w:rsidRPr="002E03C5">
        <w:rPr>
          <w:lang w:val="bg-BG"/>
        </w:rPr>
        <w:t>развитие и разширяване на диапазона на услуги във въздушния транспорт, железопътният транспорт, морския и речен(р. Дунав) транспорт.</w:t>
      </w:r>
    </w:p>
    <w:p w:rsidR="002E03C5" w:rsidRPr="00EE645C" w:rsidRDefault="002E03C5" w:rsidP="001F72AE">
      <w:pPr>
        <w:pStyle w:val="ListParagraph"/>
        <w:numPr>
          <w:ilvl w:val="0"/>
          <w:numId w:val="92"/>
        </w:numPr>
        <w:spacing w:after="160" w:line="278" w:lineRule="auto"/>
        <w:jc w:val="both"/>
        <w:rPr>
          <w:lang w:val="bg-BG"/>
        </w:rPr>
      </w:pPr>
      <w:r w:rsidRPr="00EE645C">
        <w:rPr>
          <w:lang w:val="bg-BG"/>
        </w:rPr>
        <w:t>Пътната безопасност, където България запазва печалното 2-ро място в Европа(след Румъния) по смъртност на пътя и е във водещите места по травматизъм на пътя. Като това е много далеч от целта на Националната стратегия на безопасност на движението по пътищата 2021-2030. За съжаление между факторите, определящи това високо ниво на смъртност и травматизъм освен човешките грешки и лошо експлоатационно състояние на пътищата и остарелия автопарк;</w:t>
      </w:r>
    </w:p>
    <w:p w:rsidR="002E03C5" w:rsidRPr="002E03C5" w:rsidRDefault="002E03C5" w:rsidP="001F72AE">
      <w:pPr>
        <w:pStyle w:val="ListParagraph"/>
        <w:numPr>
          <w:ilvl w:val="0"/>
          <w:numId w:val="92"/>
        </w:numPr>
        <w:spacing w:after="160" w:line="278" w:lineRule="auto"/>
        <w:jc w:val="both"/>
        <w:rPr>
          <w:lang w:val="bg-BG"/>
        </w:rPr>
      </w:pPr>
      <w:proofErr w:type="spellStart"/>
      <w:r w:rsidRPr="002E03C5">
        <w:rPr>
          <w:lang w:val="bg-BG"/>
        </w:rPr>
        <w:t>Декарбонизацията</w:t>
      </w:r>
      <w:proofErr w:type="spellEnd"/>
      <w:r w:rsidRPr="002E03C5">
        <w:rPr>
          <w:lang w:val="bg-BG"/>
        </w:rPr>
        <w:t xml:space="preserve"> на транспортния сектор, чийто въглероден отпечатък заема съществен дял от вредните емисии като е на едно от челните места със сектор енергетика. </w:t>
      </w:r>
    </w:p>
    <w:p w:rsidR="002E03C5" w:rsidRDefault="002E03C5" w:rsidP="001F72AE">
      <w:pPr>
        <w:pStyle w:val="ListParagraph"/>
        <w:numPr>
          <w:ilvl w:val="0"/>
          <w:numId w:val="92"/>
        </w:numPr>
        <w:spacing w:after="160" w:line="278" w:lineRule="auto"/>
        <w:jc w:val="both"/>
        <w:rPr>
          <w:lang w:val="bg-BG"/>
        </w:rPr>
      </w:pPr>
      <w:r w:rsidRPr="002E03C5">
        <w:rPr>
          <w:lang w:val="bg-BG"/>
        </w:rPr>
        <w:t xml:space="preserve">ЖП сектор като един от най – безопасните и екологични видове транспорт остава основен приоритет за развитие. Увеличаването на относителния дял на този вид транспорт (като за България пътническият заема около 2-3%, за ЕС той е 8-10%), развитието му е </w:t>
      </w:r>
      <w:proofErr w:type="spellStart"/>
      <w:r w:rsidRPr="002E03C5">
        <w:rPr>
          <w:lang w:val="bg-BG"/>
        </w:rPr>
        <w:t>капиталоемко</w:t>
      </w:r>
      <w:proofErr w:type="spellEnd"/>
      <w:r w:rsidRPr="002E03C5">
        <w:rPr>
          <w:lang w:val="bg-BG"/>
        </w:rPr>
        <w:t xml:space="preserve"> и България изключително разчита на европейските структурни фондове за финансиране. Преките ползи от развитието на жп транспорт са: облекчаване на трафика, намаляване на вредните емисии, намаляване на жертвите и травматизма по пътищата</w:t>
      </w:r>
    </w:p>
    <w:p w:rsidR="001B5B68" w:rsidRPr="00A12985" w:rsidRDefault="001B5B68" w:rsidP="001F72AE">
      <w:pPr>
        <w:pStyle w:val="ListParagraph"/>
        <w:numPr>
          <w:ilvl w:val="0"/>
          <w:numId w:val="92"/>
        </w:numPr>
        <w:jc w:val="both"/>
      </w:pPr>
      <w:proofErr w:type="spellStart"/>
      <w:r w:rsidRPr="002E03C5">
        <w:t>Голяма</w:t>
      </w:r>
      <w:proofErr w:type="spellEnd"/>
      <w:r w:rsidRPr="002E03C5">
        <w:t xml:space="preserve"> </w:t>
      </w:r>
      <w:proofErr w:type="spellStart"/>
      <w:r w:rsidRPr="002E03C5">
        <w:t>част</w:t>
      </w:r>
      <w:proofErr w:type="spellEnd"/>
      <w:r w:rsidRPr="002E03C5">
        <w:t xml:space="preserve"> </w:t>
      </w:r>
      <w:proofErr w:type="spellStart"/>
      <w:r w:rsidRPr="002E03C5">
        <w:t>от</w:t>
      </w:r>
      <w:proofErr w:type="spellEnd"/>
      <w:r w:rsidRPr="002E03C5">
        <w:t xml:space="preserve"> </w:t>
      </w:r>
      <w:proofErr w:type="spellStart"/>
      <w:r w:rsidRPr="002E03C5">
        <w:t>активите</w:t>
      </w:r>
      <w:proofErr w:type="spellEnd"/>
      <w:r w:rsidRPr="002E03C5">
        <w:t xml:space="preserve">, </w:t>
      </w:r>
      <w:proofErr w:type="spellStart"/>
      <w:r w:rsidRPr="002E03C5">
        <w:t>свързани</w:t>
      </w:r>
      <w:proofErr w:type="spellEnd"/>
      <w:r w:rsidRPr="002E03C5">
        <w:t xml:space="preserve"> с </w:t>
      </w:r>
      <w:proofErr w:type="spellStart"/>
      <w:r w:rsidRPr="002E03C5">
        <w:t>релсовия</w:t>
      </w:r>
      <w:proofErr w:type="spellEnd"/>
      <w:r w:rsidRPr="002E03C5">
        <w:t xml:space="preserve"> </w:t>
      </w:r>
      <w:proofErr w:type="spellStart"/>
      <w:r w:rsidRPr="002E03C5">
        <w:t>път</w:t>
      </w:r>
      <w:proofErr w:type="spellEnd"/>
      <w:r w:rsidRPr="002E03C5">
        <w:t xml:space="preserve">, </w:t>
      </w:r>
      <w:proofErr w:type="spellStart"/>
      <w:r w:rsidRPr="002E03C5">
        <w:t>са</w:t>
      </w:r>
      <w:proofErr w:type="spellEnd"/>
      <w:r w:rsidRPr="002E03C5">
        <w:t xml:space="preserve"> с </w:t>
      </w:r>
      <w:proofErr w:type="spellStart"/>
      <w:r w:rsidRPr="002E03C5">
        <w:t>изтекъл</w:t>
      </w:r>
      <w:proofErr w:type="spellEnd"/>
      <w:r w:rsidRPr="001B5B68">
        <w:rPr>
          <w:sz w:val="28"/>
          <w:szCs w:val="28"/>
        </w:rPr>
        <w:t xml:space="preserve"> </w:t>
      </w:r>
      <w:proofErr w:type="spellStart"/>
      <w:r w:rsidRPr="001B5B68">
        <w:t>експлоатационен</w:t>
      </w:r>
      <w:proofErr w:type="spellEnd"/>
      <w:r w:rsidRPr="001B5B68">
        <w:t xml:space="preserve"> </w:t>
      </w:r>
      <w:proofErr w:type="spellStart"/>
      <w:r w:rsidRPr="001B5B68">
        <w:t>живот</w:t>
      </w:r>
      <w:proofErr w:type="spellEnd"/>
      <w:r w:rsidRPr="001B5B68">
        <w:t xml:space="preserve">. В </w:t>
      </w:r>
      <w:proofErr w:type="spellStart"/>
      <w:r w:rsidRPr="001B5B68">
        <w:t>железопътната</w:t>
      </w:r>
      <w:proofErr w:type="spellEnd"/>
      <w:r w:rsidRPr="001B5B68">
        <w:t xml:space="preserve"> </w:t>
      </w:r>
      <w:proofErr w:type="spellStart"/>
      <w:r w:rsidRPr="001B5B68">
        <w:t>мрежа</w:t>
      </w:r>
      <w:proofErr w:type="spellEnd"/>
      <w:r w:rsidRPr="001B5B68">
        <w:t xml:space="preserve"> </w:t>
      </w:r>
      <w:proofErr w:type="spellStart"/>
      <w:r w:rsidRPr="001B5B68">
        <w:t>са</w:t>
      </w:r>
      <w:proofErr w:type="spellEnd"/>
      <w:r w:rsidRPr="001B5B68">
        <w:t xml:space="preserve"> </w:t>
      </w:r>
      <w:proofErr w:type="spellStart"/>
      <w:r w:rsidRPr="001B5B68">
        <w:t>наложени</w:t>
      </w:r>
      <w:proofErr w:type="spellEnd"/>
      <w:r w:rsidRPr="001B5B68">
        <w:t xml:space="preserve"> </w:t>
      </w:r>
      <w:proofErr w:type="spellStart"/>
      <w:r w:rsidRPr="001B5B68">
        <w:t>много</w:t>
      </w:r>
      <w:proofErr w:type="spellEnd"/>
      <w:r w:rsidRPr="001B5B68">
        <w:t xml:space="preserve"> </w:t>
      </w:r>
      <w:proofErr w:type="spellStart"/>
      <w:r w:rsidRPr="001B5B68">
        <w:t>временни</w:t>
      </w:r>
      <w:proofErr w:type="spellEnd"/>
      <w:r w:rsidRPr="001B5B68">
        <w:t xml:space="preserve"> </w:t>
      </w:r>
      <w:proofErr w:type="spellStart"/>
      <w:r w:rsidRPr="001B5B68">
        <w:t>ограничения</w:t>
      </w:r>
      <w:proofErr w:type="spellEnd"/>
      <w:r w:rsidRPr="001B5B68">
        <w:t xml:space="preserve"> </w:t>
      </w:r>
      <w:proofErr w:type="spellStart"/>
      <w:r w:rsidRPr="001B5B68">
        <w:t>на</w:t>
      </w:r>
      <w:proofErr w:type="spellEnd"/>
      <w:r w:rsidRPr="001B5B68">
        <w:t xml:space="preserve"> </w:t>
      </w:r>
      <w:proofErr w:type="spellStart"/>
      <w:r w:rsidRPr="001B5B68">
        <w:t>скоростта</w:t>
      </w:r>
      <w:proofErr w:type="spellEnd"/>
      <w:r w:rsidRPr="001B5B68">
        <w:t xml:space="preserve">. </w:t>
      </w:r>
      <w:proofErr w:type="spellStart"/>
      <w:r w:rsidRPr="001B5B68">
        <w:t>Сегашните</w:t>
      </w:r>
      <w:proofErr w:type="spellEnd"/>
      <w:r w:rsidRPr="001B5B68">
        <w:t xml:space="preserve"> </w:t>
      </w:r>
      <w:proofErr w:type="spellStart"/>
      <w:r w:rsidRPr="001B5B68">
        <w:t>скорости</w:t>
      </w:r>
      <w:proofErr w:type="spellEnd"/>
      <w:r w:rsidRPr="001B5B68">
        <w:t xml:space="preserve"> </w:t>
      </w:r>
      <w:proofErr w:type="spellStart"/>
      <w:r w:rsidRPr="001B5B68">
        <w:t>са</w:t>
      </w:r>
      <w:proofErr w:type="spellEnd"/>
      <w:r w:rsidRPr="001B5B68">
        <w:t xml:space="preserve"> 20-30% </w:t>
      </w:r>
      <w:proofErr w:type="spellStart"/>
      <w:r w:rsidRPr="001B5B68">
        <w:t>под</w:t>
      </w:r>
      <w:proofErr w:type="spellEnd"/>
      <w:r w:rsidRPr="001B5B68">
        <w:t xml:space="preserve"> </w:t>
      </w:r>
      <w:proofErr w:type="spellStart"/>
      <w:r w:rsidRPr="001B5B68">
        <w:t>проектните</w:t>
      </w:r>
      <w:proofErr w:type="spellEnd"/>
      <w:r w:rsidRPr="001B5B68">
        <w:t xml:space="preserve"> </w:t>
      </w:r>
      <w:proofErr w:type="spellStart"/>
      <w:r w:rsidRPr="001B5B68">
        <w:t>скорости</w:t>
      </w:r>
      <w:proofErr w:type="spellEnd"/>
      <w:r w:rsidRPr="001B5B68">
        <w:t xml:space="preserve"> </w:t>
      </w:r>
      <w:proofErr w:type="spellStart"/>
      <w:r w:rsidRPr="001B5B68">
        <w:t>на</w:t>
      </w:r>
      <w:proofErr w:type="spellEnd"/>
      <w:r w:rsidRPr="001B5B68">
        <w:t xml:space="preserve"> </w:t>
      </w:r>
      <w:proofErr w:type="spellStart"/>
      <w:r w:rsidRPr="001B5B68">
        <w:t>релсовия</w:t>
      </w:r>
      <w:proofErr w:type="spellEnd"/>
      <w:r w:rsidRPr="001B5B68">
        <w:t xml:space="preserve"> </w:t>
      </w:r>
      <w:proofErr w:type="spellStart"/>
      <w:r w:rsidRPr="001B5B68">
        <w:t>път</w:t>
      </w:r>
      <w:proofErr w:type="spellEnd"/>
      <w:r w:rsidRPr="001B5B68">
        <w:t xml:space="preserve">. </w:t>
      </w:r>
      <w:proofErr w:type="spellStart"/>
      <w:r w:rsidRPr="001B5B68">
        <w:t>Релсовият</w:t>
      </w:r>
      <w:proofErr w:type="spellEnd"/>
      <w:r w:rsidRPr="001B5B68">
        <w:t xml:space="preserve"> </w:t>
      </w:r>
      <w:proofErr w:type="spellStart"/>
      <w:r w:rsidRPr="001B5B68">
        <w:t>път</w:t>
      </w:r>
      <w:proofErr w:type="spellEnd"/>
      <w:r w:rsidRPr="001B5B68">
        <w:t xml:space="preserve"> и </w:t>
      </w:r>
      <w:proofErr w:type="spellStart"/>
      <w:r w:rsidRPr="001B5B68">
        <w:t>останалите</w:t>
      </w:r>
      <w:proofErr w:type="spellEnd"/>
      <w:r w:rsidRPr="001B5B68">
        <w:t xml:space="preserve"> </w:t>
      </w:r>
      <w:proofErr w:type="spellStart"/>
      <w:r w:rsidRPr="001B5B68">
        <w:t>дълготрайни</w:t>
      </w:r>
      <w:proofErr w:type="spellEnd"/>
      <w:r w:rsidRPr="001B5B68">
        <w:t xml:space="preserve"> </w:t>
      </w:r>
      <w:proofErr w:type="spellStart"/>
      <w:r w:rsidRPr="001B5B68">
        <w:t>активи</w:t>
      </w:r>
      <w:proofErr w:type="spellEnd"/>
      <w:r w:rsidRPr="001B5B68">
        <w:t xml:space="preserve"> </w:t>
      </w:r>
      <w:proofErr w:type="spellStart"/>
      <w:r w:rsidRPr="001B5B68">
        <w:t>не</w:t>
      </w:r>
      <w:proofErr w:type="spellEnd"/>
      <w:r w:rsidRPr="001B5B68">
        <w:t xml:space="preserve"> </w:t>
      </w:r>
      <w:proofErr w:type="spellStart"/>
      <w:r w:rsidRPr="001B5B68">
        <w:t>се</w:t>
      </w:r>
      <w:proofErr w:type="spellEnd"/>
      <w:r w:rsidRPr="001B5B68">
        <w:t xml:space="preserve"> </w:t>
      </w:r>
      <w:proofErr w:type="spellStart"/>
      <w:r w:rsidRPr="001B5B68">
        <w:t>използват</w:t>
      </w:r>
      <w:proofErr w:type="spellEnd"/>
      <w:r w:rsidRPr="001B5B68">
        <w:t xml:space="preserve"> в </w:t>
      </w:r>
      <w:proofErr w:type="spellStart"/>
      <w:r w:rsidRPr="001B5B68">
        <w:t>достатъчна</w:t>
      </w:r>
      <w:proofErr w:type="spellEnd"/>
      <w:r w:rsidRPr="001B5B68">
        <w:t xml:space="preserve"> </w:t>
      </w:r>
      <w:proofErr w:type="spellStart"/>
      <w:r w:rsidRPr="001B5B68">
        <w:t>степен</w:t>
      </w:r>
      <w:proofErr w:type="spellEnd"/>
      <w:r w:rsidRPr="001B5B68">
        <w:t xml:space="preserve">. </w:t>
      </w:r>
    </w:p>
    <w:p w:rsidR="001A01D4" w:rsidRPr="001A01D4" w:rsidRDefault="001A01D4" w:rsidP="001F72AE">
      <w:pPr>
        <w:pStyle w:val="ListParagraph"/>
        <w:numPr>
          <w:ilvl w:val="0"/>
          <w:numId w:val="92"/>
        </w:numPr>
        <w:jc w:val="both"/>
        <w:rPr>
          <w:lang w:val="bg-BG"/>
        </w:rPr>
      </w:pPr>
      <w:proofErr w:type="spellStart"/>
      <w:r w:rsidRPr="002E03C5">
        <w:t>България</w:t>
      </w:r>
      <w:proofErr w:type="spellEnd"/>
      <w:r w:rsidRPr="002E03C5">
        <w:t xml:space="preserve"> е </w:t>
      </w:r>
      <w:proofErr w:type="spellStart"/>
      <w:r w:rsidRPr="002E03C5">
        <w:t>на</w:t>
      </w:r>
      <w:proofErr w:type="spellEnd"/>
      <w:r w:rsidRPr="002E03C5">
        <w:t xml:space="preserve"> 102-ро </w:t>
      </w:r>
      <w:proofErr w:type="spellStart"/>
      <w:r w:rsidRPr="002E03C5">
        <w:t>място</w:t>
      </w:r>
      <w:proofErr w:type="spellEnd"/>
      <w:r w:rsidRPr="002E03C5">
        <w:t xml:space="preserve"> </w:t>
      </w:r>
      <w:proofErr w:type="spellStart"/>
      <w:r w:rsidRPr="002E03C5">
        <w:t>от</w:t>
      </w:r>
      <w:proofErr w:type="spellEnd"/>
      <w:r w:rsidRPr="002E03C5">
        <w:t xml:space="preserve"> 148 </w:t>
      </w:r>
      <w:proofErr w:type="spellStart"/>
      <w:r w:rsidRPr="002E03C5">
        <w:t>държави</w:t>
      </w:r>
      <w:proofErr w:type="spellEnd"/>
      <w:r w:rsidRPr="002E03C5">
        <w:t xml:space="preserve"> </w:t>
      </w:r>
      <w:proofErr w:type="spellStart"/>
      <w:r w:rsidRPr="002E03C5">
        <w:t>по</w:t>
      </w:r>
      <w:proofErr w:type="spellEnd"/>
      <w:r w:rsidRPr="002E03C5">
        <w:t xml:space="preserve"> </w:t>
      </w:r>
      <w:proofErr w:type="spellStart"/>
      <w:r w:rsidRPr="002E03C5">
        <w:t>качество</w:t>
      </w:r>
      <w:proofErr w:type="spellEnd"/>
      <w:r w:rsidRPr="002E03C5">
        <w:t xml:space="preserve"> </w:t>
      </w:r>
      <w:proofErr w:type="spellStart"/>
      <w:r w:rsidRPr="002E03C5">
        <w:t>на</w:t>
      </w:r>
      <w:proofErr w:type="spellEnd"/>
      <w:r w:rsidRPr="002E03C5">
        <w:t xml:space="preserve"> </w:t>
      </w:r>
      <w:proofErr w:type="spellStart"/>
      <w:r w:rsidRPr="002E03C5">
        <w:t>инфраструктурата</w:t>
      </w:r>
      <w:proofErr w:type="spellEnd"/>
      <w:r w:rsidRPr="002E03C5">
        <w:t xml:space="preserve">, </w:t>
      </w:r>
      <w:proofErr w:type="spellStart"/>
      <w:r w:rsidRPr="002E03C5">
        <w:t>според</w:t>
      </w:r>
      <w:proofErr w:type="spellEnd"/>
      <w:r w:rsidRPr="002E03C5">
        <w:t xml:space="preserve"> </w:t>
      </w:r>
      <w:proofErr w:type="spellStart"/>
      <w:r w:rsidRPr="002E03C5">
        <w:t>Доклада</w:t>
      </w:r>
      <w:proofErr w:type="spellEnd"/>
      <w:r w:rsidRPr="002E03C5">
        <w:t xml:space="preserve"> </w:t>
      </w:r>
      <w:proofErr w:type="spellStart"/>
      <w:r w:rsidRPr="002E03C5">
        <w:t>за</w:t>
      </w:r>
      <w:proofErr w:type="spellEnd"/>
      <w:r w:rsidRPr="002E03C5">
        <w:t xml:space="preserve"> </w:t>
      </w:r>
      <w:proofErr w:type="spellStart"/>
      <w:r w:rsidRPr="002E03C5">
        <w:t>глобалната</w:t>
      </w:r>
      <w:proofErr w:type="spellEnd"/>
      <w:r w:rsidRPr="002E03C5">
        <w:t xml:space="preserve"> </w:t>
      </w:r>
      <w:proofErr w:type="spellStart"/>
      <w:r w:rsidRPr="002E03C5">
        <w:t>конкурентоспособност</w:t>
      </w:r>
      <w:proofErr w:type="spellEnd"/>
      <w:r w:rsidRPr="002E03C5">
        <w:t xml:space="preserve"> </w:t>
      </w:r>
      <w:proofErr w:type="spellStart"/>
      <w:r w:rsidRPr="002E03C5">
        <w:t>за</w:t>
      </w:r>
      <w:proofErr w:type="spellEnd"/>
      <w:r w:rsidRPr="002E03C5">
        <w:t xml:space="preserve"> 2013-2014 г. </w:t>
      </w:r>
      <w:proofErr w:type="spellStart"/>
      <w:r w:rsidRPr="002E03C5">
        <w:t>на</w:t>
      </w:r>
      <w:proofErr w:type="spellEnd"/>
      <w:r w:rsidRPr="002E03C5">
        <w:t xml:space="preserve"> </w:t>
      </w:r>
      <w:proofErr w:type="spellStart"/>
      <w:r w:rsidRPr="002E03C5">
        <w:t>Световния</w:t>
      </w:r>
      <w:proofErr w:type="spellEnd"/>
      <w:r w:rsidRPr="002E03C5">
        <w:t xml:space="preserve"> </w:t>
      </w:r>
      <w:proofErr w:type="spellStart"/>
      <w:r w:rsidRPr="002E03C5">
        <w:t>икономически</w:t>
      </w:r>
      <w:proofErr w:type="spellEnd"/>
      <w:r w:rsidRPr="002E03C5">
        <w:t xml:space="preserve"> </w:t>
      </w:r>
      <w:proofErr w:type="spellStart"/>
      <w:r w:rsidRPr="002E03C5">
        <w:t>форум</w:t>
      </w:r>
      <w:proofErr w:type="spellEnd"/>
      <w:r w:rsidRPr="002E03C5">
        <w:t xml:space="preserve">. </w:t>
      </w:r>
      <w:proofErr w:type="spellStart"/>
      <w:r w:rsidRPr="002E03C5">
        <w:t>Това</w:t>
      </w:r>
      <w:proofErr w:type="spellEnd"/>
      <w:r w:rsidRPr="002E03C5">
        <w:t xml:space="preserve"> </w:t>
      </w:r>
      <w:proofErr w:type="spellStart"/>
      <w:r w:rsidRPr="002E03C5">
        <w:t>отразява</w:t>
      </w:r>
      <w:proofErr w:type="spellEnd"/>
      <w:r w:rsidRPr="002E03C5">
        <w:t xml:space="preserve"> </w:t>
      </w:r>
      <w:proofErr w:type="spellStart"/>
      <w:r w:rsidRPr="002E03C5">
        <w:t>дългосрочното</w:t>
      </w:r>
      <w:proofErr w:type="spellEnd"/>
      <w:r w:rsidRPr="002E03C5">
        <w:t xml:space="preserve"> </w:t>
      </w:r>
      <w:proofErr w:type="spellStart"/>
      <w:r w:rsidRPr="002E03C5">
        <w:t>хронично</w:t>
      </w:r>
      <w:proofErr w:type="spellEnd"/>
    </w:p>
    <w:p w:rsidR="001A01D4" w:rsidRPr="001A01D4" w:rsidRDefault="001A01D4" w:rsidP="001F72AE">
      <w:pPr>
        <w:pStyle w:val="ListParagraph"/>
        <w:jc w:val="both"/>
        <w:rPr>
          <w:lang w:val="bg-BG"/>
        </w:rPr>
      </w:pPr>
      <w:proofErr w:type="spellStart"/>
      <w:r w:rsidRPr="002E03C5">
        <w:t>недофинансиране</w:t>
      </w:r>
      <w:proofErr w:type="spellEnd"/>
      <w:r w:rsidRPr="002E03C5">
        <w:t xml:space="preserve"> </w:t>
      </w:r>
      <w:proofErr w:type="spellStart"/>
      <w:r w:rsidRPr="002E03C5">
        <w:t>на</w:t>
      </w:r>
      <w:proofErr w:type="spellEnd"/>
      <w:r w:rsidRPr="002E03C5">
        <w:t xml:space="preserve"> </w:t>
      </w:r>
      <w:proofErr w:type="spellStart"/>
      <w:r w:rsidRPr="002E03C5">
        <w:t>националната</w:t>
      </w:r>
      <w:proofErr w:type="spellEnd"/>
      <w:r w:rsidRPr="002E03C5">
        <w:t xml:space="preserve"> </w:t>
      </w:r>
      <w:proofErr w:type="spellStart"/>
      <w:r w:rsidRPr="002E03C5">
        <w:t>пътна</w:t>
      </w:r>
      <w:proofErr w:type="spellEnd"/>
      <w:r w:rsidRPr="002E03C5">
        <w:t xml:space="preserve"> </w:t>
      </w:r>
      <w:proofErr w:type="spellStart"/>
      <w:r w:rsidRPr="002E03C5">
        <w:t>система</w:t>
      </w:r>
      <w:proofErr w:type="spellEnd"/>
      <w:r w:rsidRPr="002E03C5">
        <w:t xml:space="preserve">, </w:t>
      </w:r>
      <w:proofErr w:type="spellStart"/>
      <w:r w:rsidRPr="002E03C5">
        <w:t>като</w:t>
      </w:r>
      <w:proofErr w:type="spellEnd"/>
      <w:r w:rsidRPr="002E03C5">
        <w:t xml:space="preserve"> </w:t>
      </w:r>
      <w:proofErr w:type="spellStart"/>
      <w:r w:rsidRPr="002E03C5">
        <w:t>България</w:t>
      </w:r>
      <w:proofErr w:type="spellEnd"/>
      <w:r w:rsidRPr="002E03C5">
        <w:t xml:space="preserve"> </w:t>
      </w:r>
      <w:proofErr w:type="spellStart"/>
      <w:r w:rsidRPr="002E03C5">
        <w:t>има</w:t>
      </w:r>
      <w:proofErr w:type="spellEnd"/>
      <w:r w:rsidRPr="002E03C5">
        <w:t xml:space="preserve"> </w:t>
      </w:r>
      <w:proofErr w:type="spellStart"/>
      <w:r w:rsidRPr="002E03C5">
        <w:t>голяма</w:t>
      </w:r>
      <w:proofErr w:type="spellEnd"/>
      <w:r w:rsidRPr="002E03C5">
        <w:t xml:space="preserve"> </w:t>
      </w:r>
      <w:proofErr w:type="spellStart"/>
      <w:r w:rsidRPr="002E03C5">
        <w:t>потребност</w:t>
      </w:r>
      <w:proofErr w:type="spellEnd"/>
      <w:r w:rsidRPr="002E03C5">
        <w:t xml:space="preserve"> </w:t>
      </w:r>
      <w:proofErr w:type="spellStart"/>
      <w:r w:rsidRPr="002E03C5">
        <w:t>от</w:t>
      </w:r>
      <w:proofErr w:type="spellEnd"/>
      <w:r w:rsidRPr="002E03C5">
        <w:t xml:space="preserve"> </w:t>
      </w:r>
      <w:proofErr w:type="spellStart"/>
      <w:r w:rsidRPr="002E03C5">
        <w:t>поддръжка</w:t>
      </w:r>
      <w:proofErr w:type="spellEnd"/>
      <w:r w:rsidRPr="002E03C5">
        <w:t xml:space="preserve"> и </w:t>
      </w:r>
      <w:proofErr w:type="spellStart"/>
      <w:r w:rsidRPr="002E03C5">
        <w:t>модернизация</w:t>
      </w:r>
      <w:proofErr w:type="spellEnd"/>
      <w:r w:rsidRPr="002E03C5">
        <w:t xml:space="preserve"> </w:t>
      </w:r>
      <w:proofErr w:type="spellStart"/>
      <w:r w:rsidRPr="002E03C5">
        <w:t>на</w:t>
      </w:r>
      <w:proofErr w:type="spellEnd"/>
      <w:r w:rsidRPr="002E03C5">
        <w:t xml:space="preserve"> </w:t>
      </w:r>
      <w:proofErr w:type="spellStart"/>
      <w:r w:rsidRPr="002E03C5">
        <w:t>пътищата</w:t>
      </w:r>
      <w:proofErr w:type="spellEnd"/>
      <w:r w:rsidRPr="002E03C5">
        <w:t xml:space="preserve">, </w:t>
      </w:r>
      <w:proofErr w:type="spellStart"/>
      <w:r w:rsidRPr="002E03C5">
        <w:t>което</w:t>
      </w:r>
      <w:proofErr w:type="spellEnd"/>
      <w:r w:rsidRPr="002E03C5">
        <w:t xml:space="preserve"> </w:t>
      </w:r>
      <w:proofErr w:type="spellStart"/>
      <w:r w:rsidRPr="002E03C5">
        <w:t>спъва</w:t>
      </w:r>
      <w:proofErr w:type="spellEnd"/>
      <w:r w:rsidRPr="002E03C5">
        <w:t xml:space="preserve"> </w:t>
      </w:r>
      <w:proofErr w:type="spellStart"/>
      <w:r w:rsidRPr="002E03C5">
        <w:t>икономически</w:t>
      </w:r>
      <w:proofErr w:type="spellEnd"/>
      <w:r>
        <w:rPr>
          <w:lang w:val="bg-BG"/>
        </w:rPr>
        <w:t>я</w:t>
      </w:r>
      <w:r w:rsidRPr="002E03C5">
        <w:t xml:space="preserve"> </w:t>
      </w:r>
      <w:proofErr w:type="spellStart"/>
      <w:r w:rsidRPr="002E03C5">
        <w:t>растеж</w:t>
      </w:r>
      <w:proofErr w:type="spellEnd"/>
      <w:r w:rsidRPr="002E03C5">
        <w:t>.</w:t>
      </w:r>
    </w:p>
    <w:p w:rsidR="001A01D4" w:rsidRPr="002E03C5" w:rsidRDefault="001A01D4" w:rsidP="001F72AE">
      <w:pPr>
        <w:pStyle w:val="ListParagraph"/>
        <w:spacing w:after="160" w:line="278" w:lineRule="auto"/>
        <w:jc w:val="both"/>
        <w:rPr>
          <w:lang w:val="bg-BG"/>
        </w:rPr>
      </w:pPr>
    </w:p>
    <w:p w:rsidR="001F72AE" w:rsidRDefault="001F72AE" w:rsidP="001F72AE">
      <w:pPr>
        <w:ind w:firstLine="360"/>
        <w:jc w:val="both"/>
        <w:rPr>
          <w:lang w:val="bg-BG"/>
        </w:rPr>
      </w:pPr>
      <w:r>
        <w:rPr>
          <w:lang w:val="bg-BG"/>
        </w:rPr>
        <w:t>ДПС очертава</w:t>
      </w:r>
      <w:r w:rsidR="00236F17" w:rsidRPr="002E03C5">
        <w:rPr>
          <w:lang w:val="bg-BG"/>
        </w:rPr>
        <w:t xml:space="preserve"> основни стратегически </w:t>
      </w:r>
      <w:r w:rsidR="00A12985">
        <w:rPr>
          <w:lang w:val="bg-BG"/>
        </w:rPr>
        <w:t>направления</w:t>
      </w:r>
      <w:r>
        <w:rPr>
          <w:lang w:val="bg-BG"/>
        </w:rPr>
        <w:t xml:space="preserve"> за развитие на транспортната инфраструктура и транспортните услуги</w:t>
      </w:r>
      <w:r w:rsidR="001A01D4">
        <w:rPr>
          <w:lang w:val="bg-BG"/>
        </w:rPr>
        <w:t>:</w:t>
      </w:r>
      <w:r w:rsidR="00236F17" w:rsidRPr="002E03C5">
        <w:rPr>
          <w:lang w:val="bg-BG"/>
        </w:rPr>
        <w:t xml:space="preserve"> </w:t>
      </w:r>
    </w:p>
    <w:p w:rsidR="001F72AE" w:rsidRDefault="001F72AE" w:rsidP="001F72AE">
      <w:pPr>
        <w:ind w:firstLine="360"/>
        <w:jc w:val="both"/>
        <w:rPr>
          <w:lang w:val="bg-BG"/>
        </w:rPr>
      </w:pPr>
    </w:p>
    <w:p w:rsidR="00236F17" w:rsidRPr="001A01D4" w:rsidRDefault="001A01D4" w:rsidP="001F72AE">
      <w:pPr>
        <w:ind w:left="360"/>
        <w:jc w:val="both"/>
        <w:rPr>
          <w:lang w:val="bg-BG"/>
        </w:rPr>
      </w:pPr>
      <w:r>
        <w:rPr>
          <w:lang w:val="bg-BG"/>
        </w:rPr>
        <w:t>1.</w:t>
      </w:r>
      <w:r w:rsidR="00236F17" w:rsidRPr="001A01D4">
        <w:rPr>
          <w:lang w:val="bg-BG"/>
        </w:rPr>
        <w:t xml:space="preserve">Подобряване на вътрешната и външна свързаност в контекста на националните приоритети и </w:t>
      </w:r>
      <w:r w:rsidR="00236F17" w:rsidRPr="001A01D4">
        <w:t>TEN-T</w:t>
      </w:r>
      <w:r w:rsidR="00236F17" w:rsidRPr="001A01D4">
        <w:rPr>
          <w:lang w:val="bg-BG"/>
        </w:rPr>
        <w:t xml:space="preserve"> мрежата;</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lastRenderedPageBreak/>
        <w:t>Развитие на пътната и железопътна инфраструктура, с фокус връзките север – юг;</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Увеличаване и разширяване на ГКПП по сухопътната ни граница;</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Модернизация железопътния транспорт в т. ч. жп инфраструктура, подвижен състав, системите за управление и сигурност;</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Модернизация и разширяване капацитета летище Васил Левски (изграждане на трети терминал до 2030г по концесионен договор)</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Развиване капацитета вътрешните водни пътища(р. Дунав) и на морския транспорт</w:t>
      </w:r>
    </w:p>
    <w:p w:rsidR="00236F17" w:rsidRPr="001A01D4" w:rsidRDefault="00236F17" w:rsidP="001F72AE">
      <w:pPr>
        <w:pStyle w:val="ListParagraph"/>
        <w:numPr>
          <w:ilvl w:val="0"/>
          <w:numId w:val="9"/>
        </w:numPr>
        <w:spacing w:after="160" w:line="278" w:lineRule="auto"/>
        <w:jc w:val="both"/>
        <w:rPr>
          <w:lang w:val="bg-BG"/>
        </w:rPr>
      </w:pPr>
      <w:r w:rsidRPr="001A01D4">
        <w:rPr>
          <w:lang w:val="bg-BG"/>
        </w:rPr>
        <w:t xml:space="preserve">Пътна безопасност в контекста на </w:t>
      </w:r>
      <w:r w:rsidRPr="001A01D4">
        <w:t>Vision Zero;</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Устойчиво законодателство - Честите промени в нормативните актове не дадоха очаквания резултата;</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Своевременно и справедливо правосъдие - Усещането за липса на справедливост спрямо недобросъвестните водачи се мултиплицира;</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Фокусът трябва да се насочи към превенцията и контрола, подобряване на техническото състояние на автопарка, подобряване на пътната инфраструктура</w:t>
      </w:r>
    </w:p>
    <w:p w:rsidR="00236F17" w:rsidRPr="001A01D4" w:rsidRDefault="00236F17" w:rsidP="001F72AE">
      <w:pPr>
        <w:pStyle w:val="ListParagraph"/>
        <w:numPr>
          <w:ilvl w:val="0"/>
          <w:numId w:val="9"/>
        </w:numPr>
        <w:spacing w:after="160" w:line="278" w:lineRule="auto"/>
        <w:jc w:val="both"/>
        <w:rPr>
          <w:lang w:val="bg-BG"/>
        </w:rPr>
      </w:pPr>
      <w:r w:rsidRPr="001A01D4">
        <w:rPr>
          <w:lang w:val="bg-BG"/>
        </w:rPr>
        <w:t>Намаляване на вредните емисии от транспорта</w:t>
      </w:r>
      <w:r w:rsidR="001A01D4" w:rsidRPr="001A01D4">
        <w:rPr>
          <w:lang w:val="bg-BG"/>
        </w:rPr>
        <w:t xml:space="preserve"> тяхното</w:t>
      </w:r>
      <w:r w:rsidRPr="001A01D4">
        <w:rPr>
          <w:lang w:val="bg-BG"/>
        </w:rPr>
        <w:t xml:space="preserve"> вредното влияние върху здравето на хората:</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Увеличаване на относителния дял на железопътния пътнически транспорт като по – безопасен, по – екологичен и икономически по – изгоден;</w:t>
      </w:r>
    </w:p>
    <w:p w:rsidR="00236F17" w:rsidRPr="001A01D4" w:rsidRDefault="00236F17" w:rsidP="001F72AE">
      <w:pPr>
        <w:pStyle w:val="ListParagraph"/>
        <w:numPr>
          <w:ilvl w:val="0"/>
          <w:numId w:val="92"/>
        </w:numPr>
        <w:spacing w:after="160" w:line="278" w:lineRule="auto"/>
        <w:jc w:val="both"/>
        <w:rPr>
          <w:lang w:val="bg-BG"/>
        </w:rPr>
      </w:pPr>
      <w:r w:rsidRPr="001A01D4">
        <w:rPr>
          <w:lang w:val="bg-BG"/>
        </w:rPr>
        <w:t>Увеличаване на относителния дял на електромобилността ( особено в населените места с интензивен трафик);</w:t>
      </w:r>
    </w:p>
    <w:p w:rsidR="00236F17" w:rsidRPr="001A01D4" w:rsidRDefault="00236F17" w:rsidP="001F72AE">
      <w:pPr>
        <w:pStyle w:val="ListParagraph"/>
        <w:numPr>
          <w:ilvl w:val="0"/>
          <w:numId w:val="9"/>
        </w:numPr>
        <w:spacing w:after="160" w:line="278" w:lineRule="auto"/>
        <w:jc w:val="both"/>
        <w:rPr>
          <w:lang w:val="bg-BG"/>
        </w:rPr>
      </w:pPr>
      <w:r w:rsidRPr="001A01D4">
        <w:rPr>
          <w:lang w:val="bg-BG"/>
        </w:rPr>
        <w:t>Внедряване на дигитални системи за управление на трафика като мярка за намаляване на замърсяването и икономическите разходи;</w:t>
      </w:r>
    </w:p>
    <w:p w:rsidR="00236F17" w:rsidRDefault="00236F17" w:rsidP="001F72AE">
      <w:pPr>
        <w:pStyle w:val="ListParagraph"/>
        <w:numPr>
          <w:ilvl w:val="0"/>
          <w:numId w:val="9"/>
        </w:numPr>
        <w:spacing w:after="160" w:line="278" w:lineRule="auto"/>
        <w:jc w:val="both"/>
        <w:rPr>
          <w:lang w:val="bg-BG"/>
        </w:rPr>
      </w:pPr>
      <w:r w:rsidRPr="001A01D4">
        <w:rPr>
          <w:lang w:val="bg-BG"/>
        </w:rPr>
        <w:t>Развитие на въздушния и речния транспорт – като мярка за намаляване на задръстванията по пътищата, в т. ч. и по ГКПП, а от там и намаляване на вредните емисии</w:t>
      </w:r>
    </w:p>
    <w:p w:rsidR="00236F17" w:rsidRDefault="00A12985" w:rsidP="001F72AE">
      <w:pPr>
        <w:pStyle w:val="ListParagraph"/>
        <w:numPr>
          <w:ilvl w:val="0"/>
          <w:numId w:val="9"/>
        </w:numPr>
        <w:spacing w:after="160" w:line="278" w:lineRule="auto"/>
        <w:jc w:val="both"/>
        <w:rPr>
          <w:lang w:val="bg-BG"/>
        </w:rPr>
      </w:pPr>
      <w:r>
        <w:rPr>
          <w:lang w:val="bg-BG"/>
        </w:rPr>
        <w:t xml:space="preserve">Изграждане на държавно административно звено </w:t>
      </w:r>
      <w:proofErr w:type="spellStart"/>
      <w:r w:rsidR="00236F17" w:rsidRPr="002E03C5">
        <w:t>за</w:t>
      </w:r>
      <w:proofErr w:type="spellEnd"/>
      <w:r w:rsidR="00236F17" w:rsidRPr="002E03C5">
        <w:t xml:space="preserve"> </w:t>
      </w:r>
      <w:proofErr w:type="spellStart"/>
      <w:r w:rsidR="00236F17" w:rsidRPr="002E03C5">
        <w:t>научно-приложни</w:t>
      </w:r>
      <w:proofErr w:type="spellEnd"/>
      <w:r w:rsidR="00236F17" w:rsidRPr="002E03C5">
        <w:t xml:space="preserve"> </w:t>
      </w:r>
      <w:proofErr w:type="spellStart"/>
      <w:r w:rsidR="00236F17" w:rsidRPr="002E03C5">
        <w:t>дейности</w:t>
      </w:r>
      <w:proofErr w:type="spellEnd"/>
      <w:r w:rsidR="00236F17" w:rsidRPr="002E03C5">
        <w:t xml:space="preserve">, </w:t>
      </w:r>
      <w:proofErr w:type="spellStart"/>
      <w:r w:rsidR="00236F17" w:rsidRPr="002E03C5">
        <w:t>което</w:t>
      </w:r>
      <w:proofErr w:type="spellEnd"/>
      <w:r w:rsidR="00236F17" w:rsidRPr="002E03C5">
        <w:t xml:space="preserve"> </w:t>
      </w:r>
      <w:proofErr w:type="spellStart"/>
      <w:r w:rsidR="00236F17" w:rsidRPr="002E03C5">
        <w:t>да</w:t>
      </w:r>
      <w:proofErr w:type="spellEnd"/>
      <w:r w:rsidR="00236F17" w:rsidRPr="002E03C5">
        <w:t xml:space="preserve"> </w:t>
      </w:r>
      <w:r>
        <w:rPr>
          <w:lang w:val="bg-BG"/>
        </w:rPr>
        <w:t>разработва</w:t>
      </w:r>
      <w:r w:rsidR="00236F17" w:rsidRPr="002E03C5">
        <w:t xml:space="preserve"> и </w:t>
      </w:r>
      <w:proofErr w:type="spellStart"/>
      <w:r w:rsidR="00236F17" w:rsidRPr="002E03C5">
        <w:t>предлага</w:t>
      </w:r>
      <w:proofErr w:type="spellEnd"/>
      <w:r w:rsidR="00236F17" w:rsidRPr="002E03C5">
        <w:t xml:space="preserve"> </w:t>
      </w:r>
      <w:proofErr w:type="spellStart"/>
      <w:r w:rsidR="00236F17" w:rsidRPr="002E03C5">
        <w:t>научно-приложни</w:t>
      </w:r>
      <w:proofErr w:type="spellEnd"/>
      <w:r w:rsidR="00236F17" w:rsidRPr="002E03C5">
        <w:t xml:space="preserve"> </w:t>
      </w:r>
      <w:proofErr w:type="spellStart"/>
      <w:r w:rsidR="00236F17" w:rsidRPr="002E03C5">
        <w:t>продукти</w:t>
      </w:r>
      <w:proofErr w:type="spellEnd"/>
      <w:r w:rsidR="00236F17" w:rsidRPr="002E03C5">
        <w:t xml:space="preserve"> </w:t>
      </w:r>
      <w:proofErr w:type="spellStart"/>
      <w:r w:rsidR="00236F17" w:rsidRPr="002E03C5">
        <w:t>за</w:t>
      </w:r>
      <w:proofErr w:type="spellEnd"/>
      <w:r w:rsidR="00236F17" w:rsidRPr="002E03C5">
        <w:t xml:space="preserve"> </w:t>
      </w:r>
      <w:proofErr w:type="spellStart"/>
      <w:r w:rsidR="00236F17" w:rsidRPr="002E03C5">
        <w:t>обслужване</w:t>
      </w:r>
      <w:proofErr w:type="spellEnd"/>
      <w:r w:rsidR="00236F17" w:rsidRPr="002E03C5">
        <w:t xml:space="preserve"> </w:t>
      </w:r>
      <w:proofErr w:type="spellStart"/>
      <w:r w:rsidR="00236F17" w:rsidRPr="002E03C5">
        <w:t>на</w:t>
      </w:r>
      <w:proofErr w:type="spellEnd"/>
      <w:r w:rsidR="00236F17" w:rsidRPr="002E03C5">
        <w:t xml:space="preserve"> </w:t>
      </w:r>
      <w:proofErr w:type="spellStart"/>
      <w:r w:rsidR="00236F17" w:rsidRPr="002E03C5">
        <w:t>транспорта</w:t>
      </w:r>
      <w:proofErr w:type="spellEnd"/>
      <w:r w:rsidR="00236F17" w:rsidRPr="002E03C5">
        <w:t xml:space="preserve">, </w:t>
      </w:r>
      <w:proofErr w:type="spellStart"/>
      <w:r w:rsidR="00236F17" w:rsidRPr="002E03C5">
        <w:t>включително</w:t>
      </w:r>
      <w:proofErr w:type="spellEnd"/>
      <w:r w:rsidR="00236F17" w:rsidRPr="002E03C5">
        <w:t xml:space="preserve"> и </w:t>
      </w:r>
      <w:proofErr w:type="spellStart"/>
      <w:r w:rsidR="00236F17" w:rsidRPr="002E03C5">
        <w:t>събирането</w:t>
      </w:r>
      <w:proofErr w:type="spellEnd"/>
      <w:r w:rsidR="00236F17" w:rsidRPr="002E03C5">
        <w:t xml:space="preserve">, </w:t>
      </w:r>
      <w:proofErr w:type="spellStart"/>
      <w:r w:rsidR="00236F17" w:rsidRPr="002E03C5">
        <w:t>обработването</w:t>
      </w:r>
      <w:proofErr w:type="spellEnd"/>
      <w:r w:rsidR="00236F17" w:rsidRPr="002E03C5">
        <w:t xml:space="preserve"> и </w:t>
      </w:r>
      <w:proofErr w:type="spellStart"/>
      <w:r w:rsidR="00236F17" w:rsidRPr="002E03C5">
        <w:t>анализа</w:t>
      </w:r>
      <w:proofErr w:type="spellEnd"/>
      <w:r w:rsidR="00236F17" w:rsidRPr="002E03C5">
        <w:t xml:space="preserve"> </w:t>
      </w:r>
      <w:proofErr w:type="spellStart"/>
      <w:r w:rsidR="00236F17" w:rsidRPr="002E03C5">
        <w:t>на</w:t>
      </w:r>
      <w:proofErr w:type="spellEnd"/>
      <w:r w:rsidR="00236F17" w:rsidRPr="002E03C5">
        <w:t xml:space="preserve"> </w:t>
      </w:r>
      <w:proofErr w:type="spellStart"/>
      <w:r w:rsidR="00236F17" w:rsidRPr="002E03C5">
        <w:t>статистическа</w:t>
      </w:r>
      <w:proofErr w:type="spellEnd"/>
      <w:r w:rsidR="00236F17" w:rsidRPr="002E03C5">
        <w:t xml:space="preserve"> </w:t>
      </w:r>
      <w:proofErr w:type="spellStart"/>
      <w:r w:rsidR="00236F17" w:rsidRPr="002E03C5">
        <w:t>информация</w:t>
      </w:r>
      <w:proofErr w:type="spellEnd"/>
      <w:r w:rsidR="00236F17" w:rsidRPr="002E03C5">
        <w:t xml:space="preserve"> </w:t>
      </w:r>
      <w:proofErr w:type="spellStart"/>
      <w:r w:rsidR="00236F17" w:rsidRPr="002E03C5">
        <w:t>свързана</w:t>
      </w:r>
      <w:proofErr w:type="spellEnd"/>
      <w:r w:rsidR="00236F17" w:rsidRPr="002E03C5">
        <w:t xml:space="preserve"> с </w:t>
      </w:r>
      <w:proofErr w:type="spellStart"/>
      <w:r w:rsidR="00236F17" w:rsidRPr="002E03C5">
        <w:t>транспорта</w:t>
      </w:r>
      <w:proofErr w:type="spellEnd"/>
      <w:r w:rsidR="00236F17" w:rsidRPr="002E03C5">
        <w:t xml:space="preserve"> и </w:t>
      </w:r>
      <w:proofErr w:type="spellStart"/>
      <w:r w:rsidR="00236F17" w:rsidRPr="002E03C5">
        <w:t>транспортната</w:t>
      </w:r>
      <w:proofErr w:type="spellEnd"/>
      <w:r w:rsidR="00236F17" w:rsidRPr="002E03C5">
        <w:t xml:space="preserve"> </w:t>
      </w:r>
      <w:proofErr w:type="spellStart"/>
      <w:r w:rsidR="00236F17" w:rsidRPr="002E03C5">
        <w:t>дейност</w:t>
      </w:r>
      <w:proofErr w:type="spellEnd"/>
      <w:r>
        <w:rPr>
          <w:lang w:val="bg-BG"/>
        </w:rPr>
        <w:t xml:space="preserve"> със специално внимание върху качеството на транспортната услуга за гражданите;</w:t>
      </w:r>
    </w:p>
    <w:p w:rsidR="00236F17" w:rsidRPr="00A12985" w:rsidRDefault="00236F17" w:rsidP="001F72AE">
      <w:pPr>
        <w:pStyle w:val="ListParagraph"/>
        <w:numPr>
          <w:ilvl w:val="0"/>
          <w:numId w:val="9"/>
        </w:numPr>
        <w:spacing w:after="160" w:line="278" w:lineRule="auto"/>
        <w:jc w:val="both"/>
        <w:rPr>
          <w:lang w:val="bg-BG"/>
        </w:rPr>
      </w:pPr>
      <w:proofErr w:type="spellStart"/>
      <w:r w:rsidRPr="002E03C5">
        <w:t>Необходимо</w:t>
      </w:r>
      <w:proofErr w:type="spellEnd"/>
      <w:r w:rsidRPr="002E03C5">
        <w:t xml:space="preserve"> е </w:t>
      </w:r>
      <w:proofErr w:type="spellStart"/>
      <w:r w:rsidRPr="002E03C5">
        <w:t>да</w:t>
      </w:r>
      <w:proofErr w:type="spellEnd"/>
      <w:r w:rsidRPr="002E03C5">
        <w:t xml:space="preserve"> </w:t>
      </w:r>
      <w:proofErr w:type="spellStart"/>
      <w:r w:rsidRPr="002E03C5">
        <w:t>се</w:t>
      </w:r>
      <w:proofErr w:type="spellEnd"/>
      <w:r w:rsidRPr="002E03C5">
        <w:t xml:space="preserve"> </w:t>
      </w:r>
      <w:proofErr w:type="spellStart"/>
      <w:r w:rsidRPr="002E03C5">
        <w:t>осигури</w:t>
      </w:r>
      <w:proofErr w:type="spellEnd"/>
      <w:r w:rsidRPr="002E03C5">
        <w:t xml:space="preserve"> </w:t>
      </w:r>
      <w:proofErr w:type="spellStart"/>
      <w:r w:rsidRPr="002E03C5">
        <w:t>дългосрочно</w:t>
      </w:r>
      <w:proofErr w:type="spellEnd"/>
      <w:r w:rsidRPr="002E03C5">
        <w:t xml:space="preserve">, </w:t>
      </w:r>
      <w:proofErr w:type="spellStart"/>
      <w:r w:rsidRPr="002E03C5">
        <w:t>предвидимо</w:t>
      </w:r>
      <w:proofErr w:type="spellEnd"/>
      <w:r w:rsidRPr="002E03C5">
        <w:t xml:space="preserve"> </w:t>
      </w:r>
      <w:proofErr w:type="spellStart"/>
      <w:r w:rsidRPr="002E03C5">
        <w:t>финансиране</w:t>
      </w:r>
      <w:proofErr w:type="spellEnd"/>
      <w:r w:rsidRPr="002E03C5">
        <w:t>,</w:t>
      </w:r>
      <w:r w:rsidR="00A12985">
        <w:rPr>
          <w:lang w:val="bg-BG"/>
        </w:rPr>
        <w:t xml:space="preserve"> което комбинира подкрепата от ЕС с национално финансиране, включва потенциално финансиране по проекти на </w:t>
      </w:r>
      <w:proofErr w:type="gramStart"/>
      <w:r w:rsidR="00A12985">
        <w:rPr>
          <w:lang w:val="bg-BG"/>
        </w:rPr>
        <w:t>НАТО ,</w:t>
      </w:r>
      <w:proofErr w:type="gramEnd"/>
      <w:r w:rsidR="00A12985">
        <w:rPr>
          <w:lang w:val="bg-BG"/>
        </w:rPr>
        <w:t xml:space="preserve"> публично-частно партньорство и други междудържавни инвестиции,</w:t>
      </w:r>
      <w:r w:rsidRPr="002E03C5">
        <w:t xml:space="preserve"> </w:t>
      </w:r>
      <w:proofErr w:type="spellStart"/>
      <w:r w:rsidRPr="002E03C5">
        <w:t>за</w:t>
      </w:r>
      <w:proofErr w:type="spellEnd"/>
      <w:r w:rsidRPr="002E03C5">
        <w:t xml:space="preserve"> </w:t>
      </w:r>
      <w:proofErr w:type="spellStart"/>
      <w:r w:rsidRPr="002E03C5">
        <w:t>да</w:t>
      </w:r>
      <w:proofErr w:type="spellEnd"/>
      <w:r w:rsidRPr="002E03C5">
        <w:t xml:space="preserve"> </w:t>
      </w:r>
      <w:proofErr w:type="spellStart"/>
      <w:r w:rsidRPr="002E03C5">
        <w:t>се</w:t>
      </w:r>
      <w:proofErr w:type="spellEnd"/>
      <w:r w:rsidRPr="002E03C5">
        <w:t xml:space="preserve"> </w:t>
      </w:r>
      <w:proofErr w:type="spellStart"/>
      <w:r w:rsidRPr="002E03C5">
        <w:t>даде</w:t>
      </w:r>
      <w:proofErr w:type="spellEnd"/>
      <w:r w:rsidRPr="002E03C5">
        <w:t xml:space="preserve"> </w:t>
      </w:r>
      <w:proofErr w:type="spellStart"/>
      <w:r w:rsidRPr="002E03C5">
        <w:t>възможност</w:t>
      </w:r>
      <w:proofErr w:type="spellEnd"/>
      <w:r w:rsidRPr="002E03C5">
        <w:t xml:space="preserve"> </w:t>
      </w:r>
      <w:proofErr w:type="spellStart"/>
      <w:r w:rsidRPr="002E03C5">
        <w:t>за</w:t>
      </w:r>
      <w:proofErr w:type="spellEnd"/>
      <w:r w:rsidRPr="002E03C5">
        <w:t xml:space="preserve"> </w:t>
      </w:r>
      <w:proofErr w:type="spellStart"/>
      <w:r w:rsidRPr="002E03C5">
        <w:t>реализирането</w:t>
      </w:r>
      <w:proofErr w:type="spellEnd"/>
      <w:r w:rsidRPr="002E03C5">
        <w:t xml:space="preserve"> </w:t>
      </w:r>
      <w:proofErr w:type="spellStart"/>
      <w:r w:rsidRPr="002E03C5">
        <w:t>на</w:t>
      </w:r>
      <w:proofErr w:type="spellEnd"/>
      <w:r w:rsidRPr="002E03C5">
        <w:t xml:space="preserve"> </w:t>
      </w:r>
      <w:proofErr w:type="spellStart"/>
      <w:r w:rsidRPr="002E03C5">
        <w:t>смислена</w:t>
      </w:r>
      <w:proofErr w:type="spellEnd"/>
      <w:r w:rsidRPr="002E03C5">
        <w:t xml:space="preserve">, </w:t>
      </w:r>
      <w:proofErr w:type="spellStart"/>
      <w:r w:rsidRPr="002E03C5">
        <w:t>последователна</w:t>
      </w:r>
      <w:proofErr w:type="spellEnd"/>
      <w:r w:rsidRPr="002E03C5">
        <w:t xml:space="preserve"> и </w:t>
      </w:r>
      <w:proofErr w:type="spellStart"/>
      <w:r w:rsidRPr="002E03C5">
        <w:t>устойчива</w:t>
      </w:r>
      <w:proofErr w:type="spellEnd"/>
      <w:r w:rsidRPr="002E03C5">
        <w:t xml:space="preserve"> </w:t>
      </w:r>
      <w:proofErr w:type="spellStart"/>
      <w:r w:rsidRPr="002E03C5">
        <w:t>политика</w:t>
      </w:r>
      <w:proofErr w:type="spellEnd"/>
      <w:r w:rsidRPr="002E03C5">
        <w:t xml:space="preserve"> </w:t>
      </w:r>
      <w:proofErr w:type="spellStart"/>
      <w:r w:rsidRPr="002E03C5">
        <w:t>по</w:t>
      </w:r>
      <w:proofErr w:type="spellEnd"/>
      <w:r w:rsidRPr="002E03C5">
        <w:t xml:space="preserve"> </w:t>
      </w:r>
      <w:proofErr w:type="spellStart"/>
      <w:r w:rsidRPr="002E03C5">
        <w:t>отношение</w:t>
      </w:r>
      <w:proofErr w:type="spellEnd"/>
      <w:r w:rsidRPr="002E03C5">
        <w:t xml:space="preserve"> </w:t>
      </w:r>
      <w:proofErr w:type="spellStart"/>
      <w:r w:rsidRPr="002E03C5">
        <w:t>на</w:t>
      </w:r>
      <w:proofErr w:type="spellEnd"/>
      <w:r w:rsidRPr="002E03C5">
        <w:t xml:space="preserve"> </w:t>
      </w:r>
      <w:proofErr w:type="spellStart"/>
      <w:r w:rsidRPr="002E03C5">
        <w:t>транспортната</w:t>
      </w:r>
      <w:proofErr w:type="spellEnd"/>
      <w:r w:rsidRPr="002E03C5">
        <w:t xml:space="preserve"> </w:t>
      </w:r>
      <w:proofErr w:type="spellStart"/>
      <w:r w:rsidRPr="002E03C5">
        <w:t>инфраструктура</w:t>
      </w:r>
      <w:proofErr w:type="spellEnd"/>
    </w:p>
    <w:p w:rsidR="00AA6E94" w:rsidRDefault="00AA6E94" w:rsidP="0035346A">
      <w:pPr>
        <w:rPr>
          <w:lang w:val="bg-BG"/>
        </w:rPr>
      </w:pPr>
    </w:p>
    <w:p w:rsidR="00AA6E94" w:rsidRDefault="00AA6E94" w:rsidP="0035346A">
      <w:pPr>
        <w:rPr>
          <w:lang w:val="bg-BG"/>
        </w:rPr>
      </w:pPr>
    </w:p>
    <w:p w:rsidR="00F34CAB" w:rsidRDefault="00F34CAB" w:rsidP="0035346A">
      <w:pPr>
        <w:rPr>
          <w:lang w:val="bg-BG"/>
        </w:rPr>
      </w:pPr>
    </w:p>
    <w:p w:rsidR="00F34CAB" w:rsidRDefault="00F34CAB" w:rsidP="0035346A">
      <w:pPr>
        <w:rPr>
          <w:lang w:val="bg-BG"/>
        </w:rPr>
      </w:pPr>
    </w:p>
    <w:p w:rsidR="00AA6E94" w:rsidRDefault="00AA6E94" w:rsidP="0035346A">
      <w:pPr>
        <w:rPr>
          <w:lang w:val="bg-BG"/>
        </w:rPr>
      </w:pPr>
    </w:p>
    <w:p w:rsidR="00AA6E94" w:rsidRDefault="00AA6E94" w:rsidP="0035346A">
      <w:pPr>
        <w:rPr>
          <w:lang w:val="bg-BG"/>
        </w:rPr>
      </w:pPr>
    </w:p>
    <w:p w:rsidR="00213138" w:rsidRDefault="0035346A" w:rsidP="00AA6E94">
      <w:pPr>
        <w:jc w:val="center"/>
        <w:rPr>
          <w:sz w:val="36"/>
          <w:szCs w:val="36"/>
          <w:lang w:val="bg-BG"/>
        </w:rPr>
      </w:pPr>
      <w:r w:rsidRPr="003A60A1">
        <w:rPr>
          <w:sz w:val="36"/>
          <w:szCs w:val="36"/>
          <w:lang w:val="bg-BG"/>
        </w:rPr>
        <w:t>II.</w:t>
      </w:r>
      <w:r w:rsidRPr="00DA124F">
        <w:rPr>
          <w:lang w:val="bg-BG"/>
        </w:rPr>
        <w:t xml:space="preserve"> </w:t>
      </w:r>
      <w:r w:rsidR="00DA124F">
        <w:rPr>
          <w:lang w:val="bg-BG"/>
        </w:rPr>
        <w:t xml:space="preserve">        </w:t>
      </w:r>
      <w:r w:rsidR="00B525E9">
        <w:rPr>
          <w:lang w:val="bg-BG"/>
        </w:rPr>
        <w:t xml:space="preserve"> </w:t>
      </w:r>
      <w:r w:rsidR="00AA6E94" w:rsidRPr="003A60A1">
        <w:rPr>
          <w:sz w:val="36"/>
          <w:szCs w:val="36"/>
          <w:lang w:val="bg-BG"/>
        </w:rPr>
        <w:t>ДЪРЖАВНОСТ, СИГУРНОСТ</w:t>
      </w:r>
      <w:r w:rsidR="00DA65B8">
        <w:rPr>
          <w:sz w:val="36"/>
          <w:szCs w:val="36"/>
          <w:lang w:val="bg-BG"/>
        </w:rPr>
        <w:t xml:space="preserve"> И</w:t>
      </w:r>
      <w:r w:rsidR="006E1569">
        <w:rPr>
          <w:sz w:val="36"/>
          <w:szCs w:val="36"/>
          <w:lang w:val="bg-BG"/>
        </w:rPr>
        <w:t xml:space="preserve"> </w:t>
      </w:r>
      <w:r w:rsidR="00DA65B8">
        <w:rPr>
          <w:sz w:val="36"/>
          <w:szCs w:val="36"/>
          <w:lang w:val="bg-BG"/>
        </w:rPr>
        <w:t>ВЪТРЕШЕН РЕД</w:t>
      </w:r>
      <w:r w:rsidR="00AA6E94" w:rsidRPr="003A60A1">
        <w:rPr>
          <w:sz w:val="36"/>
          <w:szCs w:val="36"/>
          <w:lang w:val="bg-BG"/>
        </w:rPr>
        <w:t xml:space="preserve">. </w:t>
      </w:r>
    </w:p>
    <w:p w:rsidR="00F45CDD" w:rsidRPr="003A60A1" w:rsidRDefault="00213138" w:rsidP="00AA6E94">
      <w:pPr>
        <w:jc w:val="center"/>
        <w:rPr>
          <w:sz w:val="36"/>
          <w:szCs w:val="36"/>
          <w:lang w:val="bg-BG"/>
        </w:rPr>
      </w:pPr>
      <w:r>
        <w:rPr>
          <w:sz w:val="36"/>
          <w:szCs w:val="36"/>
          <w:lang w:val="bg-BG"/>
        </w:rPr>
        <w:t xml:space="preserve">ПРАВОСЪДИЕ. </w:t>
      </w:r>
      <w:r w:rsidR="00AA6E94" w:rsidRPr="003A60A1">
        <w:rPr>
          <w:sz w:val="36"/>
          <w:szCs w:val="36"/>
          <w:lang w:val="bg-BG"/>
        </w:rPr>
        <w:t>УПРАВЛЕНИЕ НА ДЪРЖАВНАТА СОБСТВЕНОСТ. УПРАВЛЕНИЕ НА ДЪРЖАВНИТЕ ФИНАНСИ</w:t>
      </w:r>
    </w:p>
    <w:p w:rsidR="00AA6E94" w:rsidRDefault="00AA6E94" w:rsidP="00AA6E94">
      <w:pPr>
        <w:rPr>
          <w:lang w:val="bg-BG"/>
        </w:rPr>
      </w:pPr>
    </w:p>
    <w:p w:rsidR="00AA6E94" w:rsidRPr="00AA6E94" w:rsidRDefault="00AA6E94" w:rsidP="00AA6E94">
      <w:pPr>
        <w:rPr>
          <w:i/>
          <w:iCs/>
          <w:color w:val="EE0000"/>
          <w:lang w:val="bg-BG"/>
        </w:rPr>
      </w:pPr>
      <w:r>
        <w:rPr>
          <w:i/>
          <w:iCs/>
          <w:color w:val="EE0000"/>
          <w:lang w:val="bg-BG"/>
        </w:rPr>
        <w:t xml:space="preserve">. </w:t>
      </w:r>
    </w:p>
    <w:p w:rsidR="00AA6E94" w:rsidRDefault="00AA6E94" w:rsidP="00AA6E94">
      <w:pPr>
        <w:jc w:val="center"/>
        <w:rPr>
          <w:lang w:val="bg-BG"/>
        </w:rPr>
      </w:pPr>
    </w:p>
    <w:p w:rsidR="00AA6E94" w:rsidRDefault="00AA6E94" w:rsidP="00AA6E94">
      <w:pPr>
        <w:pStyle w:val="ListParagraph"/>
        <w:numPr>
          <w:ilvl w:val="1"/>
          <w:numId w:val="34"/>
        </w:numPr>
        <w:rPr>
          <w:lang w:val="bg-BG"/>
        </w:rPr>
      </w:pPr>
      <w:r>
        <w:rPr>
          <w:lang w:val="bg-BG"/>
        </w:rPr>
        <w:t>ДЪРЖАВНОСТ</w:t>
      </w:r>
    </w:p>
    <w:p w:rsidR="00AA484A" w:rsidRPr="00AA484A" w:rsidRDefault="00AA484A" w:rsidP="00AA484A">
      <w:pPr>
        <w:pStyle w:val="ListParagraph"/>
        <w:rPr>
          <w:lang w:val="bg-BG"/>
        </w:rPr>
      </w:pPr>
    </w:p>
    <w:p w:rsidR="00AA484A" w:rsidRPr="00AA484A" w:rsidRDefault="00AA484A" w:rsidP="00AA484A">
      <w:pPr>
        <w:pStyle w:val="ListParagraph"/>
        <w:jc w:val="both"/>
        <w:rPr>
          <w:lang w:val="bg-BG"/>
        </w:rPr>
      </w:pPr>
      <w:r w:rsidRPr="00AA484A">
        <w:rPr>
          <w:lang w:val="bg-BG"/>
        </w:rPr>
        <w:t>ДПС работи за с</w:t>
      </w:r>
      <w:proofErr w:type="spellStart"/>
      <w:r w:rsidRPr="00111A7A">
        <w:t>уверенна</w:t>
      </w:r>
      <w:proofErr w:type="spellEnd"/>
      <w:r w:rsidRPr="00111A7A">
        <w:t xml:space="preserve">, </w:t>
      </w:r>
      <w:proofErr w:type="spellStart"/>
      <w:r w:rsidRPr="00111A7A">
        <w:t>стабилна</w:t>
      </w:r>
      <w:proofErr w:type="spellEnd"/>
      <w:r w:rsidRPr="00111A7A">
        <w:t xml:space="preserve"> и </w:t>
      </w:r>
      <w:proofErr w:type="spellStart"/>
      <w:r w:rsidRPr="00111A7A">
        <w:t>предвидима</w:t>
      </w:r>
      <w:proofErr w:type="spellEnd"/>
      <w:r w:rsidRPr="00111A7A">
        <w:t xml:space="preserve"> </w:t>
      </w:r>
      <w:proofErr w:type="spellStart"/>
      <w:r w:rsidRPr="00111A7A">
        <w:t>държава</w:t>
      </w:r>
      <w:proofErr w:type="spellEnd"/>
      <w:r w:rsidRPr="00AA484A">
        <w:rPr>
          <w:lang w:val="bg-BG"/>
        </w:rPr>
        <w:t>, бърза, дигитална и отговорна,  с администрация, която обслужва гражданите и бизнеса, а не пречи.</w:t>
      </w:r>
    </w:p>
    <w:p w:rsidR="00AA484A" w:rsidRPr="00AA484A" w:rsidRDefault="00AA484A" w:rsidP="00AA484A">
      <w:pPr>
        <w:pStyle w:val="ListParagraph"/>
        <w:jc w:val="both"/>
        <w:rPr>
          <w:b/>
          <w:bCs/>
          <w:lang w:val="bg-BG"/>
        </w:rPr>
      </w:pPr>
    </w:p>
    <w:p w:rsidR="00AA484A" w:rsidRPr="00AA484A" w:rsidRDefault="00AA484A" w:rsidP="00AA484A">
      <w:pPr>
        <w:pStyle w:val="ListParagraph"/>
        <w:jc w:val="both"/>
        <w:rPr>
          <w:lang w:val="bg-BG"/>
        </w:rPr>
      </w:pPr>
      <w:r w:rsidRPr="00AA484A">
        <w:rPr>
          <w:lang w:val="bg-BG"/>
        </w:rPr>
        <w:t xml:space="preserve">Ние определяме държавата като регулатор, който </w:t>
      </w:r>
      <w:r w:rsidR="00DA0C5C">
        <w:rPr>
          <w:lang w:val="bg-BG"/>
        </w:rPr>
        <w:t xml:space="preserve">гарантира със своите действия грижа и защита </w:t>
      </w:r>
      <w:r w:rsidR="00ED7BEB">
        <w:rPr>
          <w:lang w:val="bg-BG"/>
        </w:rPr>
        <w:t>з</w:t>
      </w:r>
      <w:r w:rsidR="00DA0C5C">
        <w:rPr>
          <w:lang w:val="bg-BG"/>
        </w:rPr>
        <w:t>а българските граждани и конкурентна среда за развитието на</w:t>
      </w:r>
      <w:r w:rsidR="00ED7BEB">
        <w:rPr>
          <w:lang w:val="bg-BG"/>
        </w:rPr>
        <w:t xml:space="preserve"> бизнеса и националната индустрия.</w:t>
      </w:r>
      <w:r w:rsidR="00514C41">
        <w:rPr>
          <w:lang w:val="bg-BG"/>
        </w:rPr>
        <w:t xml:space="preserve"> Модерната държава според ДПС има отговорността да поддържа баланс между държавата и бизнеса.</w:t>
      </w:r>
    </w:p>
    <w:p w:rsidR="00AA484A" w:rsidRPr="00AA484A" w:rsidRDefault="00AA484A" w:rsidP="00AA484A">
      <w:pPr>
        <w:pStyle w:val="ListParagraph"/>
        <w:jc w:val="both"/>
        <w:rPr>
          <w:lang w:val="bg-BG"/>
        </w:rPr>
      </w:pPr>
    </w:p>
    <w:p w:rsidR="00AA484A" w:rsidRPr="00AA484A" w:rsidRDefault="00AA484A" w:rsidP="00AA484A">
      <w:pPr>
        <w:pStyle w:val="ListParagraph"/>
        <w:jc w:val="both"/>
        <w:rPr>
          <w:lang w:val="bg-BG"/>
        </w:rPr>
      </w:pPr>
      <w:r w:rsidRPr="00AA484A">
        <w:rPr>
          <w:lang w:val="bg-BG"/>
        </w:rPr>
        <w:t>Според ДПС е настъпило времето за административна реформа, която да премахне дублиращите се режими, рязко</w:t>
      </w:r>
      <w:r w:rsidR="00514C41">
        <w:rPr>
          <w:lang w:val="bg-BG"/>
        </w:rPr>
        <w:t xml:space="preserve"> да</w:t>
      </w:r>
      <w:r w:rsidRPr="00AA484A">
        <w:rPr>
          <w:lang w:val="bg-BG"/>
        </w:rPr>
        <w:t xml:space="preserve"> намали административната тежест върху гражданите и бизнеса,</w:t>
      </w:r>
      <w:r w:rsidR="00514C41">
        <w:rPr>
          <w:lang w:val="bg-BG"/>
        </w:rPr>
        <w:t xml:space="preserve"> да</w:t>
      </w:r>
      <w:r w:rsidRPr="00AA484A">
        <w:rPr>
          <w:lang w:val="bg-BG"/>
        </w:rPr>
        <w:t xml:space="preserve"> дефинира лична отговорност при забавяне на услуги, </w:t>
      </w:r>
      <w:r w:rsidR="00514C41">
        <w:rPr>
          <w:lang w:val="bg-BG"/>
        </w:rPr>
        <w:t xml:space="preserve">да </w:t>
      </w:r>
      <w:r w:rsidRPr="00AA484A">
        <w:rPr>
          <w:lang w:val="bg-BG"/>
        </w:rPr>
        <w:t>повиши капацитета на държавната администрация</w:t>
      </w:r>
      <w:r w:rsidR="00514C41">
        <w:rPr>
          <w:lang w:val="bg-BG"/>
        </w:rPr>
        <w:t xml:space="preserve"> </w:t>
      </w:r>
      <w:r w:rsidRPr="00AA484A">
        <w:rPr>
          <w:lang w:val="bg-BG"/>
        </w:rPr>
        <w:t>и въведе принципа „едно гише – един срок“.</w:t>
      </w:r>
    </w:p>
    <w:p w:rsidR="00AA484A" w:rsidRPr="00AA484A" w:rsidRDefault="00AA484A" w:rsidP="00AA484A">
      <w:pPr>
        <w:pStyle w:val="ListParagraph"/>
        <w:jc w:val="both"/>
        <w:rPr>
          <w:lang w:val="bg-BG"/>
        </w:rPr>
      </w:pPr>
    </w:p>
    <w:p w:rsidR="00AA484A" w:rsidRPr="00AA484A" w:rsidRDefault="00AA484A" w:rsidP="00AA484A">
      <w:pPr>
        <w:pStyle w:val="ListParagraph"/>
        <w:jc w:val="both"/>
        <w:rPr>
          <w:lang w:val="bg-BG"/>
        </w:rPr>
      </w:pPr>
      <w:r w:rsidRPr="00AA484A">
        <w:rPr>
          <w:lang w:val="bg-BG"/>
        </w:rPr>
        <w:t>Ключово решение за ефективна административна реформа е дигитализацията на администрацията с пълна дигитализация на разрешителните режими и дигитални връзки между звената на администрацията за увеличаване на дигиталните услуги, създаване на единни електронни профили, гарантиране на дигитална проследимост на всяка процедура.</w:t>
      </w:r>
    </w:p>
    <w:p w:rsidR="00AA484A" w:rsidRPr="00AA484A" w:rsidRDefault="00AA484A" w:rsidP="00AA484A">
      <w:pPr>
        <w:pStyle w:val="ListParagraph"/>
        <w:jc w:val="both"/>
        <w:rPr>
          <w:lang w:val="bg-BG"/>
        </w:rPr>
      </w:pPr>
    </w:p>
    <w:p w:rsidR="00AA484A" w:rsidRPr="00AA484A" w:rsidRDefault="00AA484A" w:rsidP="00AA484A">
      <w:pPr>
        <w:pStyle w:val="ListParagraph"/>
        <w:jc w:val="both"/>
        <w:rPr>
          <w:lang w:val="bg-BG"/>
        </w:rPr>
      </w:pPr>
      <w:r w:rsidRPr="00AA484A">
        <w:rPr>
          <w:lang w:val="bg-BG"/>
        </w:rPr>
        <w:t>Ролята на държавата като регулатор в икономическите взаимоотношение естествено се допълва от все по-важна роля за системите, гарантиращи качеството  на живот на българските граждани, тяхната сигурност, държавния суверенитет и развитието на българската култура и опазване на културното наследство.</w:t>
      </w:r>
    </w:p>
    <w:p w:rsidR="00AA484A" w:rsidRPr="00AA484A" w:rsidRDefault="00AA484A" w:rsidP="00AA484A">
      <w:pPr>
        <w:pStyle w:val="ListParagraph"/>
        <w:jc w:val="both"/>
        <w:rPr>
          <w:lang w:val="bg-BG"/>
        </w:rPr>
      </w:pPr>
    </w:p>
    <w:p w:rsidR="00AA484A" w:rsidRDefault="00AA484A" w:rsidP="00AA484A">
      <w:pPr>
        <w:pStyle w:val="ListParagraph"/>
        <w:jc w:val="both"/>
        <w:rPr>
          <w:lang w:val="bg-BG"/>
        </w:rPr>
      </w:pPr>
      <w:r w:rsidRPr="00AA484A">
        <w:rPr>
          <w:lang w:val="bg-BG"/>
        </w:rPr>
        <w:t xml:space="preserve">ДПС </w:t>
      </w:r>
      <w:r w:rsidR="00C3636E">
        <w:rPr>
          <w:lang w:val="bg-BG"/>
        </w:rPr>
        <w:t>ще развива</w:t>
      </w:r>
      <w:r w:rsidRPr="00AA484A">
        <w:rPr>
          <w:lang w:val="bg-BG"/>
        </w:rPr>
        <w:t xml:space="preserve"> активната роля на държавата за провеждане на национални политики в подкрепа на децата, семействата и качеството на живот на българските граждани. </w:t>
      </w:r>
    </w:p>
    <w:p w:rsidR="003D71CB" w:rsidRDefault="003D71CB" w:rsidP="00AA484A">
      <w:pPr>
        <w:pStyle w:val="ListParagraph"/>
        <w:jc w:val="both"/>
        <w:rPr>
          <w:lang w:val="bg-BG"/>
        </w:rPr>
      </w:pPr>
    </w:p>
    <w:p w:rsidR="003D71CB" w:rsidRDefault="003D71CB" w:rsidP="00AA484A">
      <w:pPr>
        <w:pStyle w:val="ListParagraph"/>
        <w:jc w:val="both"/>
        <w:rPr>
          <w:lang w:val="bg-BG"/>
        </w:rPr>
      </w:pPr>
    </w:p>
    <w:p w:rsidR="003D71CB" w:rsidRPr="00AA484A" w:rsidRDefault="003D71CB" w:rsidP="00AA484A">
      <w:pPr>
        <w:pStyle w:val="ListParagraph"/>
        <w:jc w:val="both"/>
        <w:rPr>
          <w:lang w:val="bg-BG"/>
        </w:rPr>
      </w:pPr>
    </w:p>
    <w:p w:rsidR="00AA484A" w:rsidRPr="00AA484A" w:rsidRDefault="00AA484A" w:rsidP="00AA484A">
      <w:pPr>
        <w:pStyle w:val="ListParagraph"/>
        <w:rPr>
          <w:lang w:val="bg-BG"/>
        </w:rPr>
      </w:pPr>
    </w:p>
    <w:p w:rsidR="006E1569" w:rsidRPr="003A60A1" w:rsidRDefault="006E1569" w:rsidP="003A60A1">
      <w:pPr>
        <w:spacing w:after="160" w:line="259" w:lineRule="auto"/>
        <w:rPr>
          <w:lang w:val="bg-BG"/>
        </w:rPr>
      </w:pPr>
    </w:p>
    <w:p w:rsidR="00986FF7" w:rsidRPr="005C60B9" w:rsidRDefault="00AA6E94" w:rsidP="0049678B">
      <w:pPr>
        <w:pStyle w:val="ListParagraph"/>
        <w:numPr>
          <w:ilvl w:val="1"/>
          <w:numId w:val="34"/>
        </w:numPr>
        <w:spacing w:after="160" w:line="259" w:lineRule="auto"/>
        <w:rPr>
          <w:i/>
          <w:iCs/>
          <w:lang w:val="bg-BG"/>
        </w:rPr>
      </w:pPr>
      <w:r w:rsidRPr="005C60B9">
        <w:rPr>
          <w:lang w:val="bg-BG"/>
        </w:rPr>
        <w:lastRenderedPageBreak/>
        <w:t>СИГУРНОСТ</w:t>
      </w:r>
      <w:r w:rsidR="00DA65B8">
        <w:rPr>
          <w:lang w:val="bg-BG"/>
        </w:rPr>
        <w:t xml:space="preserve"> И </w:t>
      </w:r>
      <w:r w:rsidR="0072182F">
        <w:rPr>
          <w:lang w:val="bg-BG"/>
        </w:rPr>
        <w:t>ОБЩЕСТВЕН</w:t>
      </w:r>
      <w:r w:rsidR="00DA65B8">
        <w:rPr>
          <w:lang w:val="bg-BG"/>
        </w:rPr>
        <w:t xml:space="preserve"> РЕД</w:t>
      </w:r>
    </w:p>
    <w:p w:rsidR="00D75418" w:rsidRPr="00AC73EA" w:rsidRDefault="005C60B9" w:rsidP="00AC73EA">
      <w:pPr>
        <w:pStyle w:val="Default"/>
        <w:ind w:right="-613" w:firstLine="851"/>
        <w:jc w:val="both"/>
        <w:rPr>
          <w:rFonts w:asciiTheme="minorHAnsi" w:hAnsiTheme="minorHAnsi" w:cstheme="minorHAnsi"/>
          <w:color w:val="auto"/>
        </w:rPr>
      </w:pPr>
      <w:r w:rsidRPr="00AC73EA">
        <w:rPr>
          <w:rFonts w:asciiTheme="minorHAnsi" w:hAnsiTheme="minorHAnsi" w:cstheme="minorHAnsi"/>
          <w:color w:val="auto"/>
        </w:rPr>
        <w:t xml:space="preserve">ДПС </w:t>
      </w:r>
      <w:r w:rsidR="00AC73EA" w:rsidRPr="00AC73EA">
        <w:rPr>
          <w:rFonts w:asciiTheme="minorHAnsi" w:hAnsiTheme="minorHAnsi" w:cstheme="minorHAnsi"/>
          <w:color w:val="auto"/>
        </w:rPr>
        <w:t xml:space="preserve">констатира, че </w:t>
      </w:r>
      <w:r w:rsidR="00D75418" w:rsidRPr="00AC73EA">
        <w:rPr>
          <w:rFonts w:asciiTheme="minorHAnsi" w:hAnsiTheme="minorHAnsi" w:cstheme="minorHAnsi"/>
          <w:color w:val="auto"/>
        </w:rPr>
        <w:t>Сектор „Сигурност и обществен ред” винаги е бил във фокуса на общественото внимание, поради ключовата си роля за стабилността и нормалното функциониране на обществото.</w:t>
      </w:r>
    </w:p>
    <w:p w:rsidR="00D75418" w:rsidRPr="00AC73EA" w:rsidRDefault="00D75418" w:rsidP="00AC73EA">
      <w:pPr>
        <w:pStyle w:val="Default"/>
        <w:ind w:right="-613" w:firstLine="851"/>
        <w:jc w:val="both"/>
        <w:rPr>
          <w:rFonts w:asciiTheme="minorHAnsi" w:hAnsiTheme="minorHAnsi" w:cstheme="minorHAnsi"/>
          <w:color w:val="auto"/>
        </w:rPr>
      </w:pPr>
      <w:r w:rsidRPr="00AC73EA">
        <w:rPr>
          <w:rFonts w:asciiTheme="minorHAnsi" w:hAnsiTheme="minorHAnsi" w:cstheme="minorHAnsi"/>
          <w:color w:val="auto"/>
        </w:rPr>
        <w:t>Възприятието на гражданите за правова и демократична държава</w:t>
      </w:r>
      <w:r w:rsidR="00AF56C0">
        <w:rPr>
          <w:rFonts w:asciiTheme="minorHAnsi" w:hAnsiTheme="minorHAnsi" w:cstheme="minorHAnsi"/>
          <w:color w:val="auto"/>
        </w:rPr>
        <w:t>, която гарантира сигурността на своите граждани,</w:t>
      </w:r>
      <w:r w:rsidRPr="00AC73EA">
        <w:rPr>
          <w:rFonts w:asciiTheme="minorHAnsi" w:hAnsiTheme="minorHAnsi" w:cstheme="minorHAnsi"/>
          <w:color w:val="auto"/>
        </w:rPr>
        <w:t xml:space="preserve"> се формира не само от постиганите резултати на институциите, но и от създадената между тях и обществото двупосочна връзка, основана на сътрудничество, прозрачност и доверие. </w:t>
      </w:r>
    </w:p>
    <w:p w:rsidR="00D75418" w:rsidRPr="00AC73EA" w:rsidRDefault="00D75418" w:rsidP="00AC73EA">
      <w:pPr>
        <w:pStyle w:val="Default"/>
        <w:ind w:right="-613" w:firstLine="851"/>
        <w:jc w:val="both"/>
        <w:rPr>
          <w:rFonts w:asciiTheme="minorHAnsi" w:hAnsiTheme="minorHAnsi" w:cstheme="minorHAnsi"/>
          <w:color w:val="auto"/>
        </w:rPr>
      </w:pPr>
      <w:r w:rsidRPr="00AC73EA">
        <w:rPr>
          <w:rFonts w:asciiTheme="minorHAnsi" w:hAnsiTheme="minorHAnsi" w:cstheme="minorHAnsi"/>
          <w:color w:val="auto"/>
        </w:rPr>
        <w:t>Основен фактор затова е ангажирането на институциите с решаването на актуалните проблеми на обществото - тези, с които ежедневно се сблъскват гражданите и за чието решаване имат нужда да усетят подкрепата на институциите.</w:t>
      </w:r>
    </w:p>
    <w:p w:rsidR="00D75418" w:rsidRDefault="00D75418" w:rsidP="00AC73EA">
      <w:pPr>
        <w:pStyle w:val="Default"/>
        <w:ind w:right="-613" w:firstLine="851"/>
        <w:jc w:val="both"/>
        <w:rPr>
          <w:rFonts w:asciiTheme="minorHAnsi" w:hAnsiTheme="minorHAnsi" w:cstheme="minorHAnsi"/>
          <w:color w:val="auto"/>
        </w:rPr>
      </w:pPr>
      <w:r w:rsidRPr="00AC73EA">
        <w:rPr>
          <w:rFonts w:asciiTheme="minorHAnsi" w:hAnsiTheme="minorHAnsi" w:cstheme="minorHAnsi"/>
          <w:color w:val="auto"/>
        </w:rPr>
        <w:t>Затова приоритетните дейности</w:t>
      </w:r>
      <w:r w:rsidR="00AC73EA" w:rsidRPr="00AC73EA">
        <w:rPr>
          <w:rFonts w:asciiTheme="minorHAnsi" w:hAnsiTheme="minorHAnsi" w:cstheme="minorHAnsi"/>
          <w:color w:val="auto"/>
        </w:rPr>
        <w:t xml:space="preserve"> на ДПС</w:t>
      </w:r>
      <w:r w:rsidRPr="00AC73EA">
        <w:rPr>
          <w:rFonts w:asciiTheme="minorHAnsi" w:hAnsiTheme="minorHAnsi" w:cstheme="minorHAnsi"/>
          <w:color w:val="auto"/>
        </w:rPr>
        <w:t xml:space="preserve"> в Сектор „Сигурност и обществен ред” ще бъдат насочени към:</w:t>
      </w:r>
    </w:p>
    <w:p w:rsidR="00B6691D" w:rsidRPr="00213138"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213138">
        <w:rPr>
          <w:rFonts w:asciiTheme="minorHAnsi" w:hAnsiTheme="minorHAnsi" w:cstheme="minorHAnsi"/>
          <w:color w:val="auto"/>
        </w:rPr>
        <w:t>гарантиране спокойствието и сигурността в малките населени места в страната и противодействие на престъпленията срещу личността и собствеността на гражданите (т.нар. „битова престъпност“), включително домашното насилие;</w:t>
      </w:r>
    </w:p>
    <w:p w:rsidR="00B6691D" w:rsidRPr="00213138"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213138">
        <w:rPr>
          <w:rFonts w:asciiTheme="minorHAnsi" w:hAnsiTheme="minorHAnsi" w:cstheme="minorHAnsi"/>
          <w:color w:val="auto"/>
        </w:rPr>
        <w:t>намаляване на пътнотранспортния травматизъм и осигуряване безопасност на движението по пътищата;</w:t>
      </w:r>
    </w:p>
    <w:p w:rsidR="00B6691D" w:rsidRPr="00213138"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213138">
        <w:rPr>
          <w:rFonts w:asciiTheme="minorHAnsi" w:hAnsiTheme="minorHAnsi" w:cstheme="minorHAnsi"/>
          <w:color w:val="auto"/>
        </w:rPr>
        <w:t>противодействие на разпространението на наркотични и упойващи вещества, особено сред подрастващите;</w:t>
      </w:r>
    </w:p>
    <w:p w:rsidR="00B6691D" w:rsidRPr="00213138"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213138">
        <w:rPr>
          <w:rFonts w:asciiTheme="minorHAnsi" w:hAnsiTheme="minorHAnsi" w:cstheme="minorHAnsi"/>
          <w:color w:val="auto"/>
        </w:rPr>
        <w:t>противодействие на организираната престъпност и корупцията;</w:t>
      </w:r>
    </w:p>
    <w:p w:rsidR="00B6691D" w:rsidRPr="00213138"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213138">
        <w:rPr>
          <w:rFonts w:asciiTheme="minorHAnsi" w:hAnsiTheme="minorHAnsi" w:cstheme="minorHAnsi"/>
          <w:color w:val="auto"/>
        </w:rPr>
        <w:t>гарантиране на киберсигурността на национално ниво;</w:t>
      </w:r>
    </w:p>
    <w:p w:rsidR="00B6691D"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213138">
        <w:rPr>
          <w:rFonts w:asciiTheme="minorHAnsi" w:hAnsiTheme="minorHAnsi" w:cstheme="minorHAnsi"/>
          <w:color w:val="auto"/>
        </w:rPr>
        <w:t>надеждна защита на границите и управление на миграционните потоци;</w:t>
      </w:r>
    </w:p>
    <w:p w:rsidR="00B6691D" w:rsidRPr="00B0277A"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B0277A">
        <w:rPr>
          <w:rFonts w:asciiTheme="minorHAnsi" w:hAnsiTheme="minorHAnsi" w:cstheme="minorHAnsi"/>
        </w:rPr>
        <w:t xml:space="preserve">Гарантиране на независимост на </w:t>
      </w:r>
      <w:r>
        <w:rPr>
          <w:rFonts w:asciiTheme="minorHAnsi" w:hAnsiTheme="minorHAnsi" w:cstheme="minorHAnsi"/>
        </w:rPr>
        <w:t>обществените системи</w:t>
      </w:r>
      <w:r w:rsidRPr="00B0277A">
        <w:rPr>
          <w:rFonts w:asciiTheme="minorHAnsi" w:hAnsiTheme="minorHAnsi" w:cstheme="minorHAnsi"/>
        </w:rPr>
        <w:t xml:space="preserve"> от чуждестранните мрежи на влияние</w:t>
      </w:r>
      <w:r>
        <w:rPr>
          <w:rFonts w:asciiTheme="minorHAnsi" w:hAnsiTheme="minorHAnsi" w:cstheme="minorHAnsi"/>
        </w:rPr>
        <w:t>;</w:t>
      </w:r>
    </w:p>
    <w:p w:rsidR="00B6691D" w:rsidRPr="00B0277A"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Pr>
          <w:rFonts w:asciiTheme="minorHAnsi" w:hAnsiTheme="minorHAnsi" w:cstheme="minorHAnsi"/>
        </w:rPr>
        <w:t>Защита на децата и младите хора от домашно насилие, училищен тормоз и онлайн тормоз, достъп до неподходящо съдържание в Интернет;</w:t>
      </w:r>
    </w:p>
    <w:p w:rsidR="00B6691D" w:rsidRPr="00213138" w:rsidRDefault="00B6691D" w:rsidP="00B6691D">
      <w:pPr>
        <w:pStyle w:val="Default"/>
        <w:numPr>
          <w:ilvl w:val="0"/>
          <w:numId w:val="87"/>
        </w:numPr>
        <w:tabs>
          <w:tab w:val="left" w:pos="1134"/>
        </w:tabs>
        <w:suppressAutoHyphens/>
        <w:adjustRightInd/>
        <w:ind w:left="0" w:right="-613" w:firstLine="851"/>
        <w:jc w:val="both"/>
        <w:rPr>
          <w:rFonts w:asciiTheme="minorHAnsi" w:hAnsiTheme="minorHAnsi" w:cstheme="minorHAnsi"/>
          <w:color w:val="auto"/>
        </w:rPr>
      </w:pPr>
      <w:r w:rsidRPr="00213138">
        <w:rPr>
          <w:rFonts w:asciiTheme="minorHAnsi" w:hAnsiTheme="minorHAnsi" w:cstheme="minorHAnsi"/>
          <w:color w:val="auto"/>
        </w:rPr>
        <w:t>създаване на работещ механизъм за реакция при кризи/извънредни ситуации и адекватна подкрепа на пострадалите.</w:t>
      </w:r>
    </w:p>
    <w:p w:rsidR="00AC73EA" w:rsidRPr="00AC73EA" w:rsidRDefault="00AC73EA" w:rsidP="00B6691D">
      <w:pPr>
        <w:pStyle w:val="Default"/>
        <w:ind w:right="-613"/>
        <w:jc w:val="both"/>
        <w:rPr>
          <w:rFonts w:asciiTheme="minorHAnsi" w:hAnsiTheme="minorHAnsi" w:cstheme="minorHAnsi"/>
          <w:color w:val="0070C0"/>
        </w:rPr>
      </w:pPr>
    </w:p>
    <w:p w:rsidR="00D75418" w:rsidRPr="00B43AE2" w:rsidRDefault="00D75418" w:rsidP="00AC73EA">
      <w:pPr>
        <w:pStyle w:val="Default"/>
        <w:ind w:right="-613" w:firstLine="851"/>
        <w:jc w:val="both"/>
        <w:rPr>
          <w:rFonts w:asciiTheme="minorHAnsi" w:hAnsiTheme="minorHAnsi" w:cstheme="minorHAnsi"/>
          <w:color w:val="auto"/>
          <w:u w:val="single"/>
        </w:rPr>
      </w:pPr>
      <w:r w:rsidRPr="00B43AE2">
        <w:rPr>
          <w:rFonts w:asciiTheme="minorHAnsi" w:hAnsiTheme="minorHAnsi" w:cstheme="minorHAnsi"/>
          <w:color w:val="auto"/>
          <w:u w:val="single"/>
        </w:rPr>
        <w:t xml:space="preserve">Приоритет </w:t>
      </w:r>
      <w:r w:rsidRPr="00B43AE2">
        <w:rPr>
          <w:rFonts w:asciiTheme="minorHAnsi" w:hAnsiTheme="minorHAnsi" w:cstheme="minorHAnsi"/>
          <w:color w:val="auto"/>
          <w:u w:val="single"/>
          <w:lang w:val="en-US"/>
        </w:rPr>
        <w:t>I</w:t>
      </w:r>
      <w:r w:rsidR="00D92B5B" w:rsidRPr="00B43AE2">
        <w:rPr>
          <w:rFonts w:asciiTheme="minorHAnsi" w:hAnsiTheme="minorHAnsi" w:cstheme="minorHAnsi"/>
          <w:color w:val="auto"/>
          <w:u w:val="single"/>
        </w:rPr>
        <w:t xml:space="preserve"> за ДПС е</w:t>
      </w:r>
      <w:r w:rsidRPr="00B43AE2">
        <w:rPr>
          <w:rFonts w:asciiTheme="minorHAnsi" w:hAnsiTheme="minorHAnsi" w:cstheme="minorHAnsi"/>
          <w:color w:val="auto"/>
          <w:u w:val="single"/>
        </w:rPr>
        <w:t xml:space="preserve"> Гарантиране</w:t>
      </w:r>
      <w:r w:rsidR="00D92B5B" w:rsidRPr="00B43AE2">
        <w:rPr>
          <w:rFonts w:asciiTheme="minorHAnsi" w:hAnsiTheme="minorHAnsi" w:cstheme="minorHAnsi"/>
          <w:color w:val="auto"/>
          <w:u w:val="single"/>
        </w:rPr>
        <w:t xml:space="preserve"> на</w:t>
      </w:r>
      <w:r w:rsidRPr="00B43AE2">
        <w:rPr>
          <w:rFonts w:asciiTheme="minorHAnsi" w:hAnsiTheme="minorHAnsi" w:cstheme="minorHAnsi"/>
          <w:color w:val="auto"/>
          <w:u w:val="single"/>
        </w:rPr>
        <w:t xml:space="preserve"> спокойствието и сигурността в малките населени места в страната</w:t>
      </w:r>
      <w:r w:rsidR="00D92B5B" w:rsidRPr="00B43AE2">
        <w:rPr>
          <w:rFonts w:asciiTheme="minorHAnsi" w:hAnsiTheme="minorHAnsi" w:cstheme="minorHAnsi"/>
          <w:color w:val="auto"/>
          <w:u w:val="single"/>
        </w:rPr>
        <w:t xml:space="preserve"> </w:t>
      </w:r>
      <w:r w:rsidRPr="00B43AE2">
        <w:rPr>
          <w:rFonts w:asciiTheme="minorHAnsi" w:hAnsiTheme="minorHAnsi" w:cstheme="minorHAnsi"/>
          <w:color w:val="auto"/>
          <w:u w:val="single"/>
        </w:rPr>
        <w:t>и противодействие на престъпленията срещу личността и собствеността на гражданите (т.нар. „битова престъпност“), включително домашното насилие</w:t>
      </w:r>
    </w:p>
    <w:p w:rsidR="00D75418" w:rsidRPr="00AC73EA" w:rsidRDefault="00D92B5B" w:rsidP="00AC73EA">
      <w:pPr>
        <w:pStyle w:val="Default"/>
        <w:spacing w:before="120"/>
        <w:ind w:right="-612" w:firstLine="851"/>
        <w:jc w:val="both"/>
        <w:rPr>
          <w:rFonts w:asciiTheme="minorHAnsi" w:hAnsiTheme="minorHAnsi" w:cstheme="minorHAnsi"/>
          <w:color w:val="000000" w:themeColor="text1"/>
        </w:rPr>
      </w:pPr>
      <w:r>
        <w:rPr>
          <w:rFonts w:asciiTheme="minorHAnsi" w:hAnsiTheme="minorHAnsi" w:cstheme="minorHAnsi"/>
          <w:color w:val="000000" w:themeColor="text1"/>
        </w:rPr>
        <w:t>Поставяме си за цел</w:t>
      </w:r>
      <w:r w:rsidR="00AC73EA" w:rsidRPr="00AC73EA">
        <w:rPr>
          <w:rFonts w:asciiTheme="minorHAnsi" w:hAnsiTheme="minorHAnsi" w:cstheme="minorHAnsi"/>
          <w:color w:val="000000" w:themeColor="text1"/>
        </w:rPr>
        <w:t xml:space="preserve"> </w:t>
      </w:r>
      <w:r w:rsidR="00D75418" w:rsidRPr="00AC73EA">
        <w:rPr>
          <w:rFonts w:asciiTheme="minorHAnsi" w:hAnsiTheme="minorHAnsi" w:cstheme="minorHAnsi"/>
          <w:b/>
          <w:bCs/>
          <w:color w:val="000000" w:themeColor="text1"/>
        </w:rPr>
        <w:t>Осигуряване на по-осезаемо полицейско присъствие</w:t>
      </w:r>
      <w:r w:rsidR="00AC73EA" w:rsidRPr="00AC73EA">
        <w:rPr>
          <w:rFonts w:asciiTheme="minorHAnsi" w:hAnsiTheme="minorHAnsi" w:cstheme="minorHAnsi"/>
          <w:b/>
          <w:bCs/>
          <w:color w:val="000000" w:themeColor="text1"/>
        </w:rPr>
        <w:t xml:space="preserve"> </w:t>
      </w:r>
      <w:r w:rsidR="00D75418" w:rsidRPr="00AC73EA">
        <w:rPr>
          <w:rFonts w:asciiTheme="minorHAnsi" w:hAnsiTheme="minorHAnsi" w:cstheme="minorHAnsi"/>
          <w:b/>
          <w:bCs/>
          <w:color w:val="000000" w:themeColor="text1"/>
        </w:rPr>
        <w:t>в малките населени места в страната</w:t>
      </w:r>
      <w:r>
        <w:rPr>
          <w:rFonts w:asciiTheme="minorHAnsi" w:hAnsiTheme="minorHAnsi" w:cstheme="minorHAnsi"/>
          <w:b/>
          <w:bCs/>
          <w:color w:val="000000" w:themeColor="text1"/>
        </w:rPr>
        <w:t xml:space="preserve"> чрез:</w:t>
      </w:r>
    </w:p>
    <w:p w:rsidR="00D75418" w:rsidRPr="00AC73EA" w:rsidRDefault="00D75418" w:rsidP="00D92B5B">
      <w:pPr>
        <w:pStyle w:val="Default"/>
        <w:numPr>
          <w:ilvl w:val="0"/>
          <w:numId w:val="8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Увеличаване броя на полицейските служители, обслужващи малките населени места и активизиране дейността на сформираните мобилни екипи.</w:t>
      </w:r>
    </w:p>
    <w:p w:rsidR="00D75418" w:rsidRPr="00AC73EA" w:rsidRDefault="00D75418" w:rsidP="00D92B5B">
      <w:pPr>
        <w:pStyle w:val="Default"/>
        <w:numPr>
          <w:ilvl w:val="0"/>
          <w:numId w:val="8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 xml:space="preserve">Подобряване на сътрудничеството между полицейските органи и местната власт и създаване на доброволни граждански отряди в помощ на полицията. </w:t>
      </w:r>
    </w:p>
    <w:p w:rsidR="00D75418" w:rsidRPr="00B43AE2" w:rsidRDefault="00D75418" w:rsidP="00B43AE2">
      <w:pPr>
        <w:pStyle w:val="Default"/>
        <w:spacing w:before="120"/>
        <w:ind w:right="-612" w:firstLine="851"/>
        <w:jc w:val="both"/>
        <w:rPr>
          <w:rFonts w:asciiTheme="minorHAnsi" w:hAnsiTheme="minorHAnsi" w:cstheme="minorHAnsi"/>
          <w:b/>
          <w:bCs/>
          <w:color w:val="000000" w:themeColor="text1"/>
        </w:rPr>
      </w:pPr>
      <w:r w:rsidRPr="00AC73EA">
        <w:rPr>
          <w:rFonts w:asciiTheme="minorHAnsi" w:hAnsiTheme="minorHAnsi" w:cstheme="minorHAnsi"/>
          <w:b/>
          <w:bCs/>
          <w:color w:val="000000" w:themeColor="text1"/>
        </w:rPr>
        <w:t>Прилагане на проактивен подход в работата с криминалния контингент</w:t>
      </w:r>
      <w:r w:rsidR="00B43AE2">
        <w:rPr>
          <w:rFonts w:asciiTheme="minorHAnsi" w:hAnsiTheme="minorHAnsi" w:cstheme="minorHAnsi"/>
          <w:color w:val="000000" w:themeColor="text1"/>
        </w:rPr>
        <w:t xml:space="preserve"> може да бъде постигнат </w:t>
      </w:r>
      <w:r w:rsidR="00B43AE2" w:rsidRPr="00B43AE2">
        <w:rPr>
          <w:rFonts w:asciiTheme="minorHAnsi" w:hAnsiTheme="minorHAnsi" w:cstheme="minorHAnsi"/>
          <w:color w:val="000000" w:themeColor="text1"/>
        </w:rPr>
        <w:t>чрез</w:t>
      </w:r>
      <w:r w:rsidR="00B43AE2">
        <w:rPr>
          <w:rFonts w:asciiTheme="minorHAnsi" w:hAnsiTheme="minorHAnsi" w:cstheme="minorHAnsi"/>
          <w:b/>
          <w:bCs/>
          <w:color w:val="000000" w:themeColor="text1"/>
        </w:rPr>
        <w:t xml:space="preserve"> </w:t>
      </w:r>
      <w:r w:rsidR="00B43AE2">
        <w:rPr>
          <w:rFonts w:asciiTheme="minorHAnsi" w:hAnsiTheme="minorHAnsi" w:cstheme="minorHAnsi"/>
          <w:color w:val="000000" w:themeColor="text1"/>
        </w:rPr>
        <w:t>п</w:t>
      </w:r>
      <w:r w:rsidRPr="00AC73EA">
        <w:rPr>
          <w:rFonts w:asciiTheme="minorHAnsi" w:hAnsiTheme="minorHAnsi" w:cstheme="minorHAnsi"/>
          <w:color w:val="000000" w:themeColor="text1"/>
        </w:rPr>
        <w:t>ревенция и контрол на криминалния контингент и рисковите групи.</w:t>
      </w:r>
    </w:p>
    <w:p w:rsidR="00D75418" w:rsidRPr="00B43AE2" w:rsidRDefault="00B43AE2" w:rsidP="00AC73EA">
      <w:pPr>
        <w:pStyle w:val="Default"/>
        <w:spacing w:before="120"/>
        <w:ind w:right="-612" w:firstLine="851"/>
        <w:jc w:val="both"/>
        <w:rPr>
          <w:rFonts w:asciiTheme="minorHAnsi" w:hAnsiTheme="minorHAnsi" w:cstheme="minorHAnsi"/>
          <w:color w:val="000000" w:themeColor="text1"/>
        </w:rPr>
      </w:pPr>
      <w:r>
        <w:rPr>
          <w:rFonts w:asciiTheme="minorHAnsi" w:hAnsiTheme="minorHAnsi" w:cstheme="minorHAnsi"/>
          <w:color w:val="000000" w:themeColor="text1"/>
        </w:rPr>
        <w:t>Поставяме си за цел</w:t>
      </w:r>
      <w:r w:rsidR="00AC73EA" w:rsidRPr="00AC73EA">
        <w:rPr>
          <w:rFonts w:asciiTheme="minorHAnsi" w:hAnsiTheme="minorHAnsi" w:cstheme="minorHAnsi"/>
          <w:color w:val="000000" w:themeColor="text1"/>
        </w:rPr>
        <w:t xml:space="preserve"> </w:t>
      </w:r>
      <w:r w:rsidR="00D75418" w:rsidRPr="00AC73EA">
        <w:rPr>
          <w:rFonts w:asciiTheme="minorHAnsi" w:hAnsiTheme="minorHAnsi" w:cstheme="minorHAnsi"/>
          <w:b/>
          <w:bCs/>
          <w:color w:val="000000" w:themeColor="text1"/>
        </w:rPr>
        <w:t>Намаляване на престъпните посегателства срещу личността и собствеността на гражданите</w:t>
      </w:r>
      <w:r>
        <w:rPr>
          <w:rFonts w:asciiTheme="minorHAnsi" w:hAnsiTheme="minorHAnsi" w:cstheme="minorHAnsi"/>
          <w:color w:val="000000" w:themeColor="text1"/>
        </w:rPr>
        <w:t xml:space="preserve"> която ще постигнем чрез:</w:t>
      </w:r>
    </w:p>
    <w:p w:rsidR="00D75418" w:rsidRPr="00AC73EA" w:rsidRDefault="00D75418" w:rsidP="00B43AE2">
      <w:pPr>
        <w:pStyle w:val="Default"/>
        <w:numPr>
          <w:ilvl w:val="0"/>
          <w:numId w:val="101"/>
        </w:numPr>
        <w:ind w:right="-613"/>
        <w:jc w:val="both"/>
        <w:rPr>
          <w:rFonts w:asciiTheme="minorHAnsi" w:hAnsiTheme="minorHAnsi" w:cstheme="minorHAnsi"/>
          <w:color w:val="000000" w:themeColor="text1"/>
        </w:rPr>
      </w:pPr>
      <w:bookmarkStart w:id="1" w:name="_Hlk220345343"/>
      <w:r w:rsidRPr="00AC73EA">
        <w:rPr>
          <w:rFonts w:asciiTheme="minorHAnsi" w:hAnsiTheme="minorHAnsi" w:cstheme="minorHAnsi"/>
          <w:color w:val="000000" w:themeColor="text1"/>
        </w:rPr>
        <w:lastRenderedPageBreak/>
        <w:t>Анализи на криминогенната обстановка и изпълнение на програми за противодействие на престъпленията срещу личността и собствеността на гражданите с конкретни мерки, срокове и отговорници.</w:t>
      </w:r>
    </w:p>
    <w:p w:rsidR="00D75418" w:rsidRPr="00AC73EA" w:rsidRDefault="00D75418" w:rsidP="00B43AE2">
      <w:pPr>
        <w:pStyle w:val="Default"/>
        <w:numPr>
          <w:ilvl w:val="0"/>
          <w:numId w:val="101"/>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Съвместни програми на МВР и МТСП за осигуряване на заетост в малките населени места.</w:t>
      </w:r>
    </w:p>
    <w:bookmarkEnd w:id="1"/>
    <w:p w:rsidR="00D75418" w:rsidRPr="00AC73EA" w:rsidRDefault="00D75418" w:rsidP="00B43AE2">
      <w:pPr>
        <w:pStyle w:val="Default"/>
        <w:numPr>
          <w:ilvl w:val="0"/>
          <w:numId w:val="101"/>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Ефективно сътрудничество с местната власт и гражданското общество.</w:t>
      </w:r>
    </w:p>
    <w:p w:rsidR="00D75418" w:rsidRPr="00AC73EA" w:rsidRDefault="00D75418" w:rsidP="00B43AE2">
      <w:pPr>
        <w:pStyle w:val="Default"/>
        <w:numPr>
          <w:ilvl w:val="0"/>
          <w:numId w:val="101"/>
        </w:numPr>
        <w:ind w:right="-613"/>
        <w:jc w:val="both"/>
        <w:rPr>
          <w:rFonts w:asciiTheme="minorHAnsi" w:hAnsiTheme="minorHAnsi" w:cstheme="minorHAnsi"/>
          <w:i/>
          <w:iCs/>
          <w:color w:val="auto"/>
        </w:rPr>
      </w:pPr>
      <w:r w:rsidRPr="00AC73EA">
        <w:rPr>
          <w:rFonts w:asciiTheme="minorHAnsi" w:hAnsiTheme="minorHAnsi" w:cstheme="minorHAnsi"/>
          <w:color w:val="auto"/>
        </w:rPr>
        <w:t>Провеждане на информационни кампании с акцент върху превенцията на домашното насилие</w:t>
      </w:r>
      <w:r w:rsidR="00B6691D">
        <w:rPr>
          <w:rFonts w:asciiTheme="minorHAnsi" w:hAnsiTheme="minorHAnsi" w:cstheme="minorHAnsi"/>
          <w:color w:val="auto"/>
        </w:rPr>
        <w:t xml:space="preserve"> </w:t>
      </w:r>
      <w:r w:rsidRPr="00AC73EA">
        <w:rPr>
          <w:rFonts w:asciiTheme="minorHAnsi" w:hAnsiTheme="minorHAnsi" w:cstheme="minorHAnsi"/>
          <w:color w:val="auto"/>
        </w:rPr>
        <w:t xml:space="preserve">и засилване сътрудничеството с медиите и гражданското общество. </w:t>
      </w:r>
    </w:p>
    <w:p w:rsidR="00D75418" w:rsidRDefault="00D75418" w:rsidP="00B43AE2">
      <w:pPr>
        <w:pStyle w:val="Default"/>
        <w:numPr>
          <w:ilvl w:val="0"/>
          <w:numId w:val="101"/>
        </w:numPr>
        <w:ind w:right="-613"/>
        <w:jc w:val="both"/>
        <w:rPr>
          <w:rFonts w:asciiTheme="minorHAnsi" w:hAnsiTheme="minorHAnsi" w:cstheme="minorHAnsi"/>
          <w:color w:val="auto"/>
        </w:rPr>
      </w:pPr>
      <w:r w:rsidRPr="00AC73EA">
        <w:rPr>
          <w:rFonts w:asciiTheme="minorHAnsi" w:hAnsiTheme="minorHAnsi" w:cstheme="minorHAnsi"/>
          <w:color w:val="auto"/>
        </w:rPr>
        <w:t>Изпълнение на Националната програма за работа с деца „Насилието е безсилие“ съвместно с Министерството на образованието и науката.</w:t>
      </w:r>
    </w:p>
    <w:p w:rsidR="00D92B5B" w:rsidRDefault="00D92B5B" w:rsidP="00AC73EA">
      <w:pPr>
        <w:pStyle w:val="Default"/>
        <w:ind w:right="-613" w:firstLine="851"/>
        <w:jc w:val="both"/>
        <w:rPr>
          <w:rFonts w:asciiTheme="minorHAnsi" w:hAnsiTheme="minorHAnsi" w:cstheme="minorHAnsi"/>
          <w:color w:val="auto"/>
        </w:rPr>
      </w:pPr>
    </w:p>
    <w:p w:rsidR="00D92B5B" w:rsidRPr="00B43AE2" w:rsidRDefault="00D92B5B" w:rsidP="00D92B5B">
      <w:pPr>
        <w:pStyle w:val="Default"/>
        <w:ind w:right="-613" w:firstLine="851"/>
        <w:jc w:val="both"/>
        <w:rPr>
          <w:rFonts w:asciiTheme="minorHAnsi" w:hAnsiTheme="minorHAnsi" w:cstheme="minorHAnsi"/>
          <w:color w:val="auto"/>
          <w:u w:val="single"/>
        </w:rPr>
      </w:pPr>
      <w:r w:rsidRPr="00B43AE2">
        <w:rPr>
          <w:rFonts w:asciiTheme="minorHAnsi" w:hAnsiTheme="minorHAnsi" w:cstheme="minorHAnsi"/>
          <w:color w:val="auto"/>
          <w:u w:val="single"/>
        </w:rPr>
        <w:t xml:space="preserve">Приоритет </w:t>
      </w:r>
      <w:r w:rsidRPr="00B43AE2">
        <w:rPr>
          <w:rFonts w:asciiTheme="minorHAnsi" w:hAnsiTheme="minorHAnsi" w:cstheme="minorHAnsi"/>
          <w:color w:val="auto"/>
          <w:u w:val="single"/>
          <w:lang w:val="en-US"/>
        </w:rPr>
        <w:t>I</w:t>
      </w:r>
      <w:r w:rsidRPr="00B43AE2">
        <w:rPr>
          <w:rFonts w:asciiTheme="minorHAnsi" w:hAnsiTheme="minorHAnsi" w:cstheme="minorHAnsi"/>
          <w:color w:val="auto"/>
          <w:u w:val="single"/>
        </w:rPr>
        <w:t>I за ДПС е</w:t>
      </w:r>
      <w:r w:rsidRPr="00B43AE2">
        <w:rPr>
          <w:rFonts w:asciiTheme="minorHAnsi" w:hAnsiTheme="minorHAnsi" w:cstheme="minorHAnsi"/>
          <w:color w:val="auto"/>
          <w:u w:val="single"/>
          <w:lang w:val="en-US"/>
        </w:rPr>
        <w:t xml:space="preserve"> </w:t>
      </w:r>
      <w:r w:rsidRPr="00B43AE2">
        <w:rPr>
          <w:rFonts w:asciiTheme="minorHAnsi" w:hAnsiTheme="minorHAnsi" w:cstheme="minorHAnsi"/>
          <w:color w:val="auto"/>
          <w:u w:val="single"/>
        </w:rPr>
        <w:t>Намаляване на пътнотранспортния травматизъм и осигуряване безопасност на движението по пътищата</w:t>
      </w:r>
    </w:p>
    <w:p w:rsidR="00D92B5B" w:rsidRPr="00AC73EA" w:rsidRDefault="00D92B5B" w:rsidP="00D92B5B">
      <w:pPr>
        <w:pStyle w:val="Default"/>
        <w:spacing w:before="120"/>
        <w:ind w:right="-612" w:firstLine="851"/>
        <w:jc w:val="both"/>
        <w:rPr>
          <w:rFonts w:asciiTheme="minorHAnsi" w:hAnsiTheme="minorHAnsi" w:cstheme="minorHAnsi"/>
          <w:color w:val="000000" w:themeColor="text1"/>
        </w:rPr>
      </w:pPr>
      <w:bookmarkStart w:id="2" w:name="_Hlk220343233"/>
      <w:r>
        <w:rPr>
          <w:rFonts w:asciiTheme="minorHAnsi" w:hAnsiTheme="minorHAnsi" w:cstheme="minorHAnsi"/>
          <w:color w:val="000000" w:themeColor="text1"/>
        </w:rPr>
        <w:t xml:space="preserve">Поставяме си за цел </w:t>
      </w:r>
      <w:r w:rsidRPr="00AC73EA">
        <w:rPr>
          <w:rFonts w:asciiTheme="minorHAnsi" w:hAnsiTheme="minorHAnsi" w:cstheme="minorHAnsi"/>
          <w:b/>
          <w:bCs/>
          <w:color w:val="000000" w:themeColor="text1"/>
        </w:rPr>
        <w:t>Намаляване броя на тежките ПТП, загиналите и ранените.</w:t>
      </w:r>
    </w:p>
    <w:p w:rsidR="00D92B5B" w:rsidRDefault="00D92B5B" w:rsidP="00D92B5B">
      <w:pPr>
        <w:pStyle w:val="Default"/>
        <w:ind w:right="-613" w:firstLine="851"/>
        <w:jc w:val="both"/>
        <w:rPr>
          <w:rFonts w:asciiTheme="minorHAnsi" w:hAnsiTheme="minorHAnsi" w:cstheme="minorHAnsi"/>
          <w:i/>
          <w:iCs/>
          <w:color w:val="000000" w:themeColor="text1"/>
        </w:rPr>
      </w:pPr>
      <w:r>
        <w:rPr>
          <w:rFonts w:asciiTheme="minorHAnsi" w:hAnsiTheme="minorHAnsi" w:cstheme="minorHAnsi"/>
          <w:color w:val="000000" w:themeColor="text1"/>
        </w:rPr>
        <w:t xml:space="preserve">Ще постигнем поставената цел с: </w:t>
      </w:r>
    </w:p>
    <w:p w:rsidR="00D92B5B" w:rsidRPr="00AC73EA" w:rsidRDefault="00D92B5B" w:rsidP="00D92B5B">
      <w:pPr>
        <w:pStyle w:val="Default"/>
        <w:numPr>
          <w:ilvl w:val="0"/>
          <w:numId w:val="8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Обезпечаване с технически средства за контрол на движението на все по-голям брой пътни участъци.</w:t>
      </w:r>
    </w:p>
    <w:p w:rsidR="00D92B5B" w:rsidRPr="00AC73EA" w:rsidRDefault="00D92B5B" w:rsidP="00D92B5B">
      <w:pPr>
        <w:pStyle w:val="Default"/>
        <w:numPr>
          <w:ilvl w:val="0"/>
          <w:numId w:val="8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Провеждане на всеобхватни информационни кампании за превенция, предупреждение и повишаване на осведомеността на гражданите в областта на пътната безопасност.</w:t>
      </w:r>
    </w:p>
    <w:p w:rsidR="00D92B5B" w:rsidRPr="00AC73EA" w:rsidRDefault="00D92B5B" w:rsidP="00D92B5B">
      <w:pPr>
        <w:pStyle w:val="Default"/>
        <w:numPr>
          <w:ilvl w:val="0"/>
          <w:numId w:val="8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 xml:space="preserve">Активна работа с подрастващите с оглед изграждане на правилно поведение на пътя. </w:t>
      </w:r>
    </w:p>
    <w:p w:rsidR="00D92B5B" w:rsidRPr="00AC73EA" w:rsidRDefault="00D92B5B" w:rsidP="00D92B5B">
      <w:pPr>
        <w:pStyle w:val="Default"/>
        <w:spacing w:before="120"/>
        <w:ind w:right="-612" w:firstLine="851"/>
        <w:jc w:val="both"/>
        <w:rPr>
          <w:rFonts w:asciiTheme="minorHAnsi" w:hAnsiTheme="minorHAnsi" w:cstheme="minorHAnsi"/>
          <w:color w:val="000000" w:themeColor="text1"/>
        </w:rPr>
      </w:pPr>
      <w:r>
        <w:rPr>
          <w:rFonts w:asciiTheme="minorHAnsi" w:hAnsiTheme="minorHAnsi" w:cstheme="minorHAnsi"/>
          <w:color w:val="000000" w:themeColor="text1"/>
        </w:rPr>
        <w:t xml:space="preserve">За нас реалистична цел е </w:t>
      </w:r>
      <w:r w:rsidRPr="00AC73EA">
        <w:rPr>
          <w:rFonts w:asciiTheme="minorHAnsi" w:hAnsiTheme="minorHAnsi" w:cstheme="minorHAnsi"/>
          <w:b/>
          <w:bCs/>
          <w:color w:val="000000" w:themeColor="text1"/>
        </w:rPr>
        <w:t>Изграждане на механизъм за ефективно събиране на глобите за нарушения на Закона за движението по пътищата</w:t>
      </w:r>
      <w:r>
        <w:rPr>
          <w:rFonts w:asciiTheme="minorHAnsi" w:hAnsiTheme="minorHAnsi" w:cstheme="minorHAnsi"/>
          <w:b/>
          <w:bCs/>
          <w:color w:val="000000" w:themeColor="text1"/>
        </w:rPr>
        <w:t xml:space="preserve"> чрез</w:t>
      </w:r>
    </w:p>
    <w:bookmarkEnd w:id="2"/>
    <w:p w:rsidR="00D92B5B" w:rsidRPr="00AC73EA" w:rsidRDefault="00D92B5B" w:rsidP="00D92B5B">
      <w:pPr>
        <w:pStyle w:val="Default"/>
        <w:numPr>
          <w:ilvl w:val="0"/>
          <w:numId w:val="100"/>
        </w:numPr>
        <w:ind w:right="-613"/>
        <w:jc w:val="both"/>
        <w:rPr>
          <w:rFonts w:asciiTheme="minorHAnsi" w:hAnsiTheme="minorHAnsi" w:cstheme="minorHAnsi"/>
          <w:color w:val="auto"/>
        </w:rPr>
      </w:pPr>
      <w:r w:rsidRPr="00AC73EA">
        <w:rPr>
          <w:rFonts w:asciiTheme="minorHAnsi" w:hAnsiTheme="minorHAnsi" w:cstheme="minorHAnsi"/>
          <w:color w:val="auto"/>
        </w:rPr>
        <w:t>Автоматизиране събираемостта на глобите.</w:t>
      </w:r>
    </w:p>
    <w:p w:rsidR="00D92B5B" w:rsidRPr="00AC73EA" w:rsidRDefault="00D92B5B" w:rsidP="00D92B5B">
      <w:pPr>
        <w:pStyle w:val="Default"/>
        <w:numPr>
          <w:ilvl w:val="0"/>
          <w:numId w:val="100"/>
        </w:numPr>
        <w:ind w:right="-613"/>
        <w:jc w:val="both"/>
        <w:rPr>
          <w:rFonts w:asciiTheme="minorHAnsi" w:hAnsiTheme="minorHAnsi" w:cstheme="minorHAnsi"/>
          <w:color w:val="auto"/>
        </w:rPr>
      </w:pPr>
      <w:r w:rsidRPr="00AC73EA">
        <w:rPr>
          <w:rFonts w:asciiTheme="minorHAnsi" w:hAnsiTheme="minorHAnsi" w:cstheme="minorHAnsi"/>
          <w:color w:val="auto"/>
        </w:rPr>
        <w:t>Предприемане на необходимите промени в нормативните документи.</w:t>
      </w:r>
    </w:p>
    <w:p w:rsidR="00D92B5B" w:rsidRPr="00AC73EA" w:rsidRDefault="00D92B5B" w:rsidP="00D92B5B">
      <w:pPr>
        <w:pStyle w:val="Default"/>
        <w:ind w:right="-613" w:firstLine="851"/>
        <w:jc w:val="both"/>
        <w:rPr>
          <w:rFonts w:asciiTheme="minorHAnsi" w:hAnsiTheme="minorHAnsi" w:cstheme="minorHAnsi"/>
          <w:color w:val="0070C0"/>
        </w:rPr>
      </w:pPr>
    </w:p>
    <w:p w:rsidR="00D92B5B" w:rsidRPr="00AC73EA" w:rsidRDefault="00D92B5B" w:rsidP="00AC73EA">
      <w:pPr>
        <w:pStyle w:val="Default"/>
        <w:ind w:right="-613" w:firstLine="851"/>
        <w:jc w:val="both"/>
        <w:rPr>
          <w:rFonts w:asciiTheme="minorHAnsi" w:hAnsiTheme="minorHAnsi" w:cstheme="minorHAnsi"/>
          <w:color w:val="auto"/>
        </w:rPr>
      </w:pPr>
    </w:p>
    <w:p w:rsidR="00AC73EA" w:rsidRPr="00AC73EA" w:rsidRDefault="00AC73EA" w:rsidP="00AC73EA">
      <w:pPr>
        <w:pStyle w:val="Default"/>
        <w:ind w:right="-613" w:firstLine="708"/>
        <w:jc w:val="both"/>
        <w:rPr>
          <w:rFonts w:asciiTheme="minorHAnsi" w:hAnsiTheme="minorHAnsi" w:cstheme="minorHAnsi"/>
          <w:color w:val="0070C0"/>
        </w:rPr>
      </w:pPr>
    </w:p>
    <w:p w:rsidR="00D75418" w:rsidRPr="00B43AE2" w:rsidRDefault="00D75418" w:rsidP="00AC73EA">
      <w:pPr>
        <w:pStyle w:val="Default"/>
        <w:ind w:right="-613" w:firstLine="708"/>
        <w:jc w:val="both"/>
        <w:rPr>
          <w:rFonts w:asciiTheme="minorHAnsi" w:hAnsiTheme="minorHAnsi" w:cstheme="minorHAnsi"/>
          <w:color w:val="auto"/>
          <w:u w:val="single"/>
        </w:rPr>
      </w:pPr>
      <w:r w:rsidRPr="00B43AE2">
        <w:rPr>
          <w:rFonts w:asciiTheme="minorHAnsi" w:hAnsiTheme="minorHAnsi" w:cstheme="minorHAnsi"/>
          <w:color w:val="auto"/>
          <w:u w:val="single"/>
        </w:rPr>
        <w:t>Приоритет III</w:t>
      </w:r>
      <w:r w:rsidR="00B43AE2" w:rsidRPr="00B43AE2">
        <w:rPr>
          <w:rFonts w:asciiTheme="minorHAnsi" w:hAnsiTheme="minorHAnsi" w:cstheme="minorHAnsi"/>
          <w:color w:val="auto"/>
          <w:u w:val="single"/>
        </w:rPr>
        <w:t xml:space="preserve"> е</w:t>
      </w:r>
      <w:r w:rsidRPr="00B43AE2">
        <w:rPr>
          <w:rFonts w:asciiTheme="minorHAnsi" w:hAnsiTheme="minorHAnsi" w:cstheme="minorHAnsi"/>
          <w:color w:val="auto"/>
          <w:u w:val="single"/>
        </w:rPr>
        <w:t xml:space="preserve"> Противодействие на разпространението на наркотични и упойващи вещества, особено сред подрастващите</w:t>
      </w:r>
    </w:p>
    <w:p w:rsidR="00D75418" w:rsidRPr="002E017B" w:rsidRDefault="00D75418" w:rsidP="00AC73EA">
      <w:pPr>
        <w:pStyle w:val="Default"/>
        <w:spacing w:before="120"/>
        <w:ind w:right="-612" w:firstLine="851"/>
        <w:jc w:val="both"/>
        <w:rPr>
          <w:rFonts w:asciiTheme="minorHAnsi" w:hAnsiTheme="minorHAnsi" w:cstheme="minorHAnsi"/>
          <w:color w:val="000000" w:themeColor="text1"/>
        </w:rPr>
      </w:pPr>
      <w:bookmarkStart w:id="3" w:name="_Hlk220345846"/>
      <w:r w:rsidRPr="00AC73EA">
        <w:rPr>
          <w:rFonts w:asciiTheme="minorHAnsi" w:hAnsiTheme="minorHAnsi" w:cstheme="minorHAnsi"/>
          <w:color w:val="000000" w:themeColor="text1"/>
        </w:rPr>
        <w:t>Цел</w:t>
      </w:r>
      <w:r w:rsidR="00B43AE2">
        <w:rPr>
          <w:rFonts w:asciiTheme="minorHAnsi" w:hAnsiTheme="minorHAnsi" w:cstheme="minorHAnsi"/>
          <w:color w:val="000000" w:themeColor="text1"/>
        </w:rPr>
        <w:t xml:space="preserve"> на ДПС</w:t>
      </w:r>
      <w:r w:rsidR="002E017B">
        <w:rPr>
          <w:rFonts w:asciiTheme="minorHAnsi" w:hAnsiTheme="minorHAnsi" w:cstheme="minorHAnsi"/>
          <w:color w:val="000000" w:themeColor="text1"/>
        </w:rPr>
        <w:t xml:space="preserve"> е </w:t>
      </w:r>
      <w:r w:rsidRPr="00AC73EA">
        <w:rPr>
          <w:rFonts w:asciiTheme="minorHAnsi" w:hAnsiTheme="minorHAnsi" w:cstheme="minorHAnsi"/>
          <w:b/>
          <w:bCs/>
          <w:color w:val="000000" w:themeColor="text1"/>
        </w:rPr>
        <w:t>Ограничаване</w:t>
      </w:r>
      <w:r w:rsidR="002E017B">
        <w:rPr>
          <w:rFonts w:asciiTheme="minorHAnsi" w:hAnsiTheme="minorHAnsi" w:cstheme="minorHAnsi"/>
          <w:b/>
          <w:bCs/>
          <w:color w:val="000000" w:themeColor="text1"/>
        </w:rPr>
        <w:t xml:space="preserve">то на </w:t>
      </w:r>
      <w:r w:rsidRPr="00AC73EA">
        <w:rPr>
          <w:rFonts w:asciiTheme="minorHAnsi" w:hAnsiTheme="minorHAnsi" w:cstheme="minorHAnsi"/>
          <w:b/>
          <w:bCs/>
          <w:color w:val="000000" w:themeColor="text1"/>
        </w:rPr>
        <w:t xml:space="preserve"> разпространението на наркотични и упойващи вещества</w:t>
      </w:r>
      <w:r w:rsidR="002E017B">
        <w:rPr>
          <w:rFonts w:asciiTheme="minorHAnsi" w:hAnsiTheme="minorHAnsi" w:cstheme="minorHAnsi"/>
          <w:b/>
          <w:bCs/>
          <w:color w:val="000000" w:themeColor="text1"/>
        </w:rPr>
        <w:t xml:space="preserve">. </w:t>
      </w:r>
      <w:r w:rsidR="002E017B">
        <w:rPr>
          <w:rFonts w:asciiTheme="minorHAnsi" w:hAnsiTheme="minorHAnsi" w:cstheme="minorHAnsi"/>
          <w:color w:val="000000" w:themeColor="text1"/>
        </w:rPr>
        <w:t>Ще постигнем целта като организираме:</w:t>
      </w:r>
    </w:p>
    <w:p w:rsidR="00D75418" w:rsidRPr="00AC73EA" w:rsidRDefault="00D75418" w:rsidP="002E017B">
      <w:pPr>
        <w:pStyle w:val="Default"/>
        <w:numPr>
          <w:ilvl w:val="0"/>
          <w:numId w:val="102"/>
        </w:numPr>
        <w:ind w:right="-613"/>
        <w:jc w:val="both"/>
        <w:rPr>
          <w:rFonts w:asciiTheme="minorHAnsi" w:hAnsiTheme="minorHAnsi" w:cstheme="minorHAnsi"/>
          <w:i/>
          <w:iCs/>
          <w:color w:val="000000" w:themeColor="text1"/>
        </w:rPr>
      </w:pPr>
      <w:r w:rsidRPr="00AC73EA">
        <w:rPr>
          <w:rFonts w:asciiTheme="minorHAnsi" w:hAnsiTheme="minorHAnsi" w:cstheme="minorHAnsi"/>
          <w:color w:val="000000" w:themeColor="text1"/>
        </w:rPr>
        <w:t>Провеждане на регулярни специализирани полицейски операции по линията</w:t>
      </w:r>
    </w:p>
    <w:p w:rsidR="00D75418" w:rsidRPr="00AC73EA" w:rsidRDefault="00D75418" w:rsidP="002E017B">
      <w:pPr>
        <w:pStyle w:val="Default"/>
        <w:numPr>
          <w:ilvl w:val="0"/>
          <w:numId w:val="102"/>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Поддържане на тесни контакти между полицейските служители и ръководствата на учебните заведения и предприемане на съвестни инициативи</w:t>
      </w:r>
    </w:p>
    <w:p w:rsidR="00D75418" w:rsidRPr="00AC73EA" w:rsidRDefault="00D75418" w:rsidP="002E017B">
      <w:pPr>
        <w:pStyle w:val="Default"/>
        <w:numPr>
          <w:ilvl w:val="0"/>
          <w:numId w:val="102"/>
        </w:numPr>
        <w:ind w:right="-613"/>
        <w:jc w:val="both"/>
        <w:rPr>
          <w:rFonts w:asciiTheme="minorHAnsi" w:hAnsiTheme="minorHAnsi" w:cstheme="minorHAnsi"/>
          <w:color w:val="000000" w:themeColor="text1"/>
        </w:rPr>
      </w:pPr>
      <w:bookmarkStart w:id="4" w:name="_Hlk220345356"/>
      <w:bookmarkEnd w:id="3"/>
      <w:r w:rsidRPr="00AC73EA">
        <w:rPr>
          <w:rFonts w:asciiTheme="minorHAnsi" w:hAnsiTheme="minorHAnsi" w:cstheme="minorHAnsi"/>
          <w:color w:val="000000" w:themeColor="text1"/>
        </w:rPr>
        <w:t>Активно полицейско присъствие в районите на учебните заведения.</w:t>
      </w:r>
    </w:p>
    <w:p w:rsidR="00D75418" w:rsidRPr="00AC73EA" w:rsidRDefault="00D75418" w:rsidP="002E017B">
      <w:pPr>
        <w:pStyle w:val="Default"/>
        <w:numPr>
          <w:ilvl w:val="0"/>
          <w:numId w:val="102"/>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Изпълнение на мерки за предпазване на подрастващите от участие в престъпни дейности.</w:t>
      </w:r>
    </w:p>
    <w:bookmarkEnd w:id="4"/>
    <w:p w:rsidR="002E017B" w:rsidRDefault="002E017B" w:rsidP="00AC73EA">
      <w:pPr>
        <w:spacing w:before="120"/>
        <w:ind w:right="-754" w:firstLine="851"/>
        <w:jc w:val="both"/>
        <w:rPr>
          <w:rFonts w:cstheme="minorHAnsi"/>
          <w:color w:val="000000" w:themeColor="text1"/>
          <w:kern w:val="0"/>
          <w:lang w:val="bg-BG"/>
        </w:rPr>
      </w:pPr>
    </w:p>
    <w:p w:rsidR="00D75418" w:rsidRPr="00AC73EA" w:rsidRDefault="002E017B" w:rsidP="00AC73EA">
      <w:pPr>
        <w:spacing w:before="120"/>
        <w:ind w:right="-754" w:firstLine="851"/>
        <w:jc w:val="both"/>
        <w:rPr>
          <w:rFonts w:cstheme="minorHAnsi"/>
          <w:color w:val="000000" w:themeColor="text1"/>
          <w:kern w:val="0"/>
        </w:rPr>
      </w:pPr>
      <w:r>
        <w:rPr>
          <w:rFonts w:cstheme="minorHAnsi"/>
          <w:color w:val="000000" w:themeColor="text1"/>
          <w:kern w:val="0"/>
          <w:lang w:val="bg-BG"/>
        </w:rPr>
        <w:t xml:space="preserve">Поставяме си за </w:t>
      </w:r>
      <w:proofErr w:type="spellStart"/>
      <w:r w:rsidR="00D75418" w:rsidRPr="00AC73EA">
        <w:rPr>
          <w:rFonts w:cstheme="minorHAnsi"/>
          <w:color w:val="000000" w:themeColor="text1"/>
          <w:kern w:val="0"/>
        </w:rPr>
        <w:t>Цел</w:t>
      </w:r>
      <w:proofErr w:type="spellEnd"/>
      <w:r>
        <w:rPr>
          <w:rFonts w:cstheme="minorHAnsi"/>
          <w:color w:val="000000" w:themeColor="text1"/>
          <w:kern w:val="0"/>
          <w:lang w:val="bg-BG"/>
        </w:rPr>
        <w:t xml:space="preserve"> и</w:t>
      </w:r>
      <w:r w:rsidR="00D75418" w:rsidRPr="00AC73EA">
        <w:rPr>
          <w:rFonts w:cstheme="minorHAnsi"/>
          <w:color w:val="000000" w:themeColor="text1"/>
          <w:kern w:val="0"/>
        </w:rPr>
        <w:t xml:space="preserve"> </w:t>
      </w:r>
      <w:proofErr w:type="spellStart"/>
      <w:r w:rsidR="00D75418" w:rsidRPr="00AC73EA">
        <w:rPr>
          <w:rFonts w:cstheme="minorHAnsi"/>
          <w:b/>
          <w:bCs/>
          <w:color w:val="000000" w:themeColor="text1"/>
          <w:kern w:val="0"/>
        </w:rPr>
        <w:t>Ефективна</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работа</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по</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разследването</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на</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този</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вид</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престъпна</w:t>
      </w:r>
      <w:proofErr w:type="spellEnd"/>
      <w:r w:rsidR="00D75418" w:rsidRPr="00AC73EA">
        <w:rPr>
          <w:rFonts w:cstheme="minorHAnsi"/>
          <w:b/>
          <w:bCs/>
          <w:color w:val="000000" w:themeColor="text1"/>
          <w:kern w:val="0"/>
        </w:rPr>
        <w:t xml:space="preserve"> </w:t>
      </w:r>
      <w:proofErr w:type="spellStart"/>
      <w:r w:rsidR="00D75418" w:rsidRPr="00AC73EA">
        <w:rPr>
          <w:rFonts w:cstheme="minorHAnsi"/>
          <w:b/>
          <w:bCs/>
          <w:color w:val="000000" w:themeColor="text1"/>
          <w:kern w:val="0"/>
        </w:rPr>
        <w:t>дейност</w:t>
      </w:r>
      <w:proofErr w:type="spellEnd"/>
    </w:p>
    <w:p w:rsidR="00D75418" w:rsidRPr="00AC73EA" w:rsidRDefault="00D75418" w:rsidP="002E017B">
      <w:pPr>
        <w:pStyle w:val="Default"/>
        <w:numPr>
          <w:ilvl w:val="0"/>
          <w:numId w:val="103"/>
        </w:numPr>
        <w:ind w:right="-613"/>
        <w:jc w:val="both"/>
        <w:rPr>
          <w:rFonts w:asciiTheme="minorHAnsi" w:hAnsiTheme="minorHAnsi" w:cstheme="minorHAnsi"/>
          <w:color w:val="auto"/>
        </w:rPr>
      </w:pPr>
      <w:r w:rsidRPr="00AC73EA">
        <w:rPr>
          <w:rFonts w:asciiTheme="minorHAnsi" w:hAnsiTheme="minorHAnsi" w:cstheme="minorHAnsi"/>
          <w:color w:val="auto"/>
        </w:rPr>
        <w:t>Засилване на сътрудничеството между правоприлагащите, съдебните и митническите органи.</w:t>
      </w:r>
    </w:p>
    <w:p w:rsidR="00D75418" w:rsidRPr="00AC73EA" w:rsidRDefault="00D75418" w:rsidP="002E017B">
      <w:pPr>
        <w:pStyle w:val="Default"/>
        <w:numPr>
          <w:ilvl w:val="0"/>
          <w:numId w:val="103"/>
        </w:numPr>
        <w:ind w:right="-613"/>
        <w:jc w:val="both"/>
        <w:rPr>
          <w:rFonts w:asciiTheme="minorHAnsi" w:hAnsiTheme="minorHAnsi" w:cstheme="minorHAnsi"/>
          <w:color w:val="auto"/>
        </w:rPr>
      </w:pPr>
      <w:r w:rsidRPr="00AC73EA">
        <w:rPr>
          <w:rFonts w:asciiTheme="minorHAnsi" w:hAnsiTheme="minorHAnsi" w:cstheme="minorHAnsi"/>
          <w:color w:val="auto"/>
        </w:rPr>
        <w:lastRenderedPageBreak/>
        <w:t>Подобряване на капацитета на разследващите органи и организацията, свързана с изготвянето на експертизи за установяване на наркотични вещества.</w:t>
      </w:r>
    </w:p>
    <w:p w:rsidR="00AC73EA" w:rsidRPr="00AC73EA" w:rsidRDefault="00AC73EA" w:rsidP="00AC73EA">
      <w:pPr>
        <w:pStyle w:val="Default"/>
        <w:ind w:right="-613" w:firstLine="708"/>
        <w:jc w:val="both"/>
        <w:rPr>
          <w:rFonts w:asciiTheme="minorHAnsi" w:hAnsiTheme="minorHAnsi" w:cstheme="minorHAnsi"/>
          <w:color w:val="0070C0"/>
        </w:rPr>
      </w:pPr>
    </w:p>
    <w:p w:rsidR="00D75418" w:rsidRPr="002E017B" w:rsidRDefault="002E017B" w:rsidP="00AC73EA">
      <w:pPr>
        <w:pStyle w:val="Default"/>
        <w:ind w:right="-613" w:firstLine="708"/>
        <w:jc w:val="both"/>
        <w:rPr>
          <w:rFonts w:asciiTheme="minorHAnsi" w:hAnsiTheme="minorHAnsi" w:cstheme="minorHAnsi"/>
          <w:color w:val="0070C0"/>
          <w:u w:val="single"/>
        </w:rPr>
      </w:pPr>
      <w:r w:rsidRPr="002E017B">
        <w:rPr>
          <w:rFonts w:asciiTheme="minorHAnsi" w:hAnsiTheme="minorHAnsi" w:cstheme="minorHAnsi"/>
          <w:color w:val="auto"/>
          <w:u w:val="single"/>
        </w:rPr>
        <w:t xml:space="preserve">Неотменен приоритет на ДПС е </w:t>
      </w:r>
      <w:r w:rsidR="00D75418" w:rsidRPr="002E017B">
        <w:rPr>
          <w:rFonts w:asciiTheme="minorHAnsi" w:hAnsiTheme="minorHAnsi" w:cstheme="minorHAnsi"/>
          <w:color w:val="auto"/>
          <w:u w:val="single"/>
        </w:rPr>
        <w:t>Приоритет IV Противодействие на организираната престъпност и корупцията</w:t>
      </w:r>
      <w:r w:rsidR="00D75418" w:rsidRPr="002E017B">
        <w:rPr>
          <w:rFonts w:asciiTheme="minorHAnsi" w:hAnsiTheme="minorHAnsi" w:cstheme="minorHAnsi"/>
          <w:color w:val="0070C0"/>
          <w:u w:val="single"/>
        </w:rPr>
        <w:t xml:space="preserve"> </w:t>
      </w:r>
    </w:p>
    <w:p w:rsidR="00D75418" w:rsidRPr="00AC73EA" w:rsidRDefault="002E017B" w:rsidP="00AC73EA">
      <w:pPr>
        <w:pStyle w:val="Default"/>
        <w:spacing w:before="120"/>
        <w:ind w:right="-612" w:firstLine="851"/>
        <w:jc w:val="both"/>
        <w:rPr>
          <w:rFonts w:asciiTheme="minorHAnsi" w:hAnsiTheme="minorHAnsi" w:cstheme="minorHAnsi"/>
          <w:b/>
          <w:bCs/>
          <w:color w:val="auto"/>
        </w:rPr>
      </w:pPr>
      <w:r>
        <w:rPr>
          <w:rFonts w:asciiTheme="minorHAnsi" w:hAnsiTheme="minorHAnsi" w:cstheme="minorHAnsi"/>
          <w:color w:val="auto"/>
        </w:rPr>
        <w:t>Безспорна Цел е постигането на</w:t>
      </w:r>
      <w:r w:rsidR="00D75418" w:rsidRPr="00AC73EA">
        <w:rPr>
          <w:rFonts w:asciiTheme="minorHAnsi" w:hAnsiTheme="minorHAnsi" w:cstheme="minorHAnsi"/>
          <w:color w:val="auto"/>
        </w:rPr>
        <w:t xml:space="preserve"> </w:t>
      </w:r>
      <w:r w:rsidR="00D75418" w:rsidRPr="00AC73EA">
        <w:rPr>
          <w:rFonts w:asciiTheme="minorHAnsi" w:hAnsiTheme="minorHAnsi" w:cstheme="minorHAnsi"/>
          <w:b/>
          <w:bCs/>
          <w:color w:val="auto"/>
        </w:rPr>
        <w:t xml:space="preserve">По-добри резултати в борбата с организираната престъпност </w:t>
      </w:r>
    </w:p>
    <w:p w:rsidR="00D75418" w:rsidRPr="00AC73EA" w:rsidRDefault="00D75418" w:rsidP="002E017B">
      <w:pPr>
        <w:pStyle w:val="Default"/>
        <w:numPr>
          <w:ilvl w:val="0"/>
          <w:numId w:val="104"/>
        </w:numPr>
        <w:ind w:right="-613"/>
        <w:jc w:val="both"/>
        <w:rPr>
          <w:rFonts w:asciiTheme="minorHAnsi" w:hAnsiTheme="minorHAnsi" w:cstheme="minorHAnsi"/>
          <w:color w:val="auto"/>
        </w:rPr>
      </w:pPr>
      <w:r w:rsidRPr="00AC73EA">
        <w:rPr>
          <w:rFonts w:asciiTheme="minorHAnsi" w:hAnsiTheme="minorHAnsi" w:cstheme="minorHAnsi"/>
          <w:color w:val="auto"/>
        </w:rPr>
        <w:t>Провеждане на полицейски операции и участие в международни разследвания по противодействие на организираната престъпност.</w:t>
      </w:r>
    </w:p>
    <w:p w:rsidR="00D75418" w:rsidRPr="00AC73EA" w:rsidRDefault="00D75418" w:rsidP="002E017B">
      <w:pPr>
        <w:pStyle w:val="Default"/>
        <w:numPr>
          <w:ilvl w:val="0"/>
          <w:numId w:val="104"/>
        </w:numPr>
        <w:ind w:right="-613"/>
        <w:jc w:val="both"/>
        <w:rPr>
          <w:rFonts w:asciiTheme="minorHAnsi" w:hAnsiTheme="minorHAnsi" w:cstheme="minorHAnsi"/>
        </w:rPr>
      </w:pPr>
      <w:r w:rsidRPr="00AC73EA">
        <w:rPr>
          <w:rFonts w:asciiTheme="minorHAnsi" w:hAnsiTheme="minorHAnsi" w:cstheme="minorHAnsi"/>
          <w:color w:val="auto"/>
        </w:rPr>
        <w:t>Задълбочаване на сътрудничеството с чужди партньорски служби и изграждане на съвместни екипи за противодействие на трансгранични престъпни групи.</w:t>
      </w:r>
    </w:p>
    <w:p w:rsidR="00D75418" w:rsidRPr="002E017B" w:rsidRDefault="00D75418" w:rsidP="00AC73EA">
      <w:pPr>
        <w:pStyle w:val="Default"/>
        <w:spacing w:before="120"/>
        <w:ind w:right="-612" w:firstLine="851"/>
        <w:jc w:val="both"/>
        <w:rPr>
          <w:rFonts w:asciiTheme="minorHAnsi" w:hAnsiTheme="minorHAnsi" w:cstheme="minorHAnsi"/>
          <w:color w:val="auto"/>
        </w:rPr>
      </w:pPr>
      <w:r w:rsidRPr="00AC73EA">
        <w:rPr>
          <w:rFonts w:asciiTheme="minorHAnsi" w:hAnsiTheme="minorHAnsi" w:cstheme="minorHAnsi"/>
          <w:color w:val="auto"/>
        </w:rPr>
        <w:t>Цел</w:t>
      </w:r>
      <w:r w:rsidR="002E017B">
        <w:rPr>
          <w:rFonts w:asciiTheme="minorHAnsi" w:hAnsiTheme="minorHAnsi" w:cstheme="minorHAnsi"/>
          <w:color w:val="auto"/>
        </w:rPr>
        <w:t>, от която зависи провеждането на цялостната политика е</w:t>
      </w:r>
      <w:r w:rsidR="00AC73EA" w:rsidRPr="00AC73EA">
        <w:rPr>
          <w:rFonts w:asciiTheme="minorHAnsi" w:hAnsiTheme="minorHAnsi" w:cstheme="minorHAnsi"/>
          <w:color w:val="auto"/>
        </w:rPr>
        <w:t xml:space="preserve"> </w:t>
      </w:r>
      <w:r w:rsidRPr="00AC73EA">
        <w:rPr>
          <w:rFonts w:asciiTheme="minorHAnsi" w:hAnsiTheme="minorHAnsi" w:cstheme="minorHAnsi"/>
          <w:b/>
          <w:bCs/>
          <w:color w:val="auto"/>
        </w:rPr>
        <w:t>Повишаване на кадровия потенциал, свързан с разследване на случаи на корупция</w:t>
      </w:r>
      <w:r w:rsidR="002E017B">
        <w:rPr>
          <w:rFonts w:asciiTheme="minorHAnsi" w:hAnsiTheme="minorHAnsi" w:cstheme="minorHAnsi"/>
          <w:b/>
          <w:bCs/>
          <w:color w:val="auto"/>
        </w:rPr>
        <w:t xml:space="preserve">, </w:t>
      </w:r>
      <w:r w:rsidR="002E017B">
        <w:rPr>
          <w:rFonts w:asciiTheme="minorHAnsi" w:hAnsiTheme="minorHAnsi" w:cstheme="minorHAnsi"/>
          <w:color w:val="auto"/>
        </w:rPr>
        <w:t>постижима с реализацията на конкретни мерки:</w:t>
      </w:r>
    </w:p>
    <w:p w:rsidR="00D75418" w:rsidRPr="00AC73EA" w:rsidRDefault="00D75418" w:rsidP="002E017B">
      <w:pPr>
        <w:pStyle w:val="Default"/>
        <w:numPr>
          <w:ilvl w:val="0"/>
          <w:numId w:val="105"/>
        </w:numPr>
        <w:ind w:right="-613"/>
        <w:jc w:val="both"/>
        <w:rPr>
          <w:rFonts w:asciiTheme="minorHAnsi" w:hAnsiTheme="minorHAnsi" w:cstheme="minorHAnsi"/>
          <w:color w:val="auto"/>
        </w:rPr>
      </w:pPr>
      <w:r w:rsidRPr="00AC73EA">
        <w:rPr>
          <w:rFonts w:asciiTheme="minorHAnsi" w:hAnsiTheme="minorHAnsi" w:cstheme="minorHAnsi"/>
          <w:color w:val="auto"/>
        </w:rPr>
        <w:t>Подобряване капацитета на служителите, работещи по разкриването на случаи на корупция, чрез обмен на опит с чужди партньорски служби и обучения.</w:t>
      </w:r>
    </w:p>
    <w:p w:rsidR="00D75418" w:rsidRPr="00AC73EA" w:rsidRDefault="00D75418" w:rsidP="002E017B">
      <w:pPr>
        <w:pStyle w:val="Default"/>
        <w:numPr>
          <w:ilvl w:val="0"/>
          <w:numId w:val="105"/>
        </w:numPr>
        <w:ind w:right="-613"/>
        <w:jc w:val="both"/>
        <w:rPr>
          <w:rFonts w:asciiTheme="minorHAnsi" w:hAnsiTheme="minorHAnsi" w:cstheme="minorHAnsi"/>
          <w:i/>
          <w:iCs/>
          <w:color w:val="auto"/>
        </w:rPr>
      </w:pPr>
      <w:r w:rsidRPr="00AC73EA">
        <w:rPr>
          <w:rFonts w:asciiTheme="minorHAnsi" w:hAnsiTheme="minorHAnsi" w:cstheme="minorHAnsi"/>
          <w:color w:val="auto"/>
        </w:rPr>
        <w:t>Обезпечаване на дейността с кадри, притежаващи необходимите професионални знания и умения.</w:t>
      </w:r>
    </w:p>
    <w:p w:rsidR="00D75418" w:rsidRPr="002E017B" w:rsidRDefault="002E017B" w:rsidP="00AC73EA">
      <w:pPr>
        <w:pStyle w:val="Default"/>
        <w:spacing w:before="120"/>
        <w:ind w:right="-612" w:firstLine="851"/>
        <w:jc w:val="both"/>
        <w:rPr>
          <w:rFonts w:asciiTheme="minorHAnsi" w:hAnsiTheme="minorHAnsi" w:cstheme="minorHAnsi"/>
          <w:color w:val="auto"/>
        </w:rPr>
      </w:pPr>
      <w:r>
        <w:rPr>
          <w:rFonts w:asciiTheme="minorHAnsi" w:hAnsiTheme="minorHAnsi" w:cstheme="minorHAnsi"/>
          <w:color w:val="auto"/>
        </w:rPr>
        <w:t xml:space="preserve">ДПС си поставя за цел и </w:t>
      </w:r>
      <w:r w:rsidR="00D75418" w:rsidRPr="00AC73EA">
        <w:rPr>
          <w:rFonts w:asciiTheme="minorHAnsi" w:hAnsiTheme="minorHAnsi" w:cstheme="minorHAnsi"/>
          <w:b/>
          <w:bCs/>
          <w:color w:val="auto"/>
        </w:rPr>
        <w:t>Повишаване</w:t>
      </w:r>
      <w:r>
        <w:rPr>
          <w:rFonts w:asciiTheme="minorHAnsi" w:hAnsiTheme="minorHAnsi" w:cstheme="minorHAnsi"/>
          <w:b/>
          <w:bCs/>
          <w:color w:val="auto"/>
        </w:rPr>
        <w:t>то на</w:t>
      </w:r>
      <w:r w:rsidR="00D75418" w:rsidRPr="00AC73EA">
        <w:rPr>
          <w:rFonts w:asciiTheme="minorHAnsi" w:hAnsiTheme="minorHAnsi" w:cstheme="minorHAnsi"/>
          <w:b/>
          <w:bCs/>
          <w:color w:val="auto"/>
        </w:rPr>
        <w:t xml:space="preserve"> интегритета на служителите във всички звена, изложени на риск от корупция</w:t>
      </w:r>
      <w:r>
        <w:rPr>
          <w:rFonts w:asciiTheme="minorHAnsi" w:hAnsiTheme="minorHAnsi" w:cstheme="minorHAnsi"/>
          <w:b/>
          <w:bCs/>
          <w:color w:val="auto"/>
        </w:rPr>
        <w:t xml:space="preserve">, </w:t>
      </w:r>
      <w:r>
        <w:rPr>
          <w:rFonts w:asciiTheme="minorHAnsi" w:hAnsiTheme="minorHAnsi" w:cstheme="minorHAnsi"/>
          <w:color w:val="auto"/>
        </w:rPr>
        <w:t>постижима чрез:</w:t>
      </w:r>
    </w:p>
    <w:p w:rsidR="00D75418" w:rsidRPr="00AC73EA" w:rsidRDefault="00D75418" w:rsidP="002E017B">
      <w:pPr>
        <w:pStyle w:val="Default"/>
        <w:numPr>
          <w:ilvl w:val="0"/>
          <w:numId w:val="106"/>
        </w:numPr>
        <w:ind w:right="-613"/>
        <w:jc w:val="both"/>
        <w:rPr>
          <w:rFonts w:asciiTheme="minorHAnsi" w:hAnsiTheme="minorHAnsi" w:cstheme="minorHAnsi"/>
          <w:color w:val="auto"/>
        </w:rPr>
      </w:pPr>
      <w:bookmarkStart w:id="5" w:name="_Hlk220394307"/>
      <w:r w:rsidRPr="00AC73EA">
        <w:rPr>
          <w:rFonts w:asciiTheme="minorHAnsi" w:hAnsiTheme="minorHAnsi" w:cstheme="minorHAnsi"/>
          <w:color w:val="auto"/>
        </w:rPr>
        <w:t>Усъвършенстване на тестовете за интегритет и въвеждане на периодичност за тяхното прилагане.</w:t>
      </w:r>
    </w:p>
    <w:p w:rsidR="00D75418" w:rsidRPr="00AC73EA" w:rsidRDefault="00D75418" w:rsidP="002E017B">
      <w:pPr>
        <w:pStyle w:val="Default"/>
        <w:numPr>
          <w:ilvl w:val="0"/>
          <w:numId w:val="106"/>
        </w:numPr>
        <w:ind w:right="-613"/>
        <w:jc w:val="both"/>
        <w:rPr>
          <w:rFonts w:asciiTheme="minorHAnsi" w:hAnsiTheme="minorHAnsi" w:cstheme="minorHAnsi"/>
          <w:color w:val="auto"/>
        </w:rPr>
      </w:pPr>
      <w:r w:rsidRPr="00AC73EA">
        <w:rPr>
          <w:rFonts w:asciiTheme="minorHAnsi" w:hAnsiTheme="minorHAnsi" w:cstheme="minorHAnsi"/>
          <w:color w:val="auto"/>
        </w:rPr>
        <w:t>Разширяване на кръга от служители, подлежащи на тестове за интегритет.</w:t>
      </w:r>
    </w:p>
    <w:p w:rsidR="00D75418" w:rsidRPr="00AC73EA" w:rsidRDefault="00D75418" w:rsidP="002E017B">
      <w:pPr>
        <w:pStyle w:val="Default"/>
        <w:numPr>
          <w:ilvl w:val="0"/>
          <w:numId w:val="106"/>
        </w:numPr>
        <w:ind w:right="-613"/>
        <w:jc w:val="both"/>
        <w:rPr>
          <w:rFonts w:asciiTheme="minorHAnsi" w:hAnsiTheme="minorHAnsi" w:cstheme="minorHAnsi"/>
          <w:color w:val="auto"/>
        </w:rPr>
      </w:pPr>
      <w:r w:rsidRPr="00AC73EA">
        <w:rPr>
          <w:rFonts w:asciiTheme="minorHAnsi" w:hAnsiTheme="minorHAnsi" w:cstheme="minorHAnsi"/>
          <w:color w:val="auto"/>
        </w:rPr>
        <w:t>Създаване на ефективна контролна среда.</w:t>
      </w:r>
    </w:p>
    <w:bookmarkEnd w:id="5"/>
    <w:p w:rsidR="002E017B" w:rsidRDefault="002E017B" w:rsidP="00AC73EA">
      <w:pPr>
        <w:pStyle w:val="Default"/>
        <w:ind w:right="-613" w:firstLine="708"/>
        <w:jc w:val="both"/>
        <w:rPr>
          <w:rFonts w:asciiTheme="minorHAnsi" w:hAnsiTheme="minorHAnsi" w:cstheme="minorHAnsi"/>
          <w:color w:val="0070C0"/>
        </w:rPr>
      </w:pPr>
    </w:p>
    <w:p w:rsidR="00D75418" w:rsidRPr="002E017B" w:rsidRDefault="00D75418" w:rsidP="00AC73EA">
      <w:pPr>
        <w:pStyle w:val="Default"/>
        <w:ind w:right="-613" w:firstLine="708"/>
        <w:jc w:val="both"/>
        <w:rPr>
          <w:rFonts w:asciiTheme="minorHAnsi" w:hAnsiTheme="minorHAnsi" w:cstheme="minorHAnsi"/>
          <w:color w:val="auto"/>
          <w:u w:val="single"/>
        </w:rPr>
      </w:pPr>
      <w:r w:rsidRPr="002E017B">
        <w:rPr>
          <w:rFonts w:asciiTheme="minorHAnsi" w:hAnsiTheme="minorHAnsi" w:cstheme="minorHAnsi"/>
          <w:color w:val="auto"/>
          <w:u w:val="single"/>
        </w:rPr>
        <w:t>Гарантиране на киберсигурността на национално ниво</w:t>
      </w:r>
      <w:r w:rsidR="002E017B" w:rsidRPr="002E017B">
        <w:rPr>
          <w:rFonts w:asciiTheme="minorHAnsi" w:hAnsiTheme="minorHAnsi" w:cstheme="minorHAnsi"/>
          <w:color w:val="auto"/>
          <w:u w:val="single"/>
        </w:rPr>
        <w:t xml:space="preserve"> Приоритет V за ДПС в сферата на Сигурността</w:t>
      </w:r>
    </w:p>
    <w:p w:rsidR="00D75418" w:rsidRPr="00AC73EA" w:rsidRDefault="002E017B" w:rsidP="00AC73EA">
      <w:pPr>
        <w:pStyle w:val="Default"/>
        <w:spacing w:before="120"/>
        <w:ind w:right="-612" w:firstLine="851"/>
        <w:jc w:val="both"/>
        <w:rPr>
          <w:rFonts w:asciiTheme="minorHAnsi" w:hAnsiTheme="minorHAnsi" w:cstheme="minorHAnsi"/>
          <w:b/>
          <w:bCs/>
          <w:color w:val="auto"/>
        </w:rPr>
      </w:pPr>
      <w:r>
        <w:rPr>
          <w:rFonts w:asciiTheme="minorHAnsi" w:hAnsiTheme="minorHAnsi" w:cstheme="minorHAnsi"/>
          <w:color w:val="auto"/>
        </w:rPr>
        <w:t xml:space="preserve">За ДПС водеща цел е </w:t>
      </w:r>
      <w:r w:rsidR="00D75418" w:rsidRPr="00AC73EA">
        <w:rPr>
          <w:rFonts w:asciiTheme="minorHAnsi" w:hAnsiTheme="minorHAnsi" w:cstheme="minorHAnsi"/>
          <w:b/>
          <w:bCs/>
          <w:color w:val="auto"/>
        </w:rPr>
        <w:t>Изграждане на капацитет за обезпечаване на киберсигурността на национално ниво</w:t>
      </w:r>
    </w:p>
    <w:p w:rsidR="00D75418" w:rsidRPr="00AC73EA" w:rsidRDefault="00D75418" w:rsidP="000365B7">
      <w:pPr>
        <w:pStyle w:val="Default"/>
        <w:numPr>
          <w:ilvl w:val="0"/>
          <w:numId w:val="10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Ефективна работа на Националния център по киберпрестъпност в Главна дирекция „Борба с организираната престъпност“.</w:t>
      </w:r>
    </w:p>
    <w:p w:rsidR="00D75418" w:rsidRPr="00AC73EA" w:rsidRDefault="00D75418" w:rsidP="000365B7">
      <w:pPr>
        <w:pStyle w:val="Default"/>
        <w:numPr>
          <w:ilvl w:val="0"/>
          <w:numId w:val="10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Ангажиране на правителствени организации, частни фирми и граждани в борбата с киберпрестъпността.</w:t>
      </w:r>
    </w:p>
    <w:p w:rsidR="00D75418" w:rsidRPr="00AC73EA" w:rsidRDefault="00D75418" w:rsidP="000365B7">
      <w:pPr>
        <w:pStyle w:val="Default"/>
        <w:numPr>
          <w:ilvl w:val="0"/>
          <w:numId w:val="107"/>
        </w:numPr>
        <w:ind w:right="-613"/>
        <w:jc w:val="both"/>
        <w:rPr>
          <w:rFonts w:asciiTheme="minorHAnsi" w:hAnsiTheme="minorHAnsi" w:cstheme="minorHAnsi"/>
          <w:color w:val="000000" w:themeColor="text1"/>
        </w:rPr>
      </w:pPr>
      <w:r w:rsidRPr="00AC73EA">
        <w:rPr>
          <w:rFonts w:asciiTheme="minorHAnsi" w:hAnsiTheme="minorHAnsi" w:cstheme="minorHAnsi"/>
          <w:color w:val="000000" w:themeColor="text1"/>
        </w:rPr>
        <w:t>Подобряване на координацията между компетентните държавни структури и тясно сътрудничеството с чужди партньорски служби и международни организации.</w:t>
      </w:r>
    </w:p>
    <w:p w:rsidR="000365B7" w:rsidRDefault="000365B7" w:rsidP="00AC73EA">
      <w:pPr>
        <w:pStyle w:val="Default"/>
        <w:ind w:right="-613" w:firstLine="708"/>
        <w:jc w:val="both"/>
        <w:rPr>
          <w:rFonts w:asciiTheme="minorHAnsi" w:hAnsiTheme="minorHAnsi" w:cstheme="minorHAnsi"/>
          <w:color w:val="0070C0"/>
        </w:rPr>
      </w:pPr>
    </w:p>
    <w:p w:rsidR="00D75418" w:rsidRPr="00B51125" w:rsidRDefault="00D75418" w:rsidP="00AC73EA">
      <w:pPr>
        <w:pStyle w:val="Default"/>
        <w:ind w:right="-613" w:firstLine="708"/>
        <w:jc w:val="both"/>
        <w:rPr>
          <w:rFonts w:asciiTheme="minorHAnsi" w:hAnsiTheme="minorHAnsi" w:cstheme="minorHAnsi"/>
          <w:color w:val="auto"/>
          <w:u w:val="single"/>
        </w:rPr>
      </w:pPr>
      <w:r w:rsidRPr="00B51125">
        <w:rPr>
          <w:rFonts w:asciiTheme="minorHAnsi" w:hAnsiTheme="minorHAnsi" w:cstheme="minorHAnsi"/>
          <w:color w:val="auto"/>
          <w:u w:val="single"/>
        </w:rPr>
        <w:t>Приоритет VI</w:t>
      </w:r>
      <w:r w:rsidR="00B51125" w:rsidRPr="00B51125">
        <w:rPr>
          <w:rFonts w:asciiTheme="minorHAnsi" w:hAnsiTheme="minorHAnsi" w:cstheme="minorHAnsi"/>
          <w:color w:val="auto"/>
          <w:u w:val="single"/>
        </w:rPr>
        <w:t xml:space="preserve"> за ДПС е </w:t>
      </w:r>
      <w:r w:rsidRPr="00B51125">
        <w:rPr>
          <w:rFonts w:asciiTheme="minorHAnsi" w:hAnsiTheme="minorHAnsi" w:cstheme="minorHAnsi"/>
          <w:color w:val="auto"/>
          <w:u w:val="single"/>
        </w:rPr>
        <w:t xml:space="preserve"> Надеждна</w:t>
      </w:r>
      <w:r w:rsidR="00B51125" w:rsidRPr="00B51125">
        <w:rPr>
          <w:rFonts w:asciiTheme="minorHAnsi" w:hAnsiTheme="minorHAnsi" w:cstheme="minorHAnsi"/>
          <w:color w:val="auto"/>
          <w:u w:val="single"/>
        </w:rPr>
        <w:t>та</w:t>
      </w:r>
      <w:r w:rsidRPr="00B51125">
        <w:rPr>
          <w:rFonts w:asciiTheme="minorHAnsi" w:hAnsiTheme="minorHAnsi" w:cstheme="minorHAnsi"/>
          <w:color w:val="auto"/>
          <w:u w:val="single"/>
        </w:rPr>
        <w:t xml:space="preserve"> защита на границите и управление на миграционните потоци</w:t>
      </w:r>
    </w:p>
    <w:p w:rsidR="00D75418" w:rsidRPr="00AC73EA" w:rsidRDefault="00D75418" w:rsidP="00AC73EA">
      <w:pPr>
        <w:pStyle w:val="Default"/>
        <w:spacing w:before="120"/>
        <w:ind w:right="-612" w:firstLine="851"/>
        <w:jc w:val="both"/>
        <w:rPr>
          <w:rFonts w:asciiTheme="minorHAnsi" w:hAnsiTheme="minorHAnsi" w:cstheme="minorHAnsi"/>
          <w:b/>
          <w:bCs/>
          <w:color w:val="auto"/>
        </w:rPr>
      </w:pPr>
      <w:r w:rsidRPr="00AC73EA">
        <w:rPr>
          <w:rFonts w:asciiTheme="minorHAnsi" w:hAnsiTheme="minorHAnsi" w:cstheme="minorHAnsi"/>
          <w:b/>
          <w:bCs/>
          <w:color w:val="auto"/>
        </w:rPr>
        <w:t>Сигурни</w:t>
      </w:r>
      <w:r w:rsidR="00B51125">
        <w:rPr>
          <w:rFonts w:asciiTheme="minorHAnsi" w:hAnsiTheme="minorHAnsi" w:cstheme="minorHAnsi"/>
          <w:b/>
          <w:bCs/>
          <w:color w:val="auto"/>
        </w:rPr>
        <w:t>те</w:t>
      </w:r>
      <w:r w:rsidRPr="00AC73EA">
        <w:rPr>
          <w:rFonts w:asciiTheme="minorHAnsi" w:hAnsiTheme="minorHAnsi" w:cstheme="minorHAnsi"/>
          <w:b/>
          <w:bCs/>
          <w:color w:val="auto"/>
        </w:rPr>
        <w:t xml:space="preserve"> външни граници</w:t>
      </w:r>
      <w:r w:rsidR="00B51125">
        <w:rPr>
          <w:rFonts w:asciiTheme="minorHAnsi" w:hAnsiTheme="minorHAnsi" w:cstheme="minorHAnsi"/>
          <w:b/>
          <w:bCs/>
          <w:color w:val="auto"/>
        </w:rPr>
        <w:t xml:space="preserve"> на ЕС</w:t>
      </w:r>
      <w:r w:rsidRPr="00AC73EA">
        <w:rPr>
          <w:rFonts w:asciiTheme="minorHAnsi" w:hAnsiTheme="minorHAnsi" w:cstheme="minorHAnsi"/>
          <w:b/>
          <w:bCs/>
          <w:color w:val="auto"/>
        </w:rPr>
        <w:t xml:space="preserve"> и ефективно</w:t>
      </w:r>
      <w:r w:rsidR="00B51125">
        <w:rPr>
          <w:rFonts w:asciiTheme="minorHAnsi" w:hAnsiTheme="minorHAnsi" w:cstheme="minorHAnsi"/>
          <w:b/>
          <w:bCs/>
          <w:color w:val="auto"/>
        </w:rPr>
        <w:t>то</w:t>
      </w:r>
      <w:r w:rsidRPr="00AC73EA">
        <w:rPr>
          <w:rFonts w:asciiTheme="minorHAnsi" w:hAnsiTheme="minorHAnsi" w:cstheme="minorHAnsi"/>
          <w:b/>
          <w:bCs/>
          <w:color w:val="auto"/>
        </w:rPr>
        <w:t xml:space="preserve"> противодействие на незаконната миграция</w:t>
      </w:r>
      <w:r w:rsidR="00B51125">
        <w:rPr>
          <w:rFonts w:asciiTheme="minorHAnsi" w:hAnsiTheme="minorHAnsi" w:cstheme="minorHAnsi"/>
          <w:b/>
          <w:bCs/>
          <w:color w:val="auto"/>
        </w:rPr>
        <w:t xml:space="preserve"> са ясна цел, </w:t>
      </w:r>
      <w:r w:rsidR="00B51125" w:rsidRPr="00B51125">
        <w:rPr>
          <w:rFonts w:asciiTheme="minorHAnsi" w:hAnsiTheme="minorHAnsi" w:cstheme="minorHAnsi"/>
          <w:color w:val="auto"/>
        </w:rPr>
        <w:t>реализирана с</w:t>
      </w:r>
    </w:p>
    <w:p w:rsidR="00D75418" w:rsidRPr="00AC73EA" w:rsidRDefault="00D75418" w:rsidP="00B51125">
      <w:pPr>
        <w:pStyle w:val="Default"/>
        <w:numPr>
          <w:ilvl w:val="0"/>
          <w:numId w:val="108"/>
        </w:numPr>
        <w:ind w:right="-612"/>
        <w:jc w:val="both"/>
        <w:rPr>
          <w:rFonts w:asciiTheme="minorHAnsi" w:hAnsiTheme="minorHAnsi" w:cstheme="minorHAnsi"/>
          <w:color w:val="auto"/>
        </w:rPr>
      </w:pPr>
      <w:r w:rsidRPr="00AC73EA">
        <w:rPr>
          <w:rFonts w:asciiTheme="minorHAnsi" w:hAnsiTheme="minorHAnsi" w:cstheme="minorHAnsi"/>
          <w:color w:val="auto"/>
        </w:rPr>
        <w:lastRenderedPageBreak/>
        <w:t>Осъществяване на ефективно гранично наблюдение за противодействие на незаконната миграция.</w:t>
      </w:r>
    </w:p>
    <w:p w:rsidR="00D75418" w:rsidRPr="00AC73EA" w:rsidRDefault="00D75418" w:rsidP="00B51125">
      <w:pPr>
        <w:pStyle w:val="Default"/>
        <w:numPr>
          <w:ilvl w:val="0"/>
          <w:numId w:val="108"/>
        </w:numPr>
        <w:ind w:right="-613"/>
        <w:jc w:val="both"/>
        <w:rPr>
          <w:rFonts w:asciiTheme="minorHAnsi" w:hAnsiTheme="minorHAnsi" w:cstheme="minorHAnsi"/>
          <w:color w:val="auto"/>
        </w:rPr>
      </w:pPr>
      <w:r w:rsidRPr="00AC73EA">
        <w:rPr>
          <w:rFonts w:asciiTheme="minorHAnsi" w:hAnsiTheme="minorHAnsi" w:cstheme="minorHAnsi"/>
          <w:color w:val="auto"/>
        </w:rPr>
        <w:t>Изпълнение на процедури по връщане на незаконно пребиваващи на територията на страната чужденци.</w:t>
      </w:r>
    </w:p>
    <w:p w:rsidR="00D75418" w:rsidRPr="00AC73EA" w:rsidRDefault="00D75418" w:rsidP="00B51125">
      <w:pPr>
        <w:pStyle w:val="Default"/>
        <w:numPr>
          <w:ilvl w:val="0"/>
          <w:numId w:val="108"/>
        </w:numPr>
        <w:ind w:right="-613"/>
        <w:jc w:val="both"/>
        <w:rPr>
          <w:rFonts w:asciiTheme="minorHAnsi" w:hAnsiTheme="minorHAnsi" w:cstheme="minorHAnsi"/>
          <w:color w:val="auto"/>
        </w:rPr>
      </w:pPr>
      <w:r w:rsidRPr="00AC73EA">
        <w:rPr>
          <w:rFonts w:asciiTheme="minorHAnsi" w:hAnsiTheme="minorHAnsi" w:cstheme="minorHAnsi"/>
          <w:color w:val="auto"/>
        </w:rPr>
        <w:t xml:space="preserve">Съвместни дейности и тясно сътрудничество с партньорските служби и </w:t>
      </w:r>
      <w:r w:rsidRPr="00AC73EA">
        <w:rPr>
          <w:rFonts w:asciiTheme="minorHAnsi" w:hAnsiTheme="minorHAnsi" w:cstheme="minorHAnsi"/>
          <w:color w:val="auto"/>
          <w:lang w:val="en-US"/>
        </w:rPr>
        <w:t>FRONTEX</w:t>
      </w:r>
      <w:r w:rsidRPr="00AC73EA">
        <w:rPr>
          <w:rFonts w:asciiTheme="minorHAnsi" w:hAnsiTheme="minorHAnsi" w:cstheme="minorHAnsi"/>
          <w:color w:val="auto"/>
        </w:rPr>
        <w:t>..</w:t>
      </w:r>
    </w:p>
    <w:p w:rsidR="00D75418" w:rsidRPr="00AC73EA" w:rsidRDefault="00D75418" w:rsidP="00B51125">
      <w:pPr>
        <w:pStyle w:val="Default"/>
        <w:numPr>
          <w:ilvl w:val="0"/>
          <w:numId w:val="108"/>
        </w:numPr>
        <w:ind w:right="-613"/>
        <w:jc w:val="both"/>
        <w:rPr>
          <w:rFonts w:asciiTheme="minorHAnsi" w:hAnsiTheme="minorHAnsi" w:cstheme="minorHAnsi"/>
          <w:color w:val="auto"/>
        </w:rPr>
      </w:pPr>
      <w:r w:rsidRPr="00AC73EA">
        <w:rPr>
          <w:rFonts w:asciiTheme="minorHAnsi" w:hAnsiTheme="minorHAnsi" w:cstheme="minorHAnsi"/>
          <w:color w:val="auto"/>
        </w:rPr>
        <w:t>Надграждане и оптимално използване на системите за наблюдение на границите.</w:t>
      </w:r>
    </w:p>
    <w:p w:rsidR="00D75418" w:rsidRPr="00AC73EA" w:rsidRDefault="00B51125" w:rsidP="00AC73EA">
      <w:pPr>
        <w:pStyle w:val="Default"/>
        <w:spacing w:before="120"/>
        <w:ind w:right="-612" w:firstLine="851"/>
        <w:jc w:val="both"/>
        <w:rPr>
          <w:rFonts w:asciiTheme="minorHAnsi" w:hAnsiTheme="minorHAnsi" w:cstheme="minorHAnsi"/>
          <w:b/>
          <w:bCs/>
          <w:color w:val="auto"/>
        </w:rPr>
      </w:pPr>
      <w:r>
        <w:rPr>
          <w:rFonts w:asciiTheme="minorHAnsi" w:hAnsiTheme="minorHAnsi" w:cstheme="minorHAnsi"/>
          <w:color w:val="auto"/>
        </w:rPr>
        <w:t xml:space="preserve">ДПС си поставя цел </w:t>
      </w:r>
      <w:r w:rsidR="00D75418" w:rsidRPr="00AC73EA">
        <w:rPr>
          <w:rFonts w:asciiTheme="minorHAnsi" w:hAnsiTheme="minorHAnsi" w:cstheme="minorHAnsi"/>
          <w:b/>
          <w:bCs/>
          <w:color w:val="auto"/>
        </w:rPr>
        <w:t xml:space="preserve">Непрекъснато наблюдение на вътрешните граници и поддържане на способности за възстановяването им при необходимост </w:t>
      </w:r>
    </w:p>
    <w:p w:rsidR="00D75418" w:rsidRPr="00AC73EA" w:rsidRDefault="00D75418" w:rsidP="00B51125">
      <w:pPr>
        <w:pStyle w:val="Default"/>
        <w:numPr>
          <w:ilvl w:val="0"/>
          <w:numId w:val="109"/>
        </w:numPr>
        <w:ind w:right="-613"/>
        <w:jc w:val="both"/>
        <w:rPr>
          <w:rFonts w:asciiTheme="minorHAnsi" w:hAnsiTheme="minorHAnsi" w:cstheme="minorHAnsi"/>
          <w:color w:val="auto"/>
        </w:rPr>
      </w:pPr>
      <w:r w:rsidRPr="00AC73EA">
        <w:rPr>
          <w:rFonts w:asciiTheme="minorHAnsi" w:hAnsiTheme="minorHAnsi" w:cstheme="minorHAnsi"/>
          <w:color w:val="auto"/>
        </w:rPr>
        <w:t>Прилагане и актуализиране на  т.нар. компенсаторни мерки.</w:t>
      </w:r>
    </w:p>
    <w:p w:rsidR="00D75418" w:rsidRPr="00AC73EA" w:rsidRDefault="00D75418" w:rsidP="00B51125">
      <w:pPr>
        <w:pStyle w:val="Default"/>
        <w:numPr>
          <w:ilvl w:val="0"/>
          <w:numId w:val="109"/>
        </w:numPr>
        <w:ind w:right="-613"/>
        <w:jc w:val="both"/>
        <w:rPr>
          <w:rFonts w:asciiTheme="minorHAnsi" w:hAnsiTheme="minorHAnsi" w:cstheme="minorHAnsi"/>
          <w:color w:val="auto"/>
        </w:rPr>
      </w:pPr>
      <w:r w:rsidRPr="00AC73EA">
        <w:rPr>
          <w:rFonts w:asciiTheme="minorHAnsi" w:hAnsiTheme="minorHAnsi" w:cstheme="minorHAnsi"/>
          <w:color w:val="auto"/>
        </w:rPr>
        <w:t xml:space="preserve">Поддържане в изправност на наличното техническо оборудване на </w:t>
      </w:r>
      <w:proofErr w:type="spellStart"/>
      <w:r w:rsidRPr="00AC73EA">
        <w:rPr>
          <w:rFonts w:asciiTheme="minorHAnsi" w:hAnsiTheme="minorHAnsi" w:cstheme="minorHAnsi"/>
          <w:color w:val="auto"/>
        </w:rPr>
        <w:t>ГДГП,модернизация</w:t>
      </w:r>
      <w:proofErr w:type="spellEnd"/>
      <w:r w:rsidRPr="00AC73EA">
        <w:rPr>
          <w:rFonts w:asciiTheme="minorHAnsi" w:hAnsiTheme="minorHAnsi" w:cstheme="minorHAnsi"/>
          <w:color w:val="auto"/>
        </w:rPr>
        <w:t xml:space="preserve"> и непрекъснато обновяване.</w:t>
      </w:r>
    </w:p>
    <w:p w:rsidR="00B51125" w:rsidRDefault="00B51125" w:rsidP="00AC73EA">
      <w:pPr>
        <w:pStyle w:val="Default"/>
        <w:ind w:right="-613" w:firstLine="708"/>
        <w:jc w:val="both"/>
        <w:rPr>
          <w:rFonts w:asciiTheme="minorHAnsi" w:hAnsiTheme="minorHAnsi" w:cstheme="minorHAnsi"/>
          <w:color w:val="0070C0"/>
        </w:rPr>
      </w:pPr>
    </w:p>
    <w:p w:rsidR="00D75418" w:rsidRPr="00B51125" w:rsidRDefault="00B51125" w:rsidP="00AC73EA">
      <w:pPr>
        <w:pStyle w:val="Default"/>
        <w:ind w:right="-613" w:firstLine="708"/>
        <w:jc w:val="both"/>
        <w:rPr>
          <w:rFonts w:asciiTheme="minorHAnsi" w:hAnsiTheme="minorHAnsi" w:cstheme="minorHAnsi"/>
          <w:color w:val="auto"/>
          <w:u w:val="single"/>
        </w:rPr>
      </w:pPr>
      <w:r w:rsidRPr="00B51125">
        <w:rPr>
          <w:rFonts w:asciiTheme="minorHAnsi" w:hAnsiTheme="minorHAnsi" w:cstheme="minorHAnsi"/>
          <w:color w:val="auto"/>
          <w:u w:val="single"/>
        </w:rPr>
        <w:t xml:space="preserve">ДПС определя като основен </w:t>
      </w:r>
      <w:r w:rsidR="00D75418" w:rsidRPr="00B51125">
        <w:rPr>
          <w:rFonts w:asciiTheme="minorHAnsi" w:hAnsiTheme="minorHAnsi" w:cstheme="minorHAnsi"/>
          <w:color w:val="auto"/>
          <w:u w:val="single"/>
        </w:rPr>
        <w:t>Приоритет VII. Създаване на работещ механизъм за реакция при извънредни ситуации/кризи и адекватна подкрепа на пострадалите</w:t>
      </w:r>
    </w:p>
    <w:p w:rsidR="00D75418" w:rsidRPr="00AC73EA" w:rsidRDefault="00B51125" w:rsidP="00AC73EA">
      <w:pPr>
        <w:pStyle w:val="Default"/>
        <w:spacing w:before="120"/>
        <w:ind w:right="-612" w:firstLine="851"/>
        <w:jc w:val="both"/>
        <w:rPr>
          <w:rFonts w:asciiTheme="minorHAnsi" w:hAnsiTheme="minorHAnsi" w:cstheme="minorHAnsi"/>
          <w:color w:val="auto"/>
        </w:rPr>
      </w:pPr>
      <w:r>
        <w:rPr>
          <w:rFonts w:asciiTheme="minorHAnsi" w:hAnsiTheme="minorHAnsi" w:cstheme="minorHAnsi"/>
          <w:color w:val="auto"/>
        </w:rPr>
        <w:t xml:space="preserve">Постижима цел е постигането на </w:t>
      </w:r>
      <w:r w:rsidR="00D75418" w:rsidRPr="00AC73EA">
        <w:rPr>
          <w:rFonts w:asciiTheme="minorHAnsi" w:hAnsiTheme="minorHAnsi" w:cstheme="minorHAnsi"/>
          <w:b/>
          <w:bCs/>
          <w:color w:val="auto"/>
        </w:rPr>
        <w:t>Координирана и своевременна реакция при възникване на кризи/извънредни ситуации</w:t>
      </w:r>
    </w:p>
    <w:p w:rsidR="00D75418" w:rsidRPr="00AC73EA" w:rsidRDefault="00D75418" w:rsidP="00B51125">
      <w:pPr>
        <w:pStyle w:val="Default"/>
        <w:numPr>
          <w:ilvl w:val="0"/>
          <w:numId w:val="110"/>
        </w:numPr>
        <w:ind w:right="-613"/>
        <w:jc w:val="both"/>
        <w:rPr>
          <w:rFonts w:asciiTheme="minorHAnsi" w:hAnsiTheme="minorHAnsi" w:cstheme="minorHAnsi"/>
          <w:color w:val="auto"/>
        </w:rPr>
      </w:pPr>
      <w:r w:rsidRPr="00AC73EA">
        <w:rPr>
          <w:rFonts w:asciiTheme="minorHAnsi" w:hAnsiTheme="minorHAnsi" w:cstheme="minorHAnsi"/>
          <w:color w:val="auto"/>
        </w:rPr>
        <w:t>Преглед и преосмисляне на съществуващата нормативна уредба по отношение на управлението при кризи/извънредни ситуации с цел разработване на нов Закон за управление при кризи или р</w:t>
      </w:r>
      <w:r w:rsidRPr="00AC73EA">
        <w:rPr>
          <w:rFonts w:asciiTheme="minorHAnsi" w:hAnsiTheme="minorHAnsi" w:cstheme="minorHAnsi"/>
        </w:rPr>
        <w:t xml:space="preserve">еализиране </w:t>
      </w:r>
      <w:proofErr w:type="spellStart"/>
      <w:r w:rsidRPr="00AC73EA">
        <w:rPr>
          <w:rFonts w:asciiTheme="minorHAnsi" w:hAnsiTheme="minorHAnsi" w:cstheme="minorHAnsi"/>
        </w:rPr>
        <w:t>на</w:t>
      </w:r>
      <w:r w:rsidRPr="00AC73EA">
        <w:rPr>
          <w:rFonts w:asciiTheme="minorHAnsi" w:hAnsiTheme="minorHAnsi" w:cstheme="minorHAnsi"/>
          <w:color w:val="auto"/>
        </w:rPr>
        <w:t>Концепция</w:t>
      </w:r>
      <w:proofErr w:type="spellEnd"/>
      <w:r w:rsidRPr="00AC73EA">
        <w:rPr>
          <w:rFonts w:asciiTheme="minorHAnsi" w:hAnsiTheme="minorHAnsi" w:cstheme="minorHAnsi"/>
          <w:color w:val="auto"/>
        </w:rPr>
        <w:t xml:space="preserve"> за Национална система от ситуационни центрове.</w:t>
      </w:r>
    </w:p>
    <w:p w:rsidR="00D75418" w:rsidRPr="00AC73EA" w:rsidRDefault="00D75418" w:rsidP="00B51125">
      <w:pPr>
        <w:pStyle w:val="Default"/>
        <w:numPr>
          <w:ilvl w:val="0"/>
          <w:numId w:val="110"/>
        </w:numPr>
        <w:ind w:right="-613"/>
        <w:jc w:val="both"/>
        <w:rPr>
          <w:rFonts w:asciiTheme="minorHAnsi" w:hAnsiTheme="minorHAnsi" w:cstheme="minorHAnsi"/>
          <w:color w:val="auto"/>
        </w:rPr>
      </w:pPr>
      <w:r w:rsidRPr="00AC73EA">
        <w:rPr>
          <w:rFonts w:asciiTheme="minorHAnsi" w:hAnsiTheme="minorHAnsi" w:cstheme="minorHAnsi"/>
          <w:color w:val="auto"/>
        </w:rPr>
        <w:t>Изграждане на механизъм за финансово-ресурсно обезпечаване на институциите за действия в случай на възникване на криза/извънредна ситуация.</w:t>
      </w:r>
    </w:p>
    <w:p w:rsidR="00D75418" w:rsidRPr="00AC73EA" w:rsidRDefault="00B51125" w:rsidP="00AC73EA">
      <w:pPr>
        <w:pStyle w:val="Default"/>
        <w:spacing w:before="120"/>
        <w:ind w:right="-612" w:firstLine="851"/>
        <w:jc w:val="both"/>
        <w:rPr>
          <w:rFonts w:asciiTheme="minorHAnsi" w:hAnsiTheme="minorHAnsi" w:cstheme="minorHAnsi"/>
          <w:b/>
          <w:bCs/>
          <w:color w:val="auto"/>
        </w:rPr>
      </w:pPr>
      <w:r>
        <w:rPr>
          <w:rFonts w:asciiTheme="minorHAnsi" w:hAnsiTheme="minorHAnsi" w:cstheme="minorHAnsi"/>
          <w:color w:val="auto"/>
        </w:rPr>
        <w:t xml:space="preserve">Опитът от последните години ни дава основание да определим като цел и </w:t>
      </w:r>
      <w:r w:rsidR="00D75418" w:rsidRPr="00AC73EA">
        <w:rPr>
          <w:rFonts w:asciiTheme="minorHAnsi" w:hAnsiTheme="minorHAnsi" w:cstheme="minorHAnsi"/>
          <w:color w:val="auto"/>
        </w:rPr>
        <w:t xml:space="preserve"> </w:t>
      </w:r>
      <w:r w:rsidR="00D75418" w:rsidRPr="00AC73EA">
        <w:rPr>
          <w:rFonts w:asciiTheme="minorHAnsi" w:hAnsiTheme="minorHAnsi" w:cstheme="minorHAnsi"/>
          <w:b/>
          <w:bCs/>
          <w:color w:val="auto"/>
        </w:rPr>
        <w:t>Адекватна</w:t>
      </w:r>
      <w:r>
        <w:rPr>
          <w:rFonts w:asciiTheme="minorHAnsi" w:hAnsiTheme="minorHAnsi" w:cstheme="minorHAnsi"/>
          <w:b/>
          <w:bCs/>
          <w:color w:val="auto"/>
        </w:rPr>
        <w:t>та</w:t>
      </w:r>
      <w:r w:rsidR="00D75418" w:rsidRPr="00AC73EA">
        <w:rPr>
          <w:rFonts w:asciiTheme="minorHAnsi" w:hAnsiTheme="minorHAnsi" w:cstheme="minorHAnsi"/>
          <w:b/>
          <w:bCs/>
          <w:color w:val="auto"/>
        </w:rPr>
        <w:t xml:space="preserve"> подкрепа на пострадалите от извънредни ситуации/кризи</w:t>
      </w:r>
    </w:p>
    <w:p w:rsidR="00D75418" w:rsidRPr="00AC73EA" w:rsidRDefault="00D75418" w:rsidP="00B51125">
      <w:pPr>
        <w:pStyle w:val="Default"/>
        <w:numPr>
          <w:ilvl w:val="0"/>
          <w:numId w:val="111"/>
        </w:numPr>
        <w:ind w:right="-613"/>
        <w:jc w:val="both"/>
        <w:rPr>
          <w:rFonts w:asciiTheme="minorHAnsi" w:hAnsiTheme="minorHAnsi" w:cstheme="minorHAnsi"/>
          <w:color w:val="auto"/>
        </w:rPr>
      </w:pPr>
      <w:r w:rsidRPr="00AC73EA">
        <w:rPr>
          <w:rFonts w:asciiTheme="minorHAnsi" w:hAnsiTheme="minorHAnsi" w:cstheme="minorHAnsi"/>
          <w:color w:val="auto"/>
        </w:rPr>
        <w:t>Осигуряване на по-голям финансов ресурс за обезщетения на пострадалите чрез търсене на подходящи източници (например застраховки, целеви кампании и други).</w:t>
      </w:r>
    </w:p>
    <w:p w:rsidR="00D75418" w:rsidRPr="00AC73EA" w:rsidRDefault="00D75418" w:rsidP="00B51125">
      <w:pPr>
        <w:pStyle w:val="Default"/>
        <w:numPr>
          <w:ilvl w:val="0"/>
          <w:numId w:val="111"/>
        </w:numPr>
        <w:ind w:right="-613"/>
        <w:jc w:val="both"/>
        <w:rPr>
          <w:rFonts w:asciiTheme="minorHAnsi" w:hAnsiTheme="minorHAnsi" w:cstheme="minorHAnsi"/>
          <w:color w:val="auto"/>
        </w:rPr>
      </w:pPr>
      <w:r w:rsidRPr="00AC73EA">
        <w:rPr>
          <w:rFonts w:asciiTheme="minorHAnsi" w:hAnsiTheme="minorHAnsi" w:cstheme="minorHAnsi"/>
          <w:color w:val="auto"/>
        </w:rPr>
        <w:t>Опростяване на механизма за обезщетяване  на пострадалите и разработване на контролен механизъм за разходването на отпуснатите финансови ресурси.</w:t>
      </w:r>
    </w:p>
    <w:p w:rsidR="0035346A" w:rsidRPr="00AC73EA" w:rsidRDefault="0035346A" w:rsidP="00AC73EA">
      <w:pPr>
        <w:jc w:val="both"/>
        <w:rPr>
          <w:rFonts w:cstheme="minorHAnsi"/>
          <w:lang w:val="bg-BG"/>
        </w:rPr>
      </w:pPr>
    </w:p>
    <w:p w:rsidR="00B51125" w:rsidRPr="00B51125" w:rsidRDefault="00B51125" w:rsidP="00B51125">
      <w:pPr>
        <w:pStyle w:val="ListParagraph"/>
        <w:numPr>
          <w:ilvl w:val="0"/>
          <w:numId w:val="87"/>
        </w:numPr>
        <w:jc w:val="both"/>
        <w:rPr>
          <w:rFonts w:cstheme="minorHAnsi"/>
          <w:b/>
          <w:bCs/>
        </w:rPr>
      </w:pPr>
      <w:r>
        <w:rPr>
          <w:rFonts w:cstheme="minorHAnsi"/>
          <w:lang w:val="bg-BG"/>
        </w:rPr>
        <w:t xml:space="preserve">Категоричен Приоритет VIII на ДПС в сферата на Сигурността е </w:t>
      </w:r>
      <w:r w:rsidRPr="00B51125">
        <w:rPr>
          <w:rFonts w:cstheme="minorHAnsi"/>
          <w:b/>
          <w:bCs/>
          <w:lang w:val="bg-BG"/>
        </w:rPr>
        <w:t>Гарантиране на н</w:t>
      </w:r>
      <w:proofErr w:type="spellStart"/>
      <w:r w:rsidRPr="00B51125">
        <w:rPr>
          <w:rFonts w:cstheme="minorHAnsi"/>
          <w:b/>
          <w:bCs/>
        </w:rPr>
        <w:t>езависимост</w:t>
      </w:r>
      <w:proofErr w:type="spellEnd"/>
      <w:r w:rsidRPr="00B51125">
        <w:rPr>
          <w:rFonts w:cstheme="minorHAnsi"/>
          <w:b/>
          <w:bCs/>
        </w:rPr>
        <w:t xml:space="preserve"> </w:t>
      </w:r>
      <w:proofErr w:type="spellStart"/>
      <w:r w:rsidRPr="00B51125">
        <w:rPr>
          <w:rFonts w:cstheme="minorHAnsi"/>
          <w:b/>
          <w:bCs/>
        </w:rPr>
        <w:t>на</w:t>
      </w:r>
      <w:proofErr w:type="spellEnd"/>
      <w:r w:rsidRPr="00B51125">
        <w:rPr>
          <w:rFonts w:cstheme="minorHAnsi"/>
          <w:b/>
          <w:bCs/>
        </w:rPr>
        <w:t xml:space="preserve"> </w:t>
      </w:r>
      <w:proofErr w:type="spellStart"/>
      <w:r w:rsidRPr="00B51125">
        <w:rPr>
          <w:rFonts w:cstheme="minorHAnsi"/>
          <w:b/>
          <w:bCs/>
        </w:rPr>
        <w:t>обществото</w:t>
      </w:r>
      <w:proofErr w:type="spellEnd"/>
      <w:r w:rsidRPr="00B51125">
        <w:rPr>
          <w:rFonts w:cstheme="minorHAnsi"/>
          <w:b/>
          <w:bCs/>
        </w:rPr>
        <w:t xml:space="preserve"> </w:t>
      </w:r>
      <w:proofErr w:type="spellStart"/>
      <w:r w:rsidRPr="00B51125">
        <w:rPr>
          <w:rFonts w:cstheme="minorHAnsi"/>
          <w:b/>
          <w:bCs/>
        </w:rPr>
        <w:t>от</w:t>
      </w:r>
      <w:proofErr w:type="spellEnd"/>
      <w:r w:rsidRPr="00B51125">
        <w:rPr>
          <w:rFonts w:cstheme="minorHAnsi"/>
          <w:b/>
          <w:bCs/>
        </w:rPr>
        <w:t xml:space="preserve"> </w:t>
      </w:r>
      <w:proofErr w:type="spellStart"/>
      <w:r w:rsidRPr="00B51125">
        <w:rPr>
          <w:rFonts w:cstheme="minorHAnsi"/>
          <w:b/>
          <w:bCs/>
        </w:rPr>
        <w:t>чуждестранните</w:t>
      </w:r>
      <w:proofErr w:type="spellEnd"/>
      <w:r w:rsidRPr="00B51125">
        <w:rPr>
          <w:rFonts w:cstheme="minorHAnsi"/>
          <w:b/>
          <w:bCs/>
        </w:rPr>
        <w:t xml:space="preserve"> </w:t>
      </w:r>
      <w:proofErr w:type="spellStart"/>
      <w:r w:rsidRPr="00B51125">
        <w:rPr>
          <w:rFonts w:cstheme="minorHAnsi"/>
          <w:b/>
          <w:bCs/>
        </w:rPr>
        <w:t>мрежи</w:t>
      </w:r>
      <w:proofErr w:type="spellEnd"/>
      <w:r w:rsidRPr="00B51125">
        <w:rPr>
          <w:rFonts w:cstheme="minorHAnsi"/>
          <w:b/>
          <w:bCs/>
        </w:rPr>
        <w:t xml:space="preserve"> </w:t>
      </w:r>
      <w:proofErr w:type="spellStart"/>
      <w:r w:rsidRPr="00B51125">
        <w:rPr>
          <w:rFonts w:cstheme="minorHAnsi"/>
          <w:b/>
          <w:bCs/>
        </w:rPr>
        <w:t>на</w:t>
      </w:r>
      <w:proofErr w:type="spellEnd"/>
      <w:r w:rsidRPr="00B51125">
        <w:rPr>
          <w:rFonts w:cstheme="minorHAnsi"/>
          <w:b/>
          <w:bCs/>
        </w:rPr>
        <w:t xml:space="preserve"> </w:t>
      </w:r>
      <w:proofErr w:type="spellStart"/>
      <w:r w:rsidRPr="00B51125">
        <w:rPr>
          <w:rFonts w:cstheme="minorHAnsi"/>
          <w:b/>
          <w:bCs/>
        </w:rPr>
        <w:t>влияние</w:t>
      </w:r>
      <w:proofErr w:type="spellEnd"/>
      <w:r w:rsidRPr="00B51125">
        <w:rPr>
          <w:rFonts w:cstheme="minorHAnsi"/>
          <w:b/>
          <w:bCs/>
          <w:lang w:val="bg-BG"/>
        </w:rPr>
        <w:t xml:space="preserve"> чрез:</w:t>
      </w:r>
    </w:p>
    <w:p w:rsidR="00B51125" w:rsidRPr="00AC73EA" w:rsidRDefault="00B51125" w:rsidP="00B51125">
      <w:pPr>
        <w:pStyle w:val="ListParagraph"/>
        <w:numPr>
          <w:ilvl w:val="1"/>
          <w:numId w:val="87"/>
        </w:numPr>
        <w:spacing w:after="160" w:line="259" w:lineRule="auto"/>
        <w:jc w:val="both"/>
        <w:rPr>
          <w:rFonts w:cstheme="minorHAnsi"/>
        </w:rPr>
      </w:pPr>
      <w:proofErr w:type="spellStart"/>
      <w:r w:rsidRPr="00AC73EA">
        <w:rPr>
          <w:rFonts w:cstheme="minorHAnsi"/>
        </w:rPr>
        <w:t>Осветляване</w:t>
      </w:r>
      <w:proofErr w:type="spellEnd"/>
      <w:r w:rsidRPr="00AC73EA">
        <w:rPr>
          <w:rFonts w:cstheme="minorHAnsi"/>
        </w:rPr>
        <w:t xml:space="preserve"> </w:t>
      </w:r>
      <w:proofErr w:type="spellStart"/>
      <w:r w:rsidRPr="00AC73EA">
        <w:rPr>
          <w:rFonts w:cstheme="minorHAnsi"/>
        </w:rPr>
        <w:t>на</w:t>
      </w:r>
      <w:proofErr w:type="spellEnd"/>
      <w:r w:rsidRPr="00AC73EA">
        <w:rPr>
          <w:rFonts w:cstheme="minorHAnsi"/>
        </w:rPr>
        <w:t xml:space="preserve"> </w:t>
      </w:r>
      <w:proofErr w:type="spellStart"/>
      <w:r w:rsidRPr="00AC73EA">
        <w:rPr>
          <w:rFonts w:cstheme="minorHAnsi"/>
        </w:rPr>
        <w:t>всички</w:t>
      </w:r>
      <w:proofErr w:type="spellEnd"/>
      <w:r w:rsidRPr="00AC73EA">
        <w:rPr>
          <w:rFonts w:cstheme="minorHAnsi"/>
        </w:rPr>
        <w:t xml:space="preserve"> </w:t>
      </w:r>
      <w:proofErr w:type="spellStart"/>
      <w:r w:rsidRPr="00AC73EA">
        <w:rPr>
          <w:rFonts w:cstheme="minorHAnsi"/>
        </w:rPr>
        <w:t>личностни</w:t>
      </w:r>
      <w:proofErr w:type="spellEnd"/>
      <w:r w:rsidRPr="00AC73EA">
        <w:rPr>
          <w:rFonts w:cstheme="minorHAnsi"/>
        </w:rPr>
        <w:t xml:space="preserve"> и </w:t>
      </w:r>
      <w:proofErr w:type="spellStart"/>
      <w:r w:rsidRPr="00AC73EA">
        <w:rPr>
          <w:rFonts w:cstheme="minorHAnsi"/>
        </w:rPr>
        <w:t>институционални</w:t>
      </w:r>
      <w:proofErr w:type="spellEnd"/>
      <w:r w:rsidRPr="00AC73EA">
        <w:rPr>
          <w:rFonts w:cstheme="minorHAnsi"/>
        </w:rPr>
        <w:t xml:space="preserve"> </w:t>
      </w:r>
      <w:proofErr w:type="spellStart"/>
      <w:r w:rsidRPr="00AC73EA">
        <w:rPr>
          <w:rFonts w:cstheme="minorHAnsi"/>
        </w:rPr>
        <w:t>зависимости</w:t>
      </w:r>
      <w:proofErr w:type="spellEnd"/>
      <w:r w:rsidRPr="00AC73EA">
        <w:rPr>
          <w:rFonts w:cstheme="minorHAnsi"/>
        </w:rPr>
        <w:t xml:space="preserve"> </w:t>
      </w:r>
      <w:proofErr w:type="spellStart"/>
      <w:r w:rsidRPr="00AC73EA">
        <w:rPr>
          <w:rFonts w:cstheme="minorHAnsi"/>
        </w:rPr>
        <w:t>от</w:t>
      </w:r>
      <w:proofErr w:type="spellEnd"/>
      <w:r w:rsidRPr="00AC73EA">
        <w:rPr>
          <w:rFonts w:cstheme="minorHAnsi"/>
        </w:rPr>
        <w:t xml:space="preserve"> </w:t>
      </w:r>
      <w:proofErr w:type="spellStart"/>
      <w:r w:rsidRPr="00AC73EA">
        <w:rPr>
          <w:rFonts w:cstheme="minorHAnsi"/>
        </w:rPr>
        <w:t>тези</w:t>
      </w:r>
      <w:proofErr w:type="spellEnd"/>
      <w:r w:rsidRPr="00AC73EA">
        <w:rPr>
          <w:rFonts w:cstheme="minorHAnsi"/>
        </w:rPr>
        <w:t xml:space="preserve"> </w:t>
      </w:r>
      <w:proofErr w:type="spellStart"/>
      <w:r w:rsidRPr="00AC73EA">
        <w:rPr>
          <w:rFonts w:cstheme="minorHAnsi"/>
        </w:rPr>
        <w:t>мрежи</w:t>
      </w:r>
      <w:proofErr w:type="spellEnd"/>
      <w:r w:rsidRPr="00AC73EA">
        <w:rPr>
          <w:rFonts w:cstheme="minorHAnsi"/>
        </w:rPr>
        <w:t>.</w:t>
      </w:r>
    </w:p>
    <w:p w:rsidR="00B51125" w:rsidRPr="00AC73EA" w:rsidRDefault="00B51125" w:rsidP="00B51125">
      <w:pPr>
        <w:pStyle w:val="ListParagraph"/>
        <w:numPr>
          <w:ilvl w:val="1"/>
          <w:numId w:val="87"/>
        </w:numPr>
        <w:spacing w:after="160" w:line="259" w:lineRule="auto"/>
        <w:jc w:val="both"/>
        <w:rPr>
          <w:rFonts w:cstheme="minorHAnsi"/>
        </w:rPr>
      </w:pPr>
      <w:proofErr w:type="spellStart"/>
      <w:r w:rsidRPr="00AC73EA">
        <w:rPr>
          <w:rFonts w:cstheme="minorHAnsi"/>
        </w:rPr>
        <w:t>Прекратяване</w:t>
      </w:r>
      <w:proofErr w:type="spellEnd"/>
      <w:r w:rsidRPr="00AC73EA">
        <w:rPr>
          <w:rFonts w:cstheme="minorHAnsi"/>
        </w:rPr>
        <w:t xml:space="preserve"> </w:t>
      </w:r>
      <w:proofErr w:type="spellStart"/>
      <w:r w:rsidRPr="00AC73EA">
        <w:rPr>
          <w:rFonts w:cstheme="minorHAnsi"/>
        </w:rPr>
        <w:t>на</w:t>
      </w:r>
      <w:proofErr w:type="spellEnd"/>
      <w:r w:rsidRPr="00AC73EA">
        <w:rPr>
          <w:rFonts w:cstheme="minorHAnsi"/>
        </w:rPr>
        <w:t xml:space="preserve"> </w:t>
      </w:r>
      <w:proofErr w:type="spellStart"/>
      <w:r w:rsidRPr="00AC73EA">
        <w:rPr>
          <w:rFonts w:cstheme="minorHAnsi"/>
        </w:rPr>
        <w:t>правителственото</w:t>
      </w:r>
      <w:proofErr w:type="spellEnd"/>
      <w:r w:rsidRPr="00AC73EA">
        <w:rPr>
          <w:rFonts w:cstheme="minorHAnsi"/>
        </w:rPr>
        <w:t xml:space="preserve"> </w:t>
      </w:r>
      <w:proofErr w:type="spellStart"/>
      <w:r w:rsidRPr="00AC73EA">
        <w:rPr>
          <w:rFonts w:cstheme="minorHAnsi"/>
        </w:rPr>
        <w:t>финансиране</w:t>
      </w:r>
      <w:proofErr w:type="spellEnd"/>
      <w:r w:rsidRPr="00AC73EA">
        <w:rPr>
          <w:rFonts w:cstheme="minorHAnsi"/>
        </w:rPr>
        <w:t xml:space="preserve"> </w:t>
      </w:r>
      <w:proofErr w:type="spellStart"/>
      <w:r w:rsidRPr="00AC73EA">
        <w:rPr>
          <w:rFonts w:cstheme="minorHAnsi"/>
        </w:rPr>
        <w:t>на</w:t>
      </w:r>
      <w:proofErr w:type="spellEnd"/>
      <w:r w:rsidRPr="00AC73EA">
        <w:rPr>
          <w:rFonts w:cstheme="minorHAnsi"/>
        </w:rPr>
        <w:t xml:space="preserve"> </w:t>
      </w:r>
      <w:proofErr w:type="spellStart"/>
      <w:r w:rsidRPr="00AC73EA">
        <w:rPr>
          <w:rFonts w:cstheme="minorHAnsi"/>
        </w:rPr>
        <w:t>тези</w:t>
      </w:r>
      <w:proofErr w:type="spellEnd"/>
      <w:r w:rsidRPr="00AC73EA">
        <w:rPr>
          <w:rFonts w:cstheme="minorHAnsi"/>
        </w:rPr>
        <w:t xml:space="preserve"> </w:t>
      </w:r>
      <w:proofErr w:type="spellStart"/>
      <w:r w:rsidRPr="00AC73EA">
        <w:rPr>
          <w:rFonts w:cstheme="minorHAnsi"/>
        </w:rPr>
        <w:t>мрежи</w:t>
      </w:r>
      <w:proofErr w:type="spellEnd"/>
      <w:r w:rsidRPr="00AC73EA">
        <w:rPr>
          <w:rFonts w:cstheme="minorHAnsi"/>
        </w:rPr>
        <w:t xml:space="preserve"> и НПО-</w:t>
      </w:r>
      <w:proofErr w:type="spellStart"/>
      <w:r w:rsidRPr="00AC73EA">
        <w:rPr>
          <w:rFonts w:cstheme="minorHAnsi"/>
        </w:rPr>
        <w:t>та</w:t>
      </w:r>
      <w:proofErr w:type="spellEnd"/>
      <w:r w:rsidRPr="00AC73EA">
        <w:rPr>
          <w:rFonts w:cstheme="minorHAnsi"/>
        </w:rPr>
        <w:t>.</w:t>
      </w:r>
    </w:p>
    <w:p w:rsidR="00B51125" w:rsidRPr="003D71CB" w:rsidRDefault="00B51125" w:rsidP="00B51125">
      <w:pPr>
        <w:pStyle w:val="ListParagraph"/>
        <w:numPr>
          <w:ilvl w:val="1"/>
          <w:numId w:val="87"/>
        </w:numPr>
        <w:spacing w:after="160" w:line="259" w:lineRule="auto"/>
        <w:jc w:val="both"/>
        <w:rPr>
          <w:rFonts w:cstheme="minorHAnsi"/>
        </w:rPr>
      </w:pPr>
      <w:proofErr w:type="spellStart"/>
      <w:r w:rsidRPr="00AC73EA">
        <w:rPr>
          <w:rFonts w:cstheme="minorHAnsi"/>
        </w:rPr>
        <w:t>Взаимна</w:t>
      </w:r>
      <w:proofErr w:type="spellEnd"/>
      <w:r w:rsidRPr="00AC73EA">
        <w:rPr>
          <w:rFonts w:cstheme="minorHAnsi"/>
        </w:rPr>
        <w:t xml:space="preserve"> </w:t>
      </w:r>
      <w:proofErr w:type="spellStart"/>
      <w:r w:rsidRPr="00AC73EA">
        <w:rPr>
          <w:rFonts w:cstheme="minorHAnsi"/>
        </w:rPr>
        <w:t>информираност</w:t>
      </w:r>
      <w:proofErr w:type="spellEnd"/>
      <w:r w:rsidRPr="00AC73EA">
        <w:rPr>
          <w:rFonts w:cstheme="minorHAnsi"/>
        </w:rPr>
        <w:t xml:space="preserve"> и </w:t>
      </w:r>
      <w:proofErr w:type="spellStart"/>
      <w:r w:rsidRPr="00AC73EA">
        <w:rPr>
          <w:rFonts w:cstheme="minorHAnsi"/>
        </w:rPr>
        <w:t>обмяна</w:t>
      </w:r>
      <w:proofErr w:type="spellEnd"/>
      <w:r w:rsidRPr="00AC73EA">
        <w:rPr>
          <w:rFonts w:cstheme="minorHAnsi"/>
        </w:rPr>
        <w:t xml:space="preserve"> </w:t>
      </w:r>
      <w:proofErr w:type="spellStart"/>
      <w:r w:rsidRPr="00AC73EA">
        <w:rPr>
          <w:rFonts w:cstheme="minorHAnsi"/>
        </w:rPr>
        <w:t>на</w:t>
      </w:r>
      <w:proofErr w:type="spellEnd"/>
      <w:r w:rsidRPr="00AC73EA">
        <w:rPr>
          <w:rFonts w:cstheme="minorHAnsi"/>
        </w:rPr>
        <w:t xml:space="preserve"> </w:t>
      </w:r>
      <w:proofErr w:type="spellStart"/>
      <w:r w:rsidRPr="00AC73EA">
        <w:rPr>
          <w:rFonts w:cstheme="minorHAnsi"/>
        </w:rPr>
        <w:t>опит</w:t>
      </w:r>
      <w:proofErr w:type="spellEnd"/>
      <w:r w:rsidRPr="00AC73EA">
        <w:rPr>
          <w:rFonts w:cstheme="minorHAnsi"/>
        </w:rPr>
        <w:t xml:space="preserve"> с </w:t>
      </w:r>
      <w:proofErr w:type="spellStart"/>
      <w:r w:rsidRPr="00AC73EA">
        <w:rPr>
          <w:rFonts w:cstheme="minorHAnsi"/>
        </w:rPr>
        <w:t>партньорски</w:t>
      </w:r>
      <w:proofErr w:type="spellEnd"/>
      <w:r w:rsidRPr="00AC73EA">
        <w:rPr>
          <w:rFonts w:cstheme="minorHAnsi"/>
        </w:rPr>
        <w:t xml:space="preserve"> </w:t>
      </w:r>
      <w:proofErr w:type="spellStart"/>
      <w:r w:rsidRPr="00AC73EA">
        <w:rPr>
          <w:rFonts w:cstheme="minorHAnsi"/>
        </w:rPr>
        <w:t>страни</w:t>
      </w:r>
      <w:proofErr w:type="spellEnd"/>
      <w:r w:rsidRPr="00AC73EA">
        <w:rPr>
          <w:rFonts w:cstheme="minorHAnsi"/>
        </w:rPr>
        <w:t xml:space="preserve">, </w:t>
      </w:r>
      <w:proofErr w:type="spellStart"/>
      <w:r w:rsidRPr="00AC73EA">
        <w:rPr>
          <w:rFonts w:cstheme="minorHAnsi"/>
        </w:rPr>
        <w:t>които</w:t>
      </w:r>
      <w:proofErr w:type="spellEnd"/>
      <w:r w:rsidRPr="00AC73EA">
        <w:rPr>
          <w:rFonts w:cstheme="minorHAnsi"/>
        </w:rPr>
        <w:t xml:space="preserve"> </w:t>
      </w:r>
      <w:proofErr w:type="spellStart"/>
      <w:r w:rsidRPr="00AC73EA">
        <w:rPr>
          <w:rFonts w:cstheme="minorHAnsi"/>
        </w:rPr>
        <w:t>имат</w:t>
      </w:r>
      <w:proofErr w:type="spellEnd"/>
      <w:r w:rsidRPr="00AC73EA">
        <w:rPr>
          <w:rFonts w:cstheme="minorHAnsi"/>
        </w:rPr>
        <w:t xml:space="preserve"> </w:t>
      </w:r>
      <w:proofErr w:type="spellStart"/>
      <w:r w:rsidRPr="00AC73EA">
        <w:rPr>
          <w:rFonts w:cstheme="minorHAnsi"/>
        </w:rPr>
        <w:t>същите</w:t>
      </w:r>
      <w:proofErr w:type="spellEnd"/>
      <w:r w:rsidRPr="00AC73EA">
        <w:rPr>
          <w:rFonts w:cstheme="minorHAnsi"/>
        </w:rPr>
        <w:t xml:space="preserve"> </w:t>
      </w:r>
      <w:proofErr w:type="spellStart"/>
      <w:r w:rsidRPr="00AC73EA">
        <w:rPr>
          <w:rFonts w:cstheme="minorHAnsi"/>
        </w:rPr>
        <w:t>цели</w:t>
      </w:r>
      <w:proofErr w:type="spellEnd"/>
    </w:p>
    <w:p w:rsidR="003D71CB" w:rsidRDefault="003D71CB" w:rsidP="003D71CB">
      <w:pPr>
        <w:pStyle w:val="ListParagraph"/>
        <w:spacing w:after="160" w:line="259" w:lineRule="auto"/>
        <w:ind w:left="1931"/>
        <w:jc w:val="both"/>
        <w:rPr>
          <w:rFonts w:cstheme="minorHAnsi"/>
          <w:lang w:val="bg-BG"/>
        </w:rPr>
      </w:pPr>
    </w:p>
    <w:p w:rsidR="003D71CB" w:rsidRPr="00AC73EA" w:rsidRDefault="003D71CB" w:rsidP="003D71CB">
      <w:pPr>
        <w:pStyle w:val="ListParagraph"/>
        <w:spacing w:after="160" w:line="259" w:lineRule="auto"/>
        <w:ind w:left="1931"/>
        <w:jc w:val="both"/>
        <w:rPr>
          <w:rFonts w:cstheme="minorHAnsi"/>
        </w:rPr>
      </w:pPr>
    </w:p>
    <w:p w:rsidR="003A60A1" w:rsidRPr="00AC73EA" w:rsidRDefault="003A60A1" w:rsidP="00B51125">
      <w:pPr>
        <w:ind w:left="720"/>
        <w:jc w:val="both"/>
        <w:rPr>
          <w:rFonts w:cstheme="minorHAnsi"/>
          <w:lang w:val="bg-BG"/>
        </w:rPr>
      </w:pPr>
    </w:p>
    <w:p w:rsidR="00BA55C7" w:rsidRDefault="00F61D1C" w:rsidP="00F61D1C">
      <w:pPr>
        <w:pStyle w:val="a0"/>
        <w:numPr>
          <w:ilvl w:val="1"/>
          <w:numId w:val="34"/>
        </w:numPr>
        <w:jc w:val="center"/>
        <w:rPr>
          <w:lang w:val="bg-BG"/>
        </w:rPr>
      </w:pPr>
      <w:r>
        <w:rPr>
          <w:lang w:val="bg-BG"/>
        </w:rPr>
        <w:lastRenderedPageBreak/>
        <w:t xml:space="preserve">ПРАВОСЪДИЕ </w:t>
      </w:r>
    </w:p>
    <w:p w:rsidR="00BA55C7" w:rsidRDefault="00BA55C7" w:rsidP="00BA55C7">
      <w:pPr>
        <w:pStyle w:val="a0"/>
        <w:jc w:val="center"/>
        <w:rPr>
          <w:lang w:val="bg-BG"/>
        </w:rPr>
      </w:pPr>
    </w:p>
    <w:p w:rsidR="002578EE" w:rsidRDefault="00213138" w:rsidP="002578EE">
      <w:pPr>
        <w:pStyle w:val="a0"/>
        <w:ind w:firstLine="720"/>
        <w:jc w:val="both"/>
        <w:rPr>
          <w:lang w:val="bg-BG"/>
        </w:rPr>
      </w:pPr>
      <w:r>
        <w:rPr>
          <w:lang w:val="bg-BG"/>
        </w:rPr>
        <w:t xml:space="preserve">ДПС се ръководи </w:t>
      </w:r>
      <w:r w:rsidR="00BA55C7">
        <w:rPr>
          <w:lang w:val="bg-BG"/>
        </w:rPr>
        <w:t>от стремежа за постигане на справедливост и защита правата на българските граждани</w:t>
      </w:r>
      <w:r>
        <w:rPr>
          <w:lang w:val="bg-BG"/>
        </w:rPr>
        <w:t>. Правосъдието е призвано да защитава гражданите и да създава общественото усещане за справедливост и сигурност, което не зависи от имената на конкретни лица, а от способността на българското правосъдие да изпълни</w:t>
      </w:r>
      <w:r w:rsidR="002578EE">
        <w:rPr>
          <w:lang w:val="bg-BG"/>
        </w:rPr>
        <w:t>, регламентираните си функции.</w:t>
      </w:r>
    </w:p>
    <w:p w:rsidR="00BA55C7" w:rsidRDefault="002578EE" w:rsidP="002578EE">
      <w:pPr>
        <w:pStyle w:val="a0"/>
        <w:ind w:firstLine="720"/>
        <w:jc w:val="both"/>
        <w:rPr>
          <w:lang w:val="bg-BG"/>
        </w:rPr>
      </w:pPr>
      <w:r>
        <w:rPr>
          <w:lang w:val="bg-BG"/>
        </w:rPr>
        <w:t>ДПС</w:t>
      </w:r>
      <w:r w:rsidR="00213138">
        <w:rPr>
          <w:lang w:val="bg-BG"/>
        </w:rPr>
        <w:t xml:space="preserve"> </w:t>
      </w:r>
      <w:r w:rsidR="00BA55C7">
        <w:rPr>
          <w:lang w:val="bg-BG"/>
        </w:rPr>
        <w:t xml:space="preserve"> намира за необходимо извършването на дълбока реформа в сектор правосъдие</w:t>
      </w:r>
      <w:r>
        <w:rPr>
          <w:lang w:val="bg-BG"/>
        </w:rPr>
        <w:t>, която да включи  основно:</w:t>
      </w:r>
      <w:r w:rsidR="00BA55C7">
        <w:rPr>
          <w:lang w:val="bg-BG"/>
        </w:rPr>
        <w:t xml:space="preserve"> </w:t>
      </w:r>
    </w:p>
    <w:p w:rsidR="00BA55C7" w:rsidRDefault="00BA55C7" w:rsidP="002578EE">
      <w:pPr>
        <w:pStyle w:val="a0"/>
        <w:jc w:val="both"/>
        <w:rPr>
          <w:lang w:val="bg-BG"/>
        </w:rPr>
      </w:pPr>
    </w:p>
    <w:p w:rsidR="00BA55C7" w:rsidRPr="002578EE" w:rsidRDefault="00BA55C7" w:rsidP="00AA484A">
      <w:pPr>
        <w:pStyle w:val="a0"/>
        <w:numPr>
          <w:ilvl w:val="1"/>
          <w:numId w:val="141"/>
        </w:numPr>
        <w:jc w:val="both"/>
        <w:rPr>
          <w:b/>
          <w:bCs/>
          <w:lang w:val="bg-BG"/>
        </w:rPr>
      </w:pPr>
      <w:r w:rsidRPr="002578EE">
        <w:rPr>
          <w:b/>
          <w:bCs/>
          <w:lang w:val="bg-BG"/>
        </w:rPr>
        <w:t xml:space="preserve">Изработване на нов Наказателен кодекс </w:t>
      </w:r>
    </w:p>
    <w:p w:rsidR="002578EE" w:rsidRDefault="002578EE" w:rsidP="002578EE">
      <w:pPr>
        <w:pStyle w:val="a0"/>
        <w:ind w:firstLine="720"/>
        <w:jc w:val="both"/>
        <w:rPr>
          <w:lang w:val="bg-BG"/>
        </w:rPr>
      </w:pPr>
    </w:p>
    <w:p w:rsidR="00BA55C7" w:rsidRDefault="00BA55C7" w:rsidP="002578EE">
      <w:pPr>
        <w:pStyle w:val="a0"/>
        <w:ind w:firstLine="720"/>
        <w:jc w:val="both"/>
        <w:rPr>
          <w:lang w:val="bg-BG"/>
        </w:rPr>
      </w:pPr>
      <w:r>
        <w:rPr>
          <w:lang w:val="bg-BG"/>
        </w:rPr>
        <w:t>Настоящият Наказателен кодекс на Република България е приет и е в сила от далечната 1968 година . от тогава до днешни дни той претърпява множество изменения .  Всеобщо е мнението  , че кодекса е остарял и въпреки че е актуализиран многократно не покрива в пълен обем съвременните обществени отношения и не третира по съвременни деяния , възникнали в последните години .</w:t>
      </w:r>
    </w:p>
    <w:p w:rsidR="00BA55C7" w:rsidRDefault="00BA55C7" w:rsidP="002578EE">
      <w:pPr>
        <w:pStyle w:val="a0"/>
        <w:ind w:firstLine="720"/>
        <w:jc w:val="both"/>
        <w:rPr>
          <w:lang w:val="bg-BG"/>
        </w:rPr>
      </w:pPr>
      <w:r>
        <w:rPr>
          <w:lang w:val="bg-BG"/>
        </w:rPr>
        <w:t>Поради хаотично внасяне на изменения, предизвикани по често от конюнктурната среда се наблюдава диспропорция и сериозно разминаване между отделните текстове на особената част и несъразмерност на предвидените наказания за отделни престъпления .</w:t>
      </w:r>
    </w:p>
    <w:p w:rsidR="00BA55C7" w:rsidRDefault="00BA55C7" w:rsidP="002578EE">
      <w:pPr>
        <w:pStyle w:val="a0"/>
        <w:ind w:firstLine="720"/>
        <w:jc w:val="both"/>
        <w:rPr>
          <w:lang w:val="bg-BG"/>
        </w:rPr>
      </w:pPr>
      <w:r>
        <w:rPr>
          <w:lang w:val="bg-BG"/>
        </w:rPr>
        <w:t>В новия проект следва да залегнат детайлно разработени текстове насочени към опазване живота и здравето на българските граждани.</w:t>
      </w:r>
    </w:p>
    <w:p w:rsidR="00BA55C7" w:rsidRDefault="00BA55C7" w:rsidP="002578EE">
      <w:pPr>
        <w:pStyle w:val="a0"/>
        <w:ind w:firstLine="720"/>
        <w:jc w:val="both"/>
        <w:rPr>
          <w:lang w:val="bg-BG"/>
        </w:rPr>
      </w:pPr>
      <w:r>
        <w:rPr>
          <w:lang w:val="bg-BG"/>
        </w:rPr>
        <w:t xml:space="preserve">Особено внимание следва да се отдели на децата и непълнолетните.  </w:t>
      </w:r>
    </w:p>
    <w:p w:rsidR="00BA55C7" w:rsidRDefault="00BA55C7" w:rsidP="002578EE">
      <w:pPr>
        <w:pStyle w:val="a0"/>
        <w:ind w:firstLine="720"/>
        <w:jc w:val="both"/>
      </w:pPr>
      <w:r>
        <w:rPr>
          <w:rStyle w:val="a"/>
          <w:lang w:val="bg-BG"/>
        </w:rPr>
        <w:t xml:space="preserve">Нужна е нова концепция за определяне на възрастовата граница и преминаване от малолетни към непълнолетни . Задължително следва да се предвидят по тежки наказания за престъпления срещу личността и особено за престъпленията по раздел </w:t>
      </w:r>
      <w:r>
        <w:t xml:space="preserve">VIII </w:t>
      </w:r>
      <w:r>
        <w:rPr>
          <w:rStyle w:val="a"/>
          <w:lang w:val="bg-BG"/>
        </w:rPr>
        <w:t xml:space="preserve">„ Разврат“ .  Ще предложим сурови наказания за блудствени действия с малолетни както и всички форми на сексуална принуда и извличане на облага от това, включително и чрез използване на киберпространството . </w:t>
      </w:r>
      <w:r w:rsidR="002578EE">
        <w:rPr>
          <w:rStyle w:val="a"/>
          <w:lang w:val="bg-BG"/>
        </w:rPr>
        <w:t>С</w:t>
      </w:r>
      <w:r>
        <w:rPr>
          <w:rStyle w:val="a"/>
          <w:lang w:val="bg-BG"/>
        </w:rPr>
        <w:t>воите по</w:t>
      </w:r>
      <w:r w:rsidR="002578EE">
        <w:rPr>
          <w:rStyle w:val="a"/>
          <w:lang w:val="bg-BG"/>
        </w:rPr>
        <w:t xml:space="preserve"> -</w:t>
      </w:r>
      <w:r>
        <w:rPr>
          <w:rStyle w:val="a"/>
          <w:lang w:val="bg-BG"/>
        </w:rPr>
        <w:t xml:space="preserve"> високи наказания ще намерят и извършителите на изтезания върху животни и използването на тези изтезания с цел облага .</w:t>
      </w:r>
    </w:p>
    <w:p w:rsidR="00BA55C7" w:rsidRDefault="00BA55C7" w:rsidP="002578EE">
      <w:pPr>
        <w:pStyle w:val="a0"/>
        <w:ind w:firstLine="720"/>
        <w:jc w:val="both"/>
        <w:rPr>
          <w:lang w:val="bg-BG"/>
        </w:rPr>
      </w:pPr>
      <w:r>
        <w:rPr>
          <w:lang w:val="bg-BG"/>
        </w:rPr>
        <w:t>Нова уредба следва да намерят и престъпленията свързани с движението по пътищата .</w:t>
      </w:r>
    </w:p>
    <w:p w:rsidR="00BA55C7" w:rsidRDefault="00BA55C7" w:rsidP="002578EE">
      <w:pPr>
        <w:pStyle w:val="a0"/>
        <w:ind w:firstLine="720"/>
        <w:jc w:val="both"/>
        <w:rPr>
          <w:lang w:val="bg-BG"/>
        </w:rPr>
      </w:pPr>
      <w:r>
        <w:rPr>
          <w:lang w:val="bg-BG"/>
        </w:rPr>
        <w:t xml:space="preserve">Ще предложим адекватни наказания срещу битовата престъпност и престъпленията срещу собствеността на гражданите, имотните измами ,както и съвременни форми на кражба на парични средства , чрез използване на киберпространството и клониране на банкови карти </w:t>
      </w:r>
    </w:p>
    <w:p w:rsidR="00BA55C7" w:rsidRDefault="00BA55C7" w:rsidP="002578EE">
      <w:pPr>
        <w:pStyle w:val="a0"/>
        <w:ind w:left="720"/>
        <w:jc w:val="both"/>
        <w:rPr>
          <w:lang w:val="bg-BG"/>
        </w:rPr>
      </w:pPr>
    </w:p>
    <w:p w:rsidR="00BA55C7" w:rsidRPr="002578EE" w:rsidRDefault="002578EE" w:rsidP="00AA484A">
      <w:pPr>
        <w:pStyle w:val="a0"/>
        <w:numPr>
          <w:ilvl w:val="1"/>
          <w:numId w:val="141"/>
        </w:numPr>
        <w:jc w:val="both"/>
        <w:rPr>
          <w:b/>
          <w:bCs/>
          <w:lang w:val="bg-BG"/>
        </w:rPr>
      </w:pPr>
      <w:r w:rsidRPr="002578EE">
        <w:rPr>
          <w:b/>
          <w:bCs/>
          <w:lang w:val="bg-BG"/>
        </w:rPr>
        <w:t>Н</w:t>
      </w:r>
      <w:r w:rsidR="00BA55C7" w:rsidRPr="002578EE">
        <w:rPr>
          <w:b/>
          <w:bCs/>
          <w:lang w:val="bg-BG"/>
        </w:rPr>
        <w:t>аказателно -процесуалния кодекс</w:t>
      </w:r>
    </w:p>
    <w:p w:rsidR="002578EE" w:rsidRDefault="002578EE" w:rsidP="002578EE">
      <w:pPr>
        <w:pStyle w:val="a0"/>
        <w:ind w:left="720"/>
        <w:jc w:val="both"/>
        <w:rPr>
          <w:lang w:val="bg-BG"/>
        </w:rPr>
      </w:pPr>
    </w:p>
    <w:p w:rsidR="00BA55C7" w:rsidRDefault="00BA55C7" w:rsidP="002578EE">
      <w:pPr>
        <w:pStyle w:val="a0"/>
        <w:ind w:firstLine="360"/>
        <w:jc w:val="both"/>
        <w:rPr>
          <w:lang w:val="bg-BG"/>
        </w:rPr>
      </w:pPr>
      <w:r>
        <w:rPr>
          <w:lang w:val="bg-BG"/>
        </w:rPr>
        <w:t xml:space="preserve">Често правосъдието е изключително бавно и от извършване на престъплението до произнасяне на присъдата минават години .   Това води до липса на доверие в правосъдната система и засилва чувството на несправедливост .  </w:t>
      </w:r>
      <w:r w:rsidR="002578EE">
        <w:rPr>
          <w:lang w:val="bg-BG"/>
        </w:rPr>
        <w:t>В</w:t>
      </w:r>
      <w:r>
        <w:rPr>
          <w:lang w:val="bg-BG"/>
        </w:rPr>
        <w:t>се по често се говори</w:t>
      </w:r>
      <w:r w:rsidR="002578EE">
        <w:rPr>
          <w:lang w:val="bg-BG"/>
        </w:rPr>
        <w:t xml:space="preserve">, </w:t>
      </w:r>
      <w:r>
        <w:rPr>
          <w:lang w:val="bg-BG"/>
        </w:rPr>
        <w:t>че бавното правосъдие е липса на правосъдие.</w:t>
      </w:r>
    </w:p>
    <w:p w:rsidR="00BA55C7" w:rsidRDefault="00BA55C7" w:rsidP="002578EE">
      <w:pPr>
        <w:pStyle w:val="a0"/>
        <w:ind w:firstLine="360"/>
        <w:jc w:val="both"/>
        <w:rPr>
          <w:lang w:val="bg-BG"/>
        </w:rPr>
      </w:pPr>
      <w:r>
        <w:rPr>
          <w:lang w:val="bg-BG"/>
        </w:rPr>
        <w:t xml:space="preserve">Ще предложим ефективни механизми за адекватно и бързо разследване на    извършените престъпления и достатъчно бърз съдебен процес, който да приключи в </w:t>
      </w:r>
      <w:r>
        <w:rPr>
          <w:lang w:val="bg-BG"/>
        </w:rPr>
        <w:lastRenderedPageBreak/>
        <w:t>правно регламентирани срокове със справедлива присъда.  Това следва да се извърши с комплекс  от процесуални норми които освен правата на гражданите следва да гарантират бърз процес .</w:t>
      </w:r>
    </w:p>
    <w:p w:rsidR="00BA55C7" w:rsidRDefault="00BA55C7" w:rsidP="002578EE">
      <w:pPr>
        <w:pStyle w:val="a0"/>
        <w:ind w:left="360"/>
        <w:jc w:val="both"/>
        <w:rPr>
          <w:lang w:val="bg-BG"/>
        </w:rPr>
      </w:pPr>
    </w:p>
    <w:p w:rsidR="00BA55C7" w:rsidRDefault="00BA55C7" w:rsidP="002578EE">
      <w:pPr>
        <w:pStyle w:val="a0"/>
        <w:ind w:firstLine="360"/>
        <w:jc w:val="both"/>
        <w:rPr>
          <w:lang w:val="bg-BG"/>
        </w:rPr>
      </w:pPr>
      <w:r>
        <w:rPr>
          <w:lang w:val="bg-BG"/>
        </w:rPr>
        <w:t>Наблюдава се необосновано забавяне на произнасяне на съдебните актове от някои магистрати . спрямо такива следва да бъдат предвидени ясни механизми за дисциплинарно въздействие .</w:t>
      </w:r>
    </w:p>
    <w:p w:rsidR="00BA55C7" w:rsidRDefault="00BA55C7" w:rsidP="002578EE">
      <w:pPr>
        <w:pStyle w:val="a0"/>
        <w:ind w:firstLine="360"/>
        <w:jc w:val="both"/>
        <w:rPr>
          <w:lang w:val="bg-BG"/>
        </w:rPr>
      </w:pPr>
      <w:r>
        <w:rPr>
          <w:lang w:val="bg-BG"/>
        </w:rPr>
        <w:t>Необходимо е за се засили ролята на Инспектората към ВСС и инспекторите следва да разполагат с по ефективни инструменти за изпълнението на възложените от закона задачи .</w:t>
      </w:r>
    </w:p>
    <w:p w:rsidR="00BA55C7" w:rsidRDefault="00BA55C7" w:rsidP="002578EE">
      <w:pPr>
        <w:pStyle w:val="a0"/>
        <w:ind w:firstLine="360"/>
        <w:jc w:val="both"/>
        <w:rPr>
          <w:lang w:val="bg-BG"/>
        </w:rPr>
      </w:pPr>
      <w:r>
        <w:rPr>
          <w:lang w:val="bg-BG"/>
        </w:rPr>
        <w:t>В гражданското правораздаване все още съществуват редица производства, които не са дигитализирани. Процеса на дигитализация следва да бъде завършен в услуга на българските граждани.</w:t>
      </w:r>
    </w:p>
    <w:p w:rsidR="00BA55C7" w:rsidRDefault="00BA55C7" w:rsidP="002578EE">
      <w:pPr>
        <w:pStyle w:val="a0"/>
        <w:ind w:left="360"/>
        <w:jc w:val="both"/>
        <w:rPr>
          <w:lang w:val="bg-BG"/>
        </w:rPr>
      </w:pPr>
    </w:p>
    <w:p w:rsidR="00BA55C7" w:rsidRPr="002578EE" w:rsidRDefault="00BA55C7" w:rsidP="00AA484A">
      <w:pPr>
        <w:pStyle w:val="a0"/>
        <w:numPr>
          <w:ilvl w:val="1"/>
          <w:numId w:val="141"/>
        </w:numPr>
        <w:jc w:val="both"/>
        <w:rPr>
          <w:b/>
          <w:bCs/>
          <w:lang w:val="bg-BG"/>
        </w:rPr>
      </w:pPr>
      <w:r w:rsidRPr="002578EE">
        <w:rPr>
          <w:b/>
          <w:bCs/>
          <w:lang w:val="bg-BG"/>
        </w:rPr>
        <w:t>Всеки български гражданин, независимо от това къде по света се намира</w:t>
      </w:r>
      <w:r w:rsidR="00F61D1C" w:rsidRPr="002578EE">
        <w:rPr>
          <w:b/>
          <w:bCs/>
          <w:lang w:val="bg-BG"/>
        </w:rPr>
        <w:t xml:space="preserve"> </w:t>
      </w:r>
      <w:r w:rsidRPr="002578EE">
        <w:rPr>
          <w:b/>
          <w:bCs/>
          <w:lang w:val="bg-BG"/>
        </w:rPr>
        <w:t>има едни и същи права по Конституцията на Република България</w:t>
      </w:r>
    </w:p>
    <w:p w:rsidR="00BA55C7" w:rsidRDefault="00BA55C7" w:rsidP="002578EE">
      <w:pPr>
        <w:pStyle w:val="a0"/>
        <w:ind w:firstLine="720"/>
        <w:jc w:val="both"/>
        <w:rPr>
          <w:lang w:val="bg-BG"/>
        </w:rPr>
      </w:pPr>
      <w:r>
        <w:rPr>
          <w:lang w:val="bg-BG"/>
        </w:rPr>
        <w:t xml:space="preserve">Неизменно , от основаването на Движението за права и свободи  </w:t>
      </w:r>
      <w:r w:rsidR="00F61D1C">
        <w:rPr>
          <w:lang w:val="bg-BG"/>
        </w:rPr>
        <w:t>сме</w:t>
      </w:r>
      <w:r>
        <w:rPr>
          <w:lang w:val="bg-BG"/>
        </w:rPr>
        <w:t xml:space="preserve"> защитавали и ще защитаваме този принцип.</w:t>
      </w:r>
    </w:p>
    <w:p w:rsidR="00BA55C7" w:rsidRDefault="00BA55C7" w:rsidP="002578EE">
      <w:pPr>
        <w:pStyle w:val="a0"/>
        <w:ind w:firstLine="720"/>
        <w:jc w:val="both"/>
        <w:rPr>
          <w:lang w:val="bg-BG"/>
        </w:rPr>
      </w:pPr>
      <w:r>
        <w:rPr>
          <w:lang w:val="bg-BG"/>
        </w:rPr>
        <w:t xml:space="preserve">За това считаме, че е недопустимо ограничаване на правата на българските граждани, пребиващи извън границите на Република България, както и разделянето им на пребиващи на територията на ЕС и извън него .  </w:t>
      </w:r>
      <w:r w:rsidR="002578EE">
        <w:rPr>
          <w:lang w:val="bg-BG"/>
        </w:rPr>
        <w:t>Н</w:t>
      </w:r>
      <w:r>
        <w:rPr>
          <w:lang w:val="bg-BG"/>
        </w:rPr>
        <w:t>есъмнено това е дискриминация по отношение на огромна група от българското общество.</w:t>
      </w:r>
    </w:p>
    <w:p w:rsidR="00BA55C7" w:rsidRDefault="00BA55C7" w:rsidP="002578EE">
      <w:pPr>
        <w:pStyle w:val="a0"/>
        <w:ind w:firstLine="720"/>
        <w:jc w:val="both"/>
        <w:rPr>
          <w:rStyle w:val="a"/>
          <w:lang w:val="bg-BG"/>
        </w:rPr>
      </w:pPr>
      <w:r>
        <w:rPr>
          <w:rStyle w:val="a"/>
          <w:lang w:val="bg-BG"/>
        </w:rPr>
        <w:t>Ще предложим всички необходими законодателни предложения, с които да бъдат гарантирани всички политически, социални и др</w:t>
      </w:r>
      <w:r w:rsidR="00D92B5B">
        <w:rPr>
          <w:rStyle w:val="a"/>
          <w:lang w:val="bg-BG"/>
        </w:rPr>
        <w:t>уги</w:t>
      </w:r>
      <w:r>
        <w:rPr>
          <w:rStyle w:val="a"/>
          <w:lang w:val="bg-BG"/>
        </w:rPr>
        <w:t xml:space="preserve"> основни права на българските граждани независимо къде пребивават по света</w:t>
      </w:r>
      <w:r w:rsidR="00C16A3C">
        <w:rPr>
          <w:rStyle w:val="a"/>
          <w:lang w:val="bg-BG"/>
        </w:rPr>
        <w:t>.</w:t>
      </w:r>
    </w:p>
    <w:p w:rsidR="00C16A3C" w:rsidRDefault="00C16A3C" w:rsidP="002578EE">
      <w:pPr>
        <w:pStyle w:val="a0"/>
        <w:ind w:firstLine="720"/>
        <w:jc w:val="both"/>
      </w:pPr>
    </w:p>
    <w:p w:rsidR="003A60A1" w:rsidRDefault="003A60A1" w:rsidP="002578EE">
      <w:pPr>
        <w:jc w:val="both"/>
        <w:rPr>
          <w:lang w:val="bg-BG"/>
        </w:rPr>
      </w:pPr>
    </w:p>
    <w:p w:rsidR="006907F3" w:rsidRPr="00C16A3C" w:rsidRDefault="006907F3" w:rsidP="00C16A3C">
      <w:pPr>
        <w:pStyle w:val="1"/>
        <w:numPr>
          <w:ilvl w:val="0"/>
          <w:numId w:val="141"/>
        </w:numPr>
        <w:jc w:val="center"/>
        <w:rPr>
          <w:sz w:val="32"/>
          <w:szCs w:val="32"/>
        </w:rPr>
      </w:pPr>
      <w:r w:rsidRPr="00C16A3C">
        <w:rPr>
          <w:sz w:val="32"/>
          <w:szCs w:val="32"/>
        </w:rPr>
        <w:t>Управление на държавната собственост</w:t>
      </w:r>
    </w:p>
    <w:p w:rsidR="006907F3" w:rsidRPr="00A546FC" w:rsidRDefault="006907F3" w:rsidP="006907F3">
      <w:pPr>
        <w:rPr>
          <w:rFonts w:cstheme="minorHAnsi"/>
          <w:b/>
          <w:bCs/>
          <w:lang w:val="bg-BG"/>
        </w:rPr>
      </w:pPr>
    </w:p>
    <w:p w:rsidR="006907F3" w:rsidRDefault="006907F3" w:rsidP="006907F3">
      <w:pPr>
        <w:ind w:firstLine="720"/>
        <w:rPr>
          <w:rFonts w:cstheme="minorHAnsi"/>
          <w:lang w:val="bg-BG"/>
        </w:rPr>
      </w:pPr>
      <w:r w:rsidRPr="0005309C">
        <w:rPr>
          <w:rFonts w:cstheme="minorHAnsi"/>
          <w:lang w:val="bg-BG"/>
        </w:rPr>
        <w:t>Нашият принцип</w:t>
      </w:r>
      <w:r>
        <w:rPr>
          <w:rFonts w:cstheme="minorHAnsi"/>
          <w:lang w:val="bg-BG"/>
        </w:rPr>
        <w:t xml:space="preserve"> е „</w:t>
      </w:r>
      <w:r w:rsidRPr="00A546FC">
        <w:rPr>
          <w:rFonts w:cstheme="minorHAnsi"/>
          <w:lang w:val="bg-BG"/>
        </w:rPr>
        <w:t>Държавната собственост не е ничия – тя е на българските граждани</w:t>
      </w:r>
      <w:r>
        <w:rPr>
          <w:rFonts w:cstheme="minorHAnsi"/>
          <w:lang w:val="bg-BG"/>
        </w:rPr>
        <w:t>“</w:t>
      </w:r>
      <w:r w:rsidRPr="00A546FC">
        <w:rPr>
          <w:rFonts w:cstheme="minorHAnsi"/>
          <w:lang w:val="bg-BG"/>
        </w:rPr>
        <w:t>.</w:t>
      </w:r>
    </w:p>
    <w:p w:rsidR="006907F3" w:rsidRPr="00A546FC" w:rsidRDefault="006907F3" w:rsidP="006907F3">
      <w:pPr>
        <w:ind w:left="720"/>
        <w:rPr>
          <w:rFonts w:cstheme="minorHAnsi"/>
          <w:lang w:val="bg-BG"/>
        </w:rPr>
      </w:pPr>
      <w:r w:rsidRPr="00A546FC">
        <w:rPr>
          <w:rFonts w:cstheme="minorHAnsi"/>
          <w:lang w:val="bg-BG"/>
        </w:rPr>
        <w:br/>
        <w:t>Затова ще я управляваме прозрачно, професионално и в интерес на обществото, а не на политически назначения.</w:t>
      </w:r>
      <w:r>
        <w:rPr>
          <w:rFonts w:cstheme="minorHAnsi"/>
          <w:lang w:val="bg-BG"/>
        </w:rPr>
        <w:t xml:space="preserve"> Държавата може и трябва да бъде добър стопанин и добър администратор</w:t>
      </w:r>
    </w:p>
    <w:p w:rsidR="006907F3" w:rsidRDefault="006907F3" w:rsidP="006907F3">
      <w:pPr>
        <w:rPr>
          <w:rFonts w:cstheme="minorHAnsi"/>
          <w:lang w:val="bg-BG"/>
        </w:rPr>
      </w:pPr>
    </w:p>
    <w:p w:rsidR="006907F3" w:rsidRPr="00A546FC" w:rsidRDefault="006907F3" w:rsidP="006907F3">
      <w:pPr>
        <w:rPr>
          <w:rFonts w:cstheme="minorHAnsi"/>
          <w:b/>
          <w:bCs/>
          <w:lang w:val="bg-BG"/>
        </w:rPr>
      </w:pPr>
      <w:r w:rsidRPr="00A546FC">
        <w:rPr>
          <w:rFonts w:cstheme="minorHAnsi"/>
          <w:b/>
          <w:bCs/>
          <w:lang w:val="bg-BG"/>
        </w:rPr>
        <w:t xml:space="preserve">I. </w:t>
      </w:r>
      <w:r>
        <w:rPr>
          <w:rFonts w:cstheme="minorHAnsi"/>
          <w:b/>
          <w:bCs/>
          <w:lang w:val="bg-BG"/>
        </w:rPr>
        <w:t xml:space="preserve"> </w:t>
      </w:r>
      <w:r w:rsidR="00C16A3C">
        <w:rPr>
          <w:rFonts w:cstheme="minorHAnsi"/>
          <w:b/>
          <w:bCs/>
          <w:lang w:val="bg-BG"/>
        </w:rPr>
        <w:t>Щ</w:t>
      </w:r>
      <w:r>
        <w:rPr>
          <w:rFonts w:cstheme="minorHAnsi"/>
          <w:b/>
          <w:bCs/>
          <w:lang w:val="bg-BG"/>
        </w:rPr>
        <w:t xml:space="preserve">е наложим </w:t>
      </w:r>
      <w:r w:rsidRPr="00A546FC">
        <w:rPr>
          <w:rFonts w:cstheme="minorHAnsi"/>
          <w:b/>
          <w:bCs/>
          <w:lang w:val="bg-BG"/>
        </w:rPr>
        <w:t>Професионализация и край на политическите назначения</w:t>
      </w:r>
      <w:r>
        <w:rPr>
          <w:rFonts w:cstheme="minorHAnsi"/>
          <w:b/>
          <w:bCs/>
          <w:lang w:val="bg-BG"/>
        </w:rPr>
        <w:t xml:space="preserve"> в управлението на държавната собственост</w:t>
      </w:r>
    </w:p>
    <w:p w:rsidR="006907F3" w:rsidRPr="00A546FC" w:rsidRDefault="006907F3" w:rsidP="006907F3">
      <w:pPr>
        <w:rPr>
          <w:rFonts w:cstheme="minorHAnsi"/>
          <w:lang w:val="bg-BG"/>
        </w:rPr>
      </w:pPr>
      <w:r w:rsidRPr="00A546FC">
        <w:rPr>
          <w:rFonts w:cstheme="minorHAnsi"/>
          <w:b/>
          <w:bCs/>
          <w:lang w:val="bg-BG"/>
        </w:rPr>
        <w:t>1. Конкурсно избиране на управителните органи</w:t>
      </w:r>
    </w:p>
    <w:p w:rsidR="006907F3" w:rsidRPr="00A546FC" w:rsidRDefault="006907F3" w:rsidP="006907F3">
      <w:pPr>
        <w:numPr>
          <w:ilvl w:val="0"/>
          <w:numId w:val="114"/>
        </w:numPr>
        <w:spacing w:after="160" w:line="259" w:lineRule="auto"/>
        <w:rPr>
          <w:rFonts w:cstheme="minorHAnsi"/>
          <w:lang w:val="bg-BG"/>
        </w:rPr>
      </w:pPr>
      <w:r w:rsidRPr="00A546FC">
        <w:rPr>
          <w:rFonts w:cstheme="minorHAnsi"/>
          <w:lang w:val="bg-BG"/>
        </w:rPr>
        <w:t>Задължителни публични конкурси за бордове и директори.</w:t>
      </w:r>
    </w:p>
    <w:p w:rsidR="006907F3" w:rsidRPr="00A546FC" w:rsidRDefault="006907F3" w:rsidP="006907F3">
      <w:pPr>
        <w:numPr>
          <w:ilvl w:val="0"/>
          <w:numId w:val="114"/>
        </w:numPr>
        <w:spacing w:after="160" w:line="259" w:lineRule="auto"/>
        <w:rPr>
          <w:rFonts w:cstheme="minorHAnsi"/>
          <w:lang w:val="bg-BG"/>
        </w:rPr>
      </w:pPr>
      <w:r w:rsidRPr="00A546FC">
        <w:rPr>
          <w:rFonts w:cstheme="minorHAnsi"/>
          <w:lang w:val="bg-BG"/>
        </w:rPr>
        <w:t>Изискване за доказан управленски и финансов опит.</w:t>
      </w:r>
    </w:p>
    <w:p w:rsidR="006907F3" w:rsidRPr="00A546FC" w:rsidRDefault="006907F3" w:rsidP="006907F3">
      <w:pPr>
        <w:numPr>
          <w:ilvl w:val="0"/>
          <w:numId w:val="114"/>
        </w:numPr>
        <w:spacing w:after="160" w:line="259" w:lineRule="auto"/>
        <w:rPr>
          <w:rFonts w:cstheme="minorHAnsi"/>
          <w:lang w:val="bg-BG"/>
        </w:rPr>
      </w:pPr>
      <w:r w:rsidRPr="00A546FC">
        <w:rPr>
          <w:rFonts w:cstheme="minorHAnsi"/>
          <w:lang w:val="bg-BG"/>
        </w:rPr>
        <w:t>Публично изслушване на кандидатите.</w:t>
      </w:r>
    </w:p>
    <w:p w:rsidR="006907F3" w:rsidRPr="00A546FC" w:rsidRDefault="006907F3" w:rsidP="006907F3">
      <w:pPr>
        <w:rPr>
          <w:rFonts w:cstheme="minorHAnsi"/>
          <w:lang w:val="bg-BG"/>
        </w:rPr>
      </w:pPr>
      <w:r w:rsidRPr="00A546FC">
        <w:rPr>
          <w:rFonts w:cstheme="minorHAnsi"/>
          <w:b/>
          <w:bCs/>
          <w:lang w:val="bg-BG"/>
        </w:rPr>
        <w:t>2. Договори с ясни резултати (KPI)</w:t>
      </w:r>
    </w:p>
    <w:p w:rsidR="006907F3" w:rsidRPr="00A546FC" w:rsidRDefault="006907F3" w:rsidP="006907F3">
      <w:pPr>
        <w:numPr>
          <w:ilvl w:val="0"/>
          <w:numId w:val="115"/>
        </w:numPr>
        <w:spacing w:after="160" w:line="259" w:lineRule="auto"/>
        <w:rPr>
          <w:rFonts w:cstheme="minorHAnsi"/>
          <w:lang w:val="bg-BG"/>
        </w:rPr>
      </w:pPr>
      <w:r w:rsidRPr="00A546FC">
        <w:rPr>
          <w:rFonts w:cstheme="minorHAnsi"/>
          <w:lang w:val="bg-BG"/>
        </w:rPr>
        <w:t>Рентабилност</w:t>
      </w:r>
    </w:p>
    <w:p w:rsidR="006907F3" w:rsidRPr="00A546FC" w:rsidRDefault="006907F3" w:rsidP="006907F3">
      <w:pPr>
        <w:numPr>
          <w:ilvl w:val="0"/>
          <w:numId w:val="115"/>
        </w:numPr>
        <w:spacing w:after="160" w:line="259" w:lineRule="auto"/>
        <w:rPr>
          <w:rFonts w:cstheme="minorHAnsi"/>
          <w:lang w:val="bg-BG"/>
        </w:rPr>
      </w:pPr>
      <w:r w:rsidRPr="00A546FC">
        <w:rPr>
          <w:rFonts w:cstheme="minorHAnsi"/>
          <w:lang w:val="bg-BG"/>
        </w:rPr>
        <w:lastRenderedPageBreak/>
        <w:t>Намаляване на разходите</w:t>
      </w:r>
    </w:p>
    <w:p w:rsidR="006907F3" w:rsidRPr="00A546FC" w:rsidRDefault="006907F3" w:rsidP="006907F3">
      <w:pPr>
        <w:numPr>
          <w:ilvl w:val="0"/>
          <w:numId w:val="115"/>
        </w:numPr>
        <w:spacing w:after="160" w:line="259" w:lineRule="auto"/>
        <w:rPr>
          <w:rFonts w:cstheme="minorHAnsi"/>
          <w:lang w:val="bg-BG"/>
        </w:rPr>
      </w:pPr>
      <w:r w:rsidRPr="00A546FC">
        <w:rPr>
          <w:rFonts w:cstheme="minorHAnsi"/>
          <w:lang w:val="bg-BG"/>
        </w:rPr>
        <w:t>Инвестиционна активност</w:t>
      </w:r>
    </w:p>
    <w:p w:rsidR="006907F3" w:rsidRPr="00A546FC" w:rsidRDefault="006907F3" w:rsidP="006907F3">
      <w:pPr>
        <w:numPr>
          <w:ilvl w:val="0"/>
          <w:numId w:val="115"/>
        </w:numPr>
        <w:spacing w:after="160" w:line="259" w:lineRule="auto"/>
        <w:rPr>
          <w:rFonts w:cstheme="minorHAnsi"/>
          <w:lang w:val="bg-BG"/>
        </w:rPr>
      </w:pPr>
      <w:r w:rsidRPr="00A546FC">
        <w:rPr>
          <w:rFonts w:cstheme="minorHAnsi"/>
          <w:lang w:val="bg-BG"/>
        </w:rPr>
        <w:t>Дигитализация</w:t>
      </w:r>
    </w:p>
    <w:p w:rsidR="006907F3" w:rsidRPr="00A546FC" w:rsidRDefault="006907F3" w:rsidP="006907F3">
      <w:pPr>
        <w:rPr>
          <w:rFonts w:cstheme="minorHAnsi"/>
          <w:lang w:val="bg-BG"/>
        </w:rPr>
      </w:pPr>
      <w:r w:rsidRPr="00A546FC">
        <w:rPr>
          <w:rFonts w:cstheme="minorHAnsi"/>
          <w:lang w:val="bg-BG"/>
        </w:rPr>
        <w:t>При неизпълнение – освобождаване без политически чадър.</w:t>
      </w:r>
    </w:p>
    <w:p w:rsidR="006907F3" w:rsidRDefault="006907F3" w:rsidP="006907F3">
      <w:pPr>
        <w:rPr>
          <w:rFonts w:cstheme="minorHAnsi"/>
          <w:lang w:val="bg-BG"/>
        </w:rPr>
      </w:pPr>
    </w:p>
    <w:p w:rsidR="006907F3" w:rsidRPr="00A546FC" w:rsidRDefault="006907F3" w:rsidP="006907F3">
      <w:pPr>
        <w:rPr>
          <w:rFonts w:cstheme="minorHAnsi"/>
          <w:b/>
          <w:bCs/>
          <w:lang w:val="bg-BG"/>
        </w:rPr>
      </w:pPr>
      <w:r w:rsidRPr="00A546FC">
        <w:rPr>
          <w:rFonts w:cstheme="minorHAnsi"/>
          <w:b/>
          <w:bCs/>
          <w:lang w:val="bg-BG"/>
        </w:rPr>
        <w:t>II. Пълна прозрачност на държавните активи</w:t>
      </w:r>
    </w:p>
    <w:p w:rsidR="006907F3" w:rsidRPr="00A546FC" w:rsidRDefault="006907F3" w:rsidP="006907F3">
      <w:pPr>
        <w:rPr>
          <w:rFonts w:cstheme="minorHAnsi"/>
          <w:lang w:val="bg-BG"/>
        </w:rPr>
      </w:pPr>
      <w:r w:rsidRPr="00A546FC">
        <w:rPr>
          <w:rFonts w:cstheme="minorHAnsi"/>
          <w:b/>
          <w:bCs/>
          <w:lang w:val="bg-BG"/>
        </w:rPr>
        <w:t>1. Единен публичен регистър на държавната собственост</w:t>
      </w:r>
    </w:p>
    <w:p w:rsidR="006907F3" w:rsidRPr="00A546FC" w:rsidRDefault="006907F3" w:rsidP="006907F3">
      <w:pPr>
        <w:numPr>
          <w:ilvl w:val="0"/>
          <w:numId w:val="116"/>
        </w:numPr>
        <w:spacing w:after="160" w:line="259" w:lineRule="auto"/>
        <w:rPr>
          <w:rFonts w:cstheme="minorHAnsi"/>
          <w:lang w:val="bg-BG"/>
        </w:rPr>
      </w:pPr>
      <w:r w:rsidRPr="00A546FC">
        <w:rPr>
          <w:rFonts w:cstheme="minorHAnsi"/>
          <w:lang w:val="bg-BG"/>
        </w:rPr>
        <w:t>Всички имоти</w:t>
      </w:r>
    </w:p>
    <w:p w:rsidR="006907F3" w:rsidRPr="00A546FC" w:rsidRDefault="006907F3" w:rsidP="006907F3">
      <w:pPr>
        <w:numPr>
          <w:ilvl w:val="0"/>
          <w:numId w:val="116"/>
        </w:numPr>
        <w:spacing w:after="160" w:line="259" w:lineRule="auto"/>
        <w:rPr>
          <w:rFonts w:cstheme="minorHAnsi"/>
          <w:lang w:val="bg-BG"/>
        </w:rPr>
      </w:pPr>
      <w:r w:rsidRPr="00A546FC">
        <w:rPr>
          <w:rFonts w:cstheme="minorHAnsi"/>
          <w:lang w:val="bg-BG"/>
        </w:rPr>
        <w:t>Всички дружества</w:t>
      </w:r>
    </w:p>
    <w:p w:rsidR="006907F3" w:rsidRPr="00A546FC" w:rsidRDefault="006907F3" w:rsidP="006907F3">
      <w:pPr>
        <w:numPr>
          <w:ilvl w:val="0"/>
          <w:numId w:val="116"/>
        </w:numPr>
        <w:spacing w:after="160" w:line="259" w:lineRule="auto"/>
        <w:rPr>
          <w:rFonts w:cstheme="minorHAnsi"/>
          <w:lang w:val="bg-BG"/>
        </w:rPr>
      </w:pPr>
      <w:r w:rsidRPr="00A546FC">
        <w:rPr>
          <w:rFonts w:cstheme="minorHAnsi"/>
          <w:lang w:val="bg-BG"/>
        </w:rPr>
        <w:t>Всички договори над определен праг</w:t>
      </w:r>
    </w:p>
    <w:p w:rsidR="006907F3" w:rsidRPr="00A546FC" w:rsidRDefault="006907F3" w:rsidP="006907F3">
      <w:pPr>
        <w:rPr>
          <w:rFonts w:cstheme="minorHAnsi"/>
          <w:lang w:val="bg-BG"/>
        </w:rPr>
      </w:pPr>
      <w:r w:rsidRPr="00A546FC">
        <w:rPr>
          <w:rFonts w:cstheme="minorHAnsi"/>
          <w:b/>
          <w:bCs/>
          <w:lang w:val="bg-BG"/>
        </w:rPr>
        <w:t>2. Публичност на договорите и концесиите</w:t>
      </w:r>
    </w:p>
    <w:p w:rsidR="006907F3" w:rsidRPr="00A546FC" w:rsidRDefault="006907F3" w:rsidP="006907F3">
      <w:pPr>
        <w:numPr>
          <w:ilvl w:val="0"/>
          <w:numId w:val="117"/>
        </w:numPr>
        <w:spacing w:after="160" w:line="259" w:lineRule="auto"/>
        <w:rPr>
          <w:rFonts w:cstheme="minorHAnsi"/>
          <w:lang w:val="bg-BG"/>
        </w:rPr>
      </w:pPr>
      <w:r w:rsidRPr="00A546FC">
        <w:rPr>
          <w:rFonts w:cstheme="minorHAnsi"/>
          <w:lang w:val="bg-BG"/>
        </w:rPr>
        <w:t>Онлайн достъп</w:t>
      </w:r>
    </w:p>
    <w:p w:rsidR="006907F3" w:rsidRPr="00A546FC" w:rsidRDefault="006907F3" w:rsidP="006907F3">
      <w:pPr>
        <w:numPr>
          <w:ilvl w:val="0"/>
          <w:numId w:val="117"/>
        </w:numPr>
        <w:spacing w:after="160" w:line="259" w:lineRule="auto"/>
        <w:rPr>
          <w:rFonts w:cstheme="minorHAnsi"/>
          <w:lang w:val="bg-BG"/>
        </w:rPr>
      </w:pPr>
      <w:r w:rsidRPr="00A546FC">
        <w:rPr>
          <w:rFonts w:cstheme="minorHAnsi"/>
          <w:lang w:val="bg-BG"/>
        </w:rPr>
        <w:t>Електронни търгове</w:t>
      </w:r>
    </w:p>
    <w:p w:rsidR="006907F3" w:rsidRPr="00A546FC" w:rsidRDefault="006907F3" w:rsidP="006907F3">
      <w:pPr>
        <w:numPr>
          <w:ilvl w:val="0"/>
          <w:numId w:val="117"/>
        </w:numPr>
        <w:spacing w:after="160" w:line="259" w:lineRule="auto"/>
        <w:rPr>
          <w:rFonts w:cstheme="minorHAnsi"/>
          <w:lang w:val="bg-BG"/>
        </w:rPr>
      </w:pPr>
      <w:r w:rsidRPr="00A546FC">
        <w:rPr>
          <w:rFonts w:cstheme="minorHAnsi"/>
          <w:lang w:val="bg-BG"/>
        </w:rPr>
        <w:t>Проследимост на плащанията</w:t>
      </w:r>
    </w:p>
    <w:p w:rsidR="006907F3" w:rsidRPr="00A546FC" w:rsidRDefault="006907F3" w:rsidP="006907F3">
      <w:pPr>
        <w:rPr>
          <w:rFonts w:cstheme="minorHAnsi"/>
          <w:lang w:val="bg-BG"/>
        </w:rPr>
      </w:pPr>
      <w:r w:rsidRPr="00A546FC">
        <w:rPr>
          <w:rFonts w:cstheme="minorHAnsi"/>
          <w:lang w:val="bg-BG"/>
        </w:rPr>
        <w:t>Прекратяваме практиката „на тъмно“.</w:t>
      </w:r>
    </w:p>
    <w:p w:rsidR="006907F3" w:rsidRDefault="006907F3" w:rsidP="006907F3">
      <w:pPr>
        <w:rPr>
          <w:rFonts w:cstheme="minorHAnsi"/>
          <w:lang w:val="bg-BG"/>
        </w:rPr>
      </w:pPr>
    </w:p>
    <w:p w:rsidR="006907F3" w:rsidRPr="00A546FC" w:rsidRDefault="006907F3" w:rsidP="006907F3">
      <w:pPr>
        <w:rPr>
          <w:rFonts w:cstheme="minorHAnsi"/>
          <w:b/>
          <w:bCs/>
          <w:lang w:val="bg-BG"/>
        </w:rPr>
      </w:pPr>
      <w:r w:rsidRPr="00A546FC">
        <w:rPr>
          <w:rFonts w:cstheme="minorHAnsi"/>
          <w:b/>
          <w:bCs/>
          <w:lang w:val="bg-BG"/>
        </w:rPr>
        <w:t>III. Активно управление, не пасивно съществуване</w:t>
      </w:r>
    </w:p>
    <w:p w:rsidR="006907F3" w:rsidRPr="00A546FC" w:rsidRDefault="006907F3" w:rsidP="006907F3">
      <w:pPr>
        <w:rPr>
          <w:rFonts w:cstheme="minorHAnsi"/>
          <w:lang w:val="bg-BG"/>
        </w:rPr>
      </w:pPr>
      <w:r w:rsidRPr="00A546FC">
        <w:rPr>
          <w:rFonts w:cstheme="minorHAnsi"/>
          <w:lang w:val="bg-BG"/>
        </w:rPr>
        <w:t>Държавата няма да държи активи, които не носят обществена полза.</w:t>
      </w:r>
    </w:p>
    <w:p w:rsidR="006907F3" w:rsidRPr="00A546FC" w:rsidRDefault="006907F3" w:rsidP="006907F3">
      <w:pPr>
        <w:rPr>
          <w:rFonts w:cstheme="minorHAnsi"/>
          <w:lang w:val="bg-BG"/>
        </w:rPr>
      </w:pPr>
      <w:r w:rsidRPr="00A546FC">
        <w:rPr>
          <w:rFonts w:cstheme="minorHAnsi"/>
          <w:b/>
          <w:bCs/>
          <w:lang w:val="bg-BG"/>
        </w:rPr>
        <w:t>1. Класификация на активите:</w:t>
      </w:r>
    </w:p>
    <w:p w:rsidR="006907F3" w:rsidRPr="00A546FC" w:rsidRDefault="006907F3" w:rsidP="006907F3">
      <w:pPr>
        <w:numPr>
          <w:ilvl w:val="0"/>
          <w:numId w:val="118"/>
        </w:numPr>
        <w:spacing w:after="160" w:line="259" w:lineRule="auto"/>
        <w:rPr>
          <w:rFonts w:cstheme="minorHAnsi"/>
          <w:lang w:val="bg-BG"/>
        </w:rPr>
      </w:pPr>
      <w:r w:rsidRPr="00A546FC">
        <w:rPr>
          <w:rFonts w:cstheme="minorHAnsi"/>
          <w:lang w:val="bg-BG"/>
        </w:rPr>
        <w:t>Стратегически (енергетика, инфраструктура, отбрана)</w:t>
      </w:r>
    </w:p>
    <w:p w:rsidR="006907F3" w:rsidRPr="00A546FC" w:rsidRDefault="006907F3" w:rsidP="006907F3">
      <w:pPr>
        <w:numPr>
          <w:ilvl w:val="0"/>
          <w:numId w:val="118"/>
        </w:numPr>
        <w:spacing w:after="160" w:line="259" w:lineRule="auto"/>
        <w:rPr>
          <w:rFonts w:cstheme="minorHAnsi"/>
          <w:lang w:val="bg-BG"/>
        </w:rPr>
      </w:pPr>
      <w:r w:rsidRPr="00A546FC">
        <w:rPr>
          <w:rFonts w:cstheme="minorHAnsi"/>
          <w:lang w:val="bg-BG"/>
        </w:rPr>
        <w:t>Пазарни (търговски дружества)</w:t>
      </w:r>
    </w:p>
    <w:p w:rsidR="006907F3" w:rsidRPr="00A546FC" w:rsidRDefault="006907F3" w:rsidP="006907F3">
      <w:pPr>
        <w:numPr>
          <w:ilvl w:val="0"/>
          <w:numId w:val="118"/>
        </w:numPr>
        <w:spacing w:after="160" w:line="259" w:lineRule="auto"/>
        <w:rPr>
          <w:rFonts w:cstheme="minorHAnsi"/>
          <w:lang w:val="bg-BG"/>
        </w:rPr>
      </w:pPr>
      <w:r w:rsidRPr="00A546FC">
        <w:rPr>
          <w:rFonts w:cstheme="minorHAnsi"/>
          <w:lang w:val="bg-BG"/>
        </w:rPr>
        <w:t>Неефективни/излишни</w:t>
      </w:r>
    </w:p>
    <w:p w:rsidR="006907F3" w:rsidRPr="00A546FC" w:rsidRDefault="006907F3" w:rsidP="006907F3">
      <w:pPr>
        <w:rPr>
          <w:rFonts w:cstheme="minorHAnsi"/>
          <w:lang w:val="bg-BG"/>
        </w:rPr>
      </w:pPr>
      <w:r w:rsidRPr="00A546FC">
        <w:rPr>
          <w:rFonts w:cstheme="minorHAnsi"/>
          <w:b/>
          <w:bCs/>
          <w:lang w:val="bg-BG"/>
        </w:rPr>
        <w:t>2. Продажба или отдаване под наем на неизползваеми имоти</w:t>
      </w:r>
      <w:r w:rsidRPr="00A546FC">
        <w:rPr>
          <w:rFonts w:cstheme="minorHAnsi"/>
          <w:lang w:val="bg-BG"/>
        </w:rPr>
        <w:br/>
        <w:t>Средствата се насочват към:</w:t>
      </w:r>
    </w:p>
    <w:p w:rsidR="006907F3" w:rsidRPr="00A546FC" w:rsidRDefault="006907F3" w:rsidP="006907F3">
      <w:pPr>
        <w:numPr>
          <w:ilvl w:val="0"/>
          <w:numId w:val="119"/>
        </w:numPr>
        <w:spacing w:after="160" w:line="259" w:lineRule="auto"/>
        <w:rPr>
          <w:rFonts w:cstheme="minorHAnsi"/>
          <w:lang w:val="bg-BG"/>
        </w:rPr>
      </w:pPr>
      <w:r w:rsidRPr="00A546FC">
        <w:rPr>
          <w:rFonts w:cstheme="minorHAnsi"/>
          <w:lang w:val="bg-BG"/>
        </w:rPr>
        <w:t>Болници</w:t>
      </w:r>
    </w:p>
    <w:p w:rsidR="006907F3" w:rsidRPr="00A546FC" w:rsidRDefault="006907F3" w:rsidP="006907F3">
      <w:pPr>
        <w:numPr>
          <w:ilvl w:val="0"/>
          <w:numId w:val="119"/>
        </w:numPr>
        <w:spacing w:after="160" w:line="259" w:lineRule="auto"/>
        <w:rPr>
          <w:rFonts w:cstheme="minorHAnsi"/>
          <w:lang w:val="bg-BG"/>
        </w:rPr>
      </w:pPr>
      <w:r w:rsidRPr="00A546FC">
        <w:rPr>
          <w:rFonts w:cstheme="minorHAnsi"/>
          <w:lang w:val="bg-BG"/>
        </w:rPr>
        <w:t>Училища</w:t>
      </w:r>
    </w:p>
    <w:p w:rsidR="006907F3" w:rsidRPr="00A546FC" w:rsidRDefault="006907F3" w:rsidP="006907F3">
      <w:pPr>
        <w:numPr>
          <w:ilvl w:val="0"/>
          <w:numId w:val="119"/>
        </w:numPr>
        <w:spacing w:after="160" w:line="259" w:lineRule="auto"/>
        <w:rPr>
          <w:rFonts w:cstheme="minorHAnsi"/>
          <w:lang w:val="bg-BG"/>
        </w:rPr>
      </w:pPr>
      <w:r w:rsidRPr="00A546FC">
        <w:rPr>
          <w:rFonts w:cstheme="minorHAnsi"/>
          <w:lang w:val="bg-BG"/>
        </w:rPr>
        <w:t>Индустриални зони</w:t>
      </w:r>
    </w:p>
    <w:p w:rsidR="006907F3" w:rsidRPr="00A546FC" w:rsidRDefault="006907F3" w:rsidP="006907F3">
      <w:pPr>
        <w:numPr>
          <w:ilvl w:val="0"/>
          <w:numId w:val="119"/>
        </w:numPr>
        <w:spacing w:after="160" w:line="259" w:lineRule="auto"/>
        <w:rPr>
          <w:rFonts w:cstheme="minorHAnsi"/>
          <w:lang w:val="bg-BG"/>
        </w:rPr>
      </w:pPr>
      <w:r w:rsidRPr="00A546FC">
        <w:rPr>
          <w:rFonts w:cstheme="minorHAnsi"/>
          <w:lang w:val="bg-BG"/>
        </w:rPr>
        <w:t>Инфраструктура</w:t>
      </w:r>
    </w:p>
    <w:p w:rsidR="006907F3" w:rsidRPr="00A546FC" w:rsidRDefault="006907F3" w:rsidP="006907F3">
      <w:pPr>
        <w:numPr>
          <w:ilvl w:val="0"/>
          <w:numId w:val="119"/>
        </w:numPr>
        <w:spacing w:after="160" w:line="259" w:lineRule="auto"/>
        <w:rPr>
          <w:rFonts w:cstheme="minorHAnsi"/>
          <w:lang w:val="bg-BG"/>
        </w:rPr>
      </w:pPr>
      <w:r w:rsidRPr="00A546FC">
        <w:rPr>
          <w:rFonts w:cstheme="minorHAnsi"/>
          <w:lang w:val="bg-BG"/>
        </w:rPr>
        <w:t>Приоритетно към инвеститори клас А</w:t>
      </w:r>
    </w:p>
    <w:p w:rsidR="006907F3" w:rsidRPr="00A546FC" w:rsidRDefault="006907F3" w:rsidP="006907F3">
      <w:pPr>
        <w:rPr>
          <w:rFonts w:cstheme="minorHAnsi"/>
          <w:lang w:val="bg-BG"/>
        </w:rPr>
      </w:pPr>
    </w:p>
    <w:p w:rsidR="006907F3" w:rsidRPr="00A546FC" w:rsidRDefault="006907F3" w:rsidP="006907F3">
      <w:pPr>
        <w:rPr>
          <w:rFonts w:cstheme="minorHAnsi"/>
          <w:b/>
          <w:bCs/>
          <w:lang w:val="bg-BG"/>
        </w:rPr>
      </w:pPr>
      <w:r w:rsidRPr="00A546FC">
        <w:rPr>
          <w:rFonts w:cstheme="minorHAnsi"/>
          <w:b/>
          <w:bCs/>
          <w:lang w:val="bg-BG"/>
        </w:rPr>
        <w:t>IV. Финансова дисциплина</w:t>
      </w:r>
    </w:p>
    <w:p w:rsidR="006907F3" w:rsidRPr="00A546FC" w:rsidRDefault="006907F3" w:rsidP="006907F3">
      <w:pPr>
        <w:numPr>
          <w:ilvl w:val="0"/>
          <w:numId w:val="120"/>
        </w:numPr>
        <w:spacing w:after="160" w:line="259" w:lineRule="auto"/>
        <w:rPr>
          <w:rFonts w:cstheme="minorHAnsi"/>
          <w:lang w:val="bg-BG"/>
        </w:rPr>
      </w:pPr>
      <w:r w:rsidRPr="00A546FC">
        <w:rPr>
          <w:rFonts w:cstheme="minorHAnsi"/>
          <w:lang w:val="bg-BG"/>
        </w:rPr>
        <w:t>Независими външни одити на всички държавни дружества.</w:t>
      </w:r>
    </w:p>
    <w:p w:rsidR="006907F3" w:rsidRPr="00A546FC" w:rsidRDefault="006907F3" w:rsidP="006907F3">
      <w:pPr>
        <w:numPr>
          <w:ilvl w:val="0"/>
          <w:numId w:val="120"/>
        </w:numPr>
        <w:spacing w:after="160" w:line="259" w:lineRule="auto"/>
        <w:rPr>
          <w:rFonts w:cstheme="minorHAnsi"/>
          <w:lang w:val="bg-BG"/>
        </w:rPr>
      </w:pPr>
      <w:r w:rsidRPr="00A546FC">
        <w:rPr>
          <w:rFonts w:cstheme="minorHAnsi"/>
          <w:lang w:val="bg-BG"/>
        </w:rPr>
        <w:t>Ограничаване на субсидиите до социално значими услуги.</w:t>
      </w:r>
    </w:p>
    <w:p w:rsidR="006907F3" w:rsidRPr="00A546FC" w:rsidRDefault="006907F3" w:rsidP="006907F3">
      <w:pPr>
        <w:rPr>
          <w:rFonts w:cstheme="minorHAnsi"/>
          <w:lang w:val="bg-BG"/>
        </w:rPr>
      </w:pPr>
      <w:r w:rsidRPr="00A546FC">
        <w:rPr>
          <w:rFonts w:cstheme="minorHAnsi"/>
          <w:b/>
          <w:bCs/>
          <w:lang w:val="bg-BG"/>
        </w:rPr>
        <w:lastRenderedPageBreak/>
        <w:t>Цел:</w:t>
      </w:r>
      <w:r w:rsidRPr="00A546FC">
        <w:rPr>
          <w:rFonts w:cstheme="minorHAnsi"/>
          <w:lang w:val="bg-BG"/>
        </w:rPr>
        <w:br/>
        <w:t>Увеличение на приходите от държавни дружества за 4 години</w:t>
      </w:r>
      <w:r w:rsidRPr="00A546FC">
        <w:rPr>
          <w:rFonts w:cstheme="minorHAnsi"/>
          <w:lang w:val="bg-BG"/>
        </w:rPr>
        <w:br/>
        <w:t>Намаляване на губещите предприятия</w:t>
      </w:r>
    </w:p>
    <w:p w:rsidR="006907F3" w:rsidRDefault="006907F3" w:rsidP="006907F3">
      <w:pPr>
        <w:rPr>
          <w:rFonts w:cstheme="minorHAnsi"/>
          <w:lang w:val="bg-BG"/>
        </w:rPr>
      </w:pPr>
    </w:p>
    <w:p w:rsidR="006907F3" w:rsidRPr="00A546FC" w:rsidRDefault="006907F3" w:rsidP="006907F3">
      <w:pPr>
        <w:rPr>
          <w:rFonts w:cstheme="minorHAnsi"/>
          <w:b/>
          <w:bCs/>
          <w:lang w:val="bg-BG"/>
        </w:rPr>
      </w:pPr>
      <w:r w:rsidRPr="00A546FC">
        <w:rPr>
          <w:rFonts w:cstheme="minorHAnsi"/>
          <w:b/>
          <w:bCs/>
          <w:lang w:val="bg-BG"/>
        </w:rPr>
        <w:t>V. Антикорупционен щит</w:t>
      </w:r>
    </w:p>
    <w:p w:rsidR="006907F3" w:rsidRPr="00A546FC" w:rsidRDefault="006907F3" w:rsidP="006907F3">
      <w:pPr>
        <w:numPr>
          <w:ilvl w:val="0"/>
          <w:numId w:val="121"/>
        </w:numPr>
        <w:spacing w:after="160" w:line="259" w:lineRule="auto"/>
        <w:rPr>
          <w:rFonts w:cstheme="minorHAnsi"/>
          <w:lang w:val="bg-BG"/>
        </w:rPr>
      </w:pPr>
      <w:r w:rsidRPr="00A546FC">
        <w:rPr>
          <w:rFonts w:cstheme="minorHAnsi"/>
          <w:lang w:val="bg-BG"/>
        </w:rPr>
        <w:t>Персонална отговорност на мениджмънта при доказана вреда.</w:t>
      </w:r>
    </w:p>
    <w:p w:rsidR="006907F3" w:rsidRPr="00A546FC" w:rsidRDefault="006907F3" w:rsidP="006907F3">
      <w:pPr>
        <w:numPr>
          <w:ilvl w:val="0"/>
          <w:numId w:val="121"/>
        </w:numPr>
        <w:spacing w:after="160" w:line="259" w:lineRule="auto"/>
        <w:rPr>
          <w:rFonts w:cstheme="minorHAnsi"/>
          <w:lang w:val="bg-BG"/>
        </w:rPr>
      </w:pPr>
      <w:r w:rsidRPr="00A546FC">
        <w:rPr>
          <w:rFonts w:cstheme="minorHAnsi"/>
          <w:lang w:val="bg-BG"/>
        </w:rPr>
        <w:t>Пълна публичност на заплатите на управителните органи.</w:t>
      </w:r>
    </w:p>
    <w:p w:rsidR="006907F3" w:rsidRPr="00A546FC" w:rsidRDefault="006907F3" w:rsidP="006907F3">
      <w:pPr>
        <w:rPr>
          <w:rFonts w:cstheme="minorHAnsi"/>
          <w:b/>
          <w:bCs/>
          <w:lang w:val="bg-BG"/>
        </w:rPr>
      </w:pPr>
      <w:r w:rsidRPr="00A546FC">
        <w:rPr>
          <w:rFonts w:cstheme="minorHAnsi"/>
          <w:b/>
          <w:bCs/>
          <w:lang w:val="bg-BG"/>
        </w:rPr>
        <w:t>VI. Европейски стандарт на управление</w:t>
      </w:r>
    </w:p>
    <w:p w:rsidR="006907F3" w:rsidRPr="00A546FC" w:rsidRDefault="006907F3" w:rsidP="006907F3">
      <w:pPr>
        <w:rPr>
          <w:rFonts w:cstheme="minorHAnsi"/>
          <w:lang w:val="bg-BG"/>
        </w:rPr>
      </w:pPr>
      <w:r w:rsidRPr="00A546FC">
        <w:rPr>
          <w:rFonts w:cstheme="minorHAnsi"/>
          <w:lang w:val="bg-BG"/>
        </w:rPr>
        <w:t>Ще въведем модел по принципите на ОИСР за управление на държавни предприятия:</w:t>
      </w:r>
    </w:p>
    <w:p w:rsidR="006907F3" w:rsidRPr="00A546FC" w:rsidRDefault="006907F3" w:rsidP="006907F3">
      <w:pPr>
        <w:numPr>
          <w:ilvl w:val="0"/>
          <w:numId w:val="122"/>
        </w:numPr>
        <w:spacing w:after="160" w:line="259" w:lineRule="auto"/>
        <w:rPr>
          <w:rFonts w:cstheme="minorHAnsi"/>
          <w:lang w:val="bg-BG"/>
        </w:rPr>
      </w:pPr>
      <w:r w:rsidRPr="00A546FC">
        <w:rPr>
          <w:rFonts w:cstheme="minorHAnsi"/>
          <w:lang w:val="bg-BG"/>
        </w:rPr>
        <w:t>Ясно разграничение между собственик и регулатор</w:t>
      </w:r>
    </w:p>
    <w:p w:rsidR="006907F3" w:rsidRPr="00A546FC" w:rsidRDefault="006907F3" w:rsidP="006907F3">
      <w:pPr>
        <w:numPr>
          <w:ilvl w:val="0"/>
          <w:numId w:val="122"/>
        </w:numPr>
        <w:spacing w:after="160" w:line="259" w:lineRule="auto"/>
        <w:rPr>
          <w:rFonts w:cstheme="minorHAnsi"/>
          <w:lang w:val="bg-BG"/>
        </w:rPr>
      </w:pPr>
      <w:r w:rsidRPr="00A546FC">
        <w:rPr>
          <w:rFonts w:cstheme="minorHAnsi"/>
          <w:lang w:val="bg-BG"/>
        </w:rPr>
        <w:t>Професионални надзорни съвети</w:t>
      </w:r>
    </w:p>
    <w:p w:rsidR="006907F3" w:rsidRPr="00A546FC" w:rsidRDefault="006907F3" w:rsidP="006907F3">
      <w:pPr>
        <w:numPr>
          <w:ilvl w:val="0"/>
          <w:numId w:val="122"/>
        </w:numPr>
        <w:spacing w:after="160" w:line="259" w:lineRule="auto"/>
        <w:rPr>
          <w:rFonts w:cstheme="minorHAnsi"/>
          <w:lang w:val="bg-BG"/>
        </w:rPr>
      </w:pPr>
      <w:r w:rsidRPr="00A546FC">
        <w:rPr>
          <w:rFonts w:cstheme="minorHAnsi"/>
          <w:lang w:val="bg-BG"/>
        </w:rPr>
        <w:t>Финансова отчетност по международни стандарти</w:t>
      </w:r>
    </w:p>
    <w:p w:rsidR="006907F3" w:rsidRPr="00A546FC" w:rsidRDefault="006907F3" w:rsidP="006907F3">
      <w:pPr>
        <w:rPr>
          <w:rFonts w:cstheme="minorHAnsi"/>
          <w:b/>
          <w:bCs/>
          <w:lang w:val="bg-BG"/>
        </w:rPr>
      </w:pPr>
      <w:r w:rsidRPr="00A546FC">
        <w:rPr>
          <w:rFonts w:cstheme="minorHAnsi"/>
          <w:b/>
          <w:bCs/>
          <w:lang w:val="bg-BG"/>
        </w:rPr>
        <w:t>Какво печелят гражданите?</w:t>
      </w:r>
    </w:p>
    <w:p w:rsidR="006907F3" w:rsidRPr="00A546FC" w:rsidRDefault="006907F3" w:rsidP="006907F3">
      <w:pPr>
        <w:numPr>
          <w:ilvl w:val="0"/>
          <w:numId w:val="123"/>
        </w:numPr>
        <w:spacing w:after="160" w:line="259" w:lineRule="auto"/>
        <w:rPr>
          <w:rFonts w:cstheme="minorHAnsi"/>
          <w:lang w:val="bg-BG"/>
        </w:rPr>
      </w:pPr>
      <w:r w:rsidRPr="00A546FC">
        <w:rPr>
          <w:rFonts w:cstheme="minorHAnsi"/>
          <w:lang w:val="bg-BG"/>
        </w:rPr>
        <w:t>По-високи приходи в бюджета без нови данъци</w:t>
      </w:r>
    </w:p>
    <w:p w:rsidR="006907F3" w:rsidRPr="00A546FC" w:rsidRDefault="006907F3" w:rsidP="006907F3">
      <w:pPr>
        <w:numPr>
          <w:ilvl w:val="0"/>
          <w:numId w:val="123"/>
        </w:numPr>
        <w:spacing w:after="160" w:line="259" w:lineRule="auto"/>
        <w:rPr>
          <w:rFonts w:cstheme="minorHAnsi"/>
          <w:lang w:val="bg-BG"/>
        </w:rPr>
      </w:pPr>
      <w:r w:rsidRPr="00A546FC">
        <w:rPr>
          <w:rFonts w:cstheme="minorHAnsi"/>
          <w:lang w:val="bg-BG"/>
        </w:rPr>
        <w:t>По-малко корупция</w:t>
      </w:r>
    </w:p>
    <w:p w:rsidR="006907F3" w:rsidRPr="00A546FC" w:rsidRDefault="006907F3" w:rsidP="006907F3">
      <w:pPr>
        <w:numPr>
          <w:ilvl w:val="0"/>
          <w:numId w:val="123"/>
        </w:numPr>
        <w:spacing w:after="160" w:line="259" w:lineRule="auto"/>
        <w:rPr>
          <w:rFonts w:cstheme="minorHAnsi"/>
          <w:lang w:val="bg-BG"/>
        </w:rPr>
      </w:pPr>
      <w:r w:rsidRPr="00A546FC">
        <w:rPr>
          <w:rFonts w:cstheme="minorHAnsi"/>
          <w:lang w:val="bg-BG"/>
        </w:rPr>
        <w:t>По-добри публични услуги</w:t>
      </w:r>
    </w:p>
    <w:p w:rsidR="006907F3" w:rsidRPr="00A546FC" w:rsidRDefault="006907F3" w:rsidP="006907F3">
      <w:pPr>
        <w:numPr>
          <w:ilvl w:val="0"/>
          <w:numId w:val="123"/>
        </w:numPr>
        <w:spacing w:after="160" w:line="259" w:lineRule="auto"/>
        <w:rPr>
          <w:rFonts w:cstheme="minorHAnsi"/>
          <w:lang w:val="bg-BG"/>
        </w:rPr>
      </w:pPr>
      <w:r w:rsidRPr="00A546FC">
        <w:rPr>
          <w:rFonts w:cstheme="minorHAnsi"/>
          <w:lang w:val="bg-BG"/>
        </w:rPr>
        <w:t>Повече инвестиции и работни места</w:t>
      </w:r>
    </w:p>
    <w:p w:rsidR="006907F3" w:rsidRPr="00A546FC" w:rsidRDefault="006907F3" w:rsidP="006907F3">
      <w:pPr>
        <w:rPr>
          <w:rFonts w:cstheme="minorHAnsi"/>
          <w:lang w:val="bg-BG"/>
        </w:rPr>
      </w:pPr>
    </w:p>
    <w:p w:rsidR="006907F3" w:rsidRPr="00A546FC" w:rsidRDefault="006907F3" w:rsidP="006907F3">
      <w:pPr>
        <w:rPr>
          <w:rFonts w:cstheme="minorHAnsi"/>
          <w:b/>
          <w:bCs/>
          <w:lang w:val="bg-BG"/>
        </w:rPr>
      </w:pPr>
      <w:r w:rsidRPr="00A546FC">
        <w:rPr>
          <w:rFonts w:cstheme="minorHAnsi"/>
          <w:b/>
          <w:bCs/>
          <w:lang w:val="bg-BG"/>
        </w:rPr>
        <w:t>Нашето обещание</w:t>
      </w:r>
    </w:p>
    <w:p w:rsidR="006907F3" w:rsidRPr="00A546FC" w:rsidRDefault="006907F3" w:rsidP="006907F3">
      <w:pPr>
        <w:pStyle w:val="1"/>
        <w:jc w:val="both"/>
        <w:rPr>
          <w:rFonts w:asciiTheme="minorHAnsi" w:hAnsiTheme="minorHAnsi" w:cstheme="minorHAnsi"/>
          <w:lang w:val="en-US"/>
        </w:rPr>
      </w:pPr>
      <w:r w:rsidRPr="00A546FC">
        <w:rPr>
          <w:rFonts w:asciiTheme="minorHAnsi" w:hAnsiTheme="minorHAnsi" w:cstheme="minorHAnsi"/>
        </w:rPr>
        <w:t>Държавната собственост няма да бъде парти</w:t>
      </w:r>
      <w:r>
        <w:rPr>
          <w:rFonts w:asciiTheme="minorHAnsi" w:hAnsiTheme="minorHAnsi" w:cstheme="minorHAnsi"/>
        </w:rPr>
        <w:t>йна каса.</w:t>
      </w:r>
    </w:p>
    <w:p w:rsidR="006907F3" w:rsidRPr="00B23001" w:rsidRDefault="006907F3" w:rsidP="006907F3">
      <w:pPr>
        <w:pStyle w:val="1"/>
        <w:jc w:val="both"/>
        <w:rPr>
          <w:lang w:val="en-US"/>
        </w:rPr>
      </w:pPr>
      <w:r w:rsidRPr="00B23001">
        <w:t>Тя ще бъде управлявана като стратегически национален капитал – с отчетност, прозрачност и професионализъм.</w:t>
      </w:r>
    </w:p>
    <w:p w:rsidR="006907F3" w:rsidRPr="00B23001" w:rsidRDefault="006907F3" w:rsidP="006907F3">
      <w:pPr>
        <w:pStyle w:val="1"/>
        <w:ind w:left="0"/>
        <w:jc w:val="both"/>
      </w:pPr>
    </w:p>
    <w:p w:rsidR="006907F3" w:rsidRPr="008714BE" w:rsidRDefault="006907F3" w:rsidP="006907F3">
      <w:pPr>
        <w:pStyle w:val="1"/>
        <w:jc w:val="both"/>
        <w:rPr>
          <w:color w:val="EE0000"/>
        </w:rPr>
      </w:pPr>
    </w:p>
    <w:p w:rsidR="006907F3" w:rsidRPr="00C16A3C" w:rsidRDefault="006907F3" w:rsidP="00C16A3C">
      <w:pPr>
        <w:pStyle w:val="1"/>
        <w:jc w:val="center"/>
        <w:rPr>
          <w:sz w:val="32"/>
          <w:szCs w:val="32"/>
        </w:rPr>
      </w:pPr>
      <w:r w:rsidRPr="00C16A3C">
        <w:rPr>
          <w:sz w:val="32"/>
          <w:szCs w:val="32"/>
        </w:rPr>
        <w:t>5. Управление на държавните финанси</w:t>
      </w:r>
    </w:p>
    <w:p w:rsidR="006907F3" w:rsidRDefault="006907F3" w:rsidP="006907F3">
      <w:pPr>
        <w:rPr>
          <w:rFonts w:cstheme="minorHAnsi"/>
          <w:b/>
          <w:bCs/>
          <w:lang w:val="bg-BG"/>
        </w:rPr>
      </w:pPr>
    </w:p>
    <w:p w:rsidR="006907F3" w:rsidRPr="00B23001" w:rsidRDefault="006907F3" w:rsidP="006907F3">
      <w:pPr>
        <w:rPr>
          <w:rFonts w:cstheme="minorHAnsi"/>
          <w:b/>
          <w:bCs/>
          <w:lang w:val="bg-BG"/>
        </w:rPr>
      </w:pPr>
      <w:r w:rsidRPr="00B23001">
        <w:rPr>
          <w:rFonts w:cstheme="minorHAnsi"/>
          <w:b/>
          <w:bCs/>
          <w:lang w:val="bg-BG"/>
        </w:rPr>
        <w:t>1) Фискални принципи и цели (2026–2029)</w:t>
      </w:r>
    </w:p>
    <w:p w:rsidR="006907F3" w:rsidRPr="00B23001" w:rsidRDefault="006907F3" w:rsidP="006907F3">
      <w:pPr>
        <w:rPr>
          <w:rFonts w:cstheme="minorHAnsi"/>
          <w:lang w:val="bg-BG"/>
        </w:rPr>
      </w:pPr>
      <w:r w:rsidRPr="00B23001">
        <w:rPr>
          <w:rFonts w:cstheme="minorHAnsi"/>
          <w:b/>
          <w:bCs/>
          <w:lang w:val="bg-BG"/>
        </w:rPr>
        <w:t>Основни цели:</w:t>
      </w:r>
    </w:p>
    <w:p w:rsidR="006907F3" w:rsidRPr="00B23001" w:rsidRDefault="006907F3" w:rsidP="006907F3">
      <w:pPr>
        <w:numPr>
          <w:ilvl w:val="0"/>
          <w:numId w:val="124"/>
        </w:numPr>
        <w:spacing w:after="160" w:line="259" w:lineRule="auto"/>
        <w:rPr>
          <w:rFonts w:cstheme="minorHAnsi"/>
          <w:lang w:val="bg-BG"/>
        </w:rPr>
      </w:pPr>
      <w:r w:rsidRPr="00B23001">
        <w:rPr>
          <w:rFonts w:cstheme="minorHAnsi"/>
          <w:b/>
          <w:bCs/>
          <w:lang w:val="bg-BG"/>
        </w:rPr>
        <w:t>Бюджетен дефицит до 3% от БВП</w:t>
      </w:r>
      <w:r w:rsidRPr="00B23001">
        <w:rPr>
          <w:rFonts w:cstheme="minorHAnsi"/>
          <w:lang w:val="bg-BG"/>
        </w:rPr>
        <w:t xml:space="preserve">, с ясно </w:t>
      </w:r>
      <w:r w:rsidRPr="00B23001">
        <w:rPr>
          <w:rFonts w:cstheme="minorHAnsi"/>
          <w:b/>
          <w:bCs/>
          <w:lang w:val="bg-BG"/>
        </w:rPr>
        <w:t>инвестиционно ориентиране</w:t>
      </w:r>
      <w:r w:rsidRPr="00B23001">
        <w:rPr>
          <w:rFonts w:cstheme="minorHAnsi"/>
          <w:lang w:val="bg-BG"/>
        </w:rPr>
        <w:t xml:space="preserve"> на разходите.</w:t>
      </w:r>
    </w:p>
    <w:p w:rsidR="006907F3" w:rsidRPr="00B23001" w:rsidRDefault="006907F3" w:rsidP="006907F3">
      <w:pPr>
        <w:numPr>
          <w:ilvl w:val="0"/>
          <w:numId w:val="124"/>
        </w:numPr>
        <w:spacing w:after="160" w:line="259" w:lineRule="auto"/>
        <w:rPr>
          <w:rFonts w:cstheme="minorHAnsi"/>
          <w:lang w:val="bg-BG"/>
        </w:rPr>
      </w:pPr>
      <w:r w:rsidRPr="00B23001">
        <w:rPr>
          <w:rFonts w:cstheme="minorHAnsi"/>
          <w:b/>
          <w:bCs/>
          <w:lang w:val="bg-BG"/>
        </w:rPr>
        <w:t>Дълг/БВП</w:t>
      </w:r>
      <w:r w:rsidRPr="00B23001">
        <w:rPr>
          <w:rFonts w:cstheme="minorHAnsi"/>
          <w:lang w:val="bg-BG"/>
        </w:rPr>
        <w:t xml:space="preserve"> устойчиво нисък и в съответствие с европейските фискални правила (дефицит 3%, референтен праг за дълга 60%). </w:t>
      </w:r>
    </w:p>
    <w:p w:rsidR="006907F3" w:rsidRPr="00B23001" w:rsidRDefault="006907F3" w:rsidP="006907F3">
      <w:pPr>
        <w:numPr>
          <w:ilvl w:val="0"/>
          <w:numId w:val="124"/>
        </w:numPr>
        <w:spacing w:after="160" w:line="259" w:lineRule="auto"/>
        <w:rPr>
          <w:rFonts w:cstheme="minorHAnsi"/>
          <w:lang w:val="bg-BG"/>
        </w:rPr>
      </w:pPr>
      <w:r w:rsidRPr="00B23001">
        <w:rPr>
          <w:rFonts w:cstheme="minorHAnsi"/>
          <w:b/>
          <w:bCs/>
          <w:lang w:val="bg-BG"/>
        </w:rPr>
        <w:t>Нулева толерантност към сивата икономика</w:t>
      </w:r>
      <w:r w:rsidRPr="00B23001">
        <w:rPr>
          <w:rFonts w:cstheme="minorHAnsi"/>
          <w:lang w:val="bg-BG"/>
        </w:rPr>
        <w:t>: повишаване на събираемостта без повишаване на данъчните ставки.</w:t>
      </w:r>
    </w:p>
    <w:p w:rsidR="006907F3" w:rsidRPr="00B23001" w:rsidRDefault="006907F3" w:rsidP="006907F3">
      <w:pPr>
        <w:numPr>
          <w:ilvl w:val="0"/>
          <w:numId w:val="124"/>
        </w:numPr>
        <w:spacing w:after="160" w:line="259" w:lineRule="auto"/>
        <w:rPr>
          <w:rFonts w:cstheme="minorHAnsi"/>
          <w:lang w:val="bg-BG"/>
        </w:rPr>
      </w:pPr>
      <w:r w:rsidRPr="00B23001">
        <w:rPr>
          <w:rFonts w:cstheme="minorHAnsi"/>
          <w:b/>
          <w:bCs/>
          <w:lang w:val="bg-BG"/>
        </w:rPr>
        <w:t>Предвидимост и стабилност</w:t>
      </w:r>
      <w:r w:rsidRPr="00B23001">
        <w:rPr>
          <w:rFonts w:cstheme="minorHAnsi"/>
          <w:lang w:val="bg-BG"/>
        </w:rPr>
        <w:t>: многогодишно бюджетиране, буфери и автоматични корекции при шокове.</w:t>
      </w:r>
    </w:p>
    <w:p w:rsidR="006907F3" w:rsidRPr="00B23001" w:rsidRDefault="006907F3" w:rsidP="006907F3">
      <w:pPr>
        <w:rPr>
          <w:rFonts w:cstheme="minorHAnsi"/>
          <w:lang w:val="bg-BG"/>
        </w:rPr>
      </w:pPr>
      <w:r w:rsidRPr="00B23001">
        <w:rPr>
          <w:rFonts w:cstheme="minorHAnsi"/>
          <w:b/>
          <w:bCs/>
          <w:lang w:val="bg-BG"/>
        </w:rPr>
        <w:t>Фискални правила (еврозона – практическо прилагане)</w:t>
      </w:r>
    </w:p>
    <w:p w:rsidR="006907F3" w:rsidRPr="00B23001" w:rsidRDefault="006907F3" w:rsidP="006907F3">
      <w:pPr>
        <w:numPr>
          <w:ilvl w:val="0"/>
          <w:numId w:val="125"/>
        </w:numPr>
        <w:spacing w:after="160" w:line="259" w:lineRule="auto"/>
        <w:rPr>
          <w:rFonts w:cstheme="minorHAnsi"/>
          <w:lang w:val="bg-BG"/>
        </w:rPr>
      </w:pPr>
      <w:r w:rsidRPr="00B23001">
        <w:rPr>
          <w:rFonts w:cstheme="minorHAnsi"/>
          <w:b/>
          <w:bCs/>
          <w:lang w:val="bg-BG"/>
        </w:rPr>
        <w:lastRenderedPageBreak/>
        <w:t>Средносрочна бюджетна рамка</w:t>
      </w:r>
      <w:r w:rsidRPr="00B23001">
        <w:rPr>
          <w:rFonts w:cstheme="minorHAnsi"/>
          <w:lang w:val="bg-BG"/>
        </w:rPr>
        <w:t xml:space="preserve"> (4-годишен хоризонт) с лимити по основни пера и ясна „пътека“ на разходите.</w:t>
      </w:r>
    </w:p>
    <w:p w:rsidR="006907F3" w:rsidRPr="00B23001" w:rsidRDefault="006907F3" w:rsidP="006907F3">
      <w:pPr>
        <w:numPr>
          <w:ilvl w:val="0"/>
          <w:numId w:val="125"/>
        </w:numPr>
        <w:spacing w:after="160" w:line="259" w:lineRule="auto"/>
        <w:rPr>
          <w:rFonts w:cstheme="minorHAnsi"/>
          <w:lang w:val="bg-BG"/>
        </w:rPr>
      </w:pPr>
      <w:r w:rsidRPr="00B23001">
        <w:rPr>
          <w:rFonts w:cstheme="minorHAnsi"/>
          <w:b/>
          <w:bCs/>
          <w:lang w:val="bg-BG"/>
        </w:rPr>
        <w:t>Резерв за непредвидени разходи</w:t>
      </w:r>
      <w:r w:rsidRPr="00B23001">
        <w:rPr>
          <w:rFonts w:cstheme="minorHAnsi"/>
          <w:lang w:val="bg-BG"/>
        </w:rPr>
        <w:t xml:space="preserve"> и механизъм за „замразяване/отсрочване“ на нископриоритетни разходи при риск за дефицита.</w:t>
      </w:r>
    </w:p>
    <w:p w:rsidR="006907F3" w:rsidRPr="00B23001" w:rsidRDefault="006907F3" w:rsidP="006907F3">
      <w:pPr>
        <w:numPr>
          <w:ilvl w:val="0"/>
          <w:numId w:val="125"/>
        </w:numPr>
        <w:spacing w:after="160" w:line="259" w:lineRule="auto"/>
        <w:rPr>
          <w:rFonts w:cstheme="minorHAnsi"/>
          <w:lang w:val="bg-BG"/>
        </w:rPr>
      </w:pPr>
      <w:r w:rsidRPr="00B23001">
        <w:rPr>
          <w:rFonts w:cstheme="minorHAnsi"/>
          <w:b/>
          <w:bCs/>
          <w:lang w:val="bg-BG"/>
        </w:rPr>
        <w:t>Оценка на въздействието</w:t>
      </w:r>
      <w:r w:rsidRPr="00B23001">
        <w:rPr>
          <w:rFonts w:cstheme="minorHAnsi"/>
          <w:lang w:val="bg-BG"/>
        </w:rPr>
        <w:t xml:space="preserve"> за всяка нова мярка: „ако се въвежда разход/облекчение → посочи източник на финансиране“.</w:t>
      </w:r>
    </w:p>
    <w:p w:rsidR="006907F3" w:rsidRPr="00B23001" w:rsidRDefault="006907F3" w:rsidP="006907F3">
      <w:pPr>
        <w:rPr>
          <w:rFonts w:cstheme="minorHAnsi"/>
          <w:lang w:val="bg-BG"/>
        </w:rPr>
      </w:pPr>
      <w:r w:rsidRPr="00B23001">
        <w:rPr>
          <w:rFonts w:cstheme="minorHAnsi"/>
          <w:b/>
          <w:bCs/>
          <w:lang w:val="bg-BG"/>
        </w:rPr>
        <w:t>Ключови индикатори (KPI)</w:t>
      </w:r>
    </w:p>
    <w:p w:rsidR="006907F3" w:rsidRPr="00B23001" w:rsidRDefault="006907F3" w:rsidP="006907F3">
      <w:pPr>
        <w:numPr>
          <w:ilvl w:val="0"/>
          <w:numId w:val="126"/>
        </w:numPr>
        <w:spacing w:after="160" w:line="259" w:lineRule="auto"/>
        <w:rPr>
          <w:rFonts w:cstheme="minorHAnsi"/>
          <w:lang w:val="bg-BG"/>
        </w:rPr>
      </w:pPr>
      <w:r w:rsidRPr="00B23001">
        <w:rPr>
          <w:rFonts w:cstheme="minorHAnsi"/>
          <w:lang w:val="bg-BG"/>
        </w:rPr>
        <w:t xml:space="preserve">Дефицит: </w:t>
      </w:r>
      <w:r w:rsidRPr="00B23001">
        <w:rPr>
          <w:rFonts w:cstheme="minorHAnsi"/>
          <w:b/>
          <w:bCs/>
          <w:lang w:val="bg-BG"/>
        </w:rPr>
        <w:t>≤ 3% от БВП</w:t>
      </w:r>
      <w:r w:rsidRPr="00B23001">
        <w:rPr>
          <w:rFonts w:cstheme="minorHAnsi"/>
          <w:lang w:val="bg-BG"/>
        </w:rPr>
        <w:t xml:space="preserve"> (годишно)</w:t>
      </w:r>
    </w:p>
    <w:p w:rsidR="006907F3" w:rsidRPr="00B23001" w:rsidRDefault="006907F3" w:rsidP="006907F3">
      <w:pPr>
        <w:numPr>
          <w:ilvl w:val="0"/>
          <w:numId w:val="126"/>
        </w:numPr>
        <w:spacing w:after="160" w:line="259" w:lineRule="auto"/>
        <w:rPr>
          <w:rFonts w:cstheme="minorHAnsi"/>
          <w:lang w:val="bg-BG"/>
        </w:rPr>
      </w:pPr>
      <w:r w:rsidRPr="00B23001">
        <w:rPr>
          <w:rFonts w:cstheme="minorHAnsi"/>
          <w:lang w:val="bg-BG"/>
        </w:rPr>
        <w:t xml:space="preserve">Дял на капиталовите разходи: </w:t>
      </w:r>
      <w:r w:rsidRPr="00B23001">
        <w:rPr>
          <w:rFonts w:cstheme="minorHAnsi"/>
          <w:b/>
          <w:bCs/>
          <w:lang w:val="bg-BG"/>
        </w:rPr>
        <w:t>нарастващ</w:t>
      </w:r>
      <w:r w:rsidRPr="00B23001">
        <w:rPr>
          <w:rFonts w:cstheme="minorHAnsi"/>
          <w:lang w:val="bg-BG"/>
        </w:rPr>
        <w:t xml:space="preserve"> (с приоритет инфраструктура, образование, дигитализация, отбрана/сигурност, здраве)</w:t>
      </w:r>
    </w:p>
    <w:p w:rsidR="006907F3" w:rsidRPr="00B23001" w:rsidRDefault="006907F3" w:rsidP="006907F3">
      <w:pPr>
        <w:numPr>
          <w:ilvl w:val="0"/>
          <w:numId w:val="126"/>
        </w:numPr>
        <w:spacing w:after="160" w:line="259" w:lineRule="auto"/>
        <w:rPr>
          <w:rFonts w:cstheme="minorHAnsi"/>
          <w:lang w:val="bg-BG"/>
        </w:rPr>
      </w:pPr>
      <w:r w:rsidRPr="00B23001">
        <w:rPr>
          <w:rFonts w:cstheme="minorHAnsi"/>
          <w:lang w:val="bg-BG"/>
        </w:rPr>
        <w:t xml:space="preserve">„Данъчна празнина“ (схеми с ДДС, акцизи, осигуровки): </w:t>
      </w:r>
      <w:r w:rsidRPr="00B23001">
        <w:rPr>
          <w:rFonts w:cstheme="minorHAnsi"/>
          <w:b/>
          <w:bCs/>
          <w:lang w:val="bg-BG"/>
        </w:rPr>
        <w:t>устойчиво намаление</w:t>
      </w:r>
      <w:r w:rsidRPr="00B23001">
        <w:rPr>
          <w:rFonts w:cstheme="minorHAnsi"/>
          <w:lang w:val="bg-BG"/>
        </w:rPr>
        <w:t xml:space="preserve"> (годишни цели)</w:t>
      </w:r>
    </w:p>
    <w:p w:rsidR="006907F3" w:rsidRPr="00B23001" w:rsidRDefault="006907F3" w:rsidP="006907F3">
      <w:pPr>
        <w:rPr>
          <w:rFonts w:cstheme="minorHAnsi"/>
          <w:b/>
          <w:bCs/>
          <w:lang w:val="bg-BG"/>
        </w:rPr>
      </w:pPr>
      <w:r w:rsidRPr="00B23001">
        <w:rPr>
          <w:rFonts w:cstheme="minorHAnsi"/>
          <w:b/>
          <w:bCs/>
          <w:lang w:val="bg-BG"/>
        </w:rPr>
        <w:t>2) Данъчна политика: запазване на ставките, разширяване на базата и справедливост</w:t>
      </w:r>
    </w:p>
    <w:p w:rsidR="006907F3" w:rsidRPr="00B23001" w:rsidRDefault="006907F3" w:rsidP="006907F3">
      <w:pPr>
        <w:rPr>
          <w:rFonts w:cstheme="minorHAnsi"/>
          <w:lang w:val="bg-BG"/>
        </w:rPr>
      </w:pPr>
      <w:r w:rsidRPr="00B23001">
        <w:rPr>
          <w:rFonts w:cstheme="minorHAnsi"/>
          <w:b/>
          <w:bCs/>
          <w:lang w:val="bg-BG"/>
        </w:rPr>
        <w:t>Запазване на ключовите ставки</w:t>
      </w:r>
      <w:r w:rsidRPr="00B23001">
        <w:rPr>
          <w:rFonts w:cstheme="minorHAnsi"/>
          <w:lang w:val="bg-BG"/>
        </w:rPr>
        <w:t xml:space="preserve"> (стабилност за инвестиции и домакинства)</w:t>
      </w:r>
    </w:p>
    <w:p w:rsidR="006907F3" w:rsidRPr="00B23001" w:rsidRDefault="006907F3" w:rsidP="006907F3">
      <w:pPr>
        <w:numPr>
          <w:ilvl w:val="0"/>
          <w:numId w:val="127"/>
        </w:numPr>
        <w:spacing w:after="160" w:line="259" w:lineRule="auto"/>
        <w:rPr>
          <w:rFonts w:cstheme="minorHAnsi"/>
          <w:lang w:val="bg-BG"/>
        </w:rPr>
      </w:pPr>
      <w:r w:rsidRPr="00B23001">
        <w:rPr>
          <w:rFonts w:cstheme="minorHAnsi"/>
          <w:lang w:val="bg-BG"/>
        </w:rPr>
        <w:t xml:space="preserve">Корпоративен данък: </w:t>
      </w:r>
      <w:r w:rsidRPr="00B23001">
        <w:rPr>
          <w:rFonts w:cstheme="minorHAnsi"/>
          <w:b/>
          <w:bCs/>
          <w:lang w:val="bg-BG"/>
        </w:rPr>
        <w:t>10%</w:t>
      </w:r>
      <w:r w:rsidRPr="00B23001">
        <w:rPr>
          <w:rFonts w:cstheme="minorHAnsi"/>
          <w:lang w:val="bg-BG"/>
        </w:rPr>
        <w:t xml:space="preserve"> (без промяна)</w:t>
      </w:r>
    </w:p>
    <w:p w:rsidR="006907F3" w:rsidRPr="00B23001" w:rsidRDefault="006907F3" w:rsidP="006907F3">
      <w:pPr>
        <w:numPr>
          <w:ilvl w:val="0"/>
          <w:numId w:val="127"/>
        </w:numPr>
        <w:spacing w:after="160" w:line="259" w:lineRule="auto"/>
        <w:rPr>
          <w:rFonts w:cstheme="minorHAnsi"/>
          <w:lang w:val="bg-BG"/>
        </w:rPr>
      </w:pPr>
      <w:r w:rsidRPr="00B23001">
        <w:rPr>
          <w:rFonts w:cstheme="minorHAnsi"/>
          <w:lang w:val="bg-BG"/>
        </w:rPr>
        <w:t xml:space="preserve">Подоходно облагане: </w:t>
      </w:r>
      <w:r w:rsidRPr="00B23001">
        <w:rPr>
          <w:rFonts w:cstheme="minorHAnsi"/>
          <w:b/>
          <w:bCs/>
          <w:lang w:val="bg-BG"/>
        </w:rPr>
        <w:t>10%</w:t>
      </w:r>
      <w:r w:rsidRPr="00B23001">
        <w:rPr>
          <w:rFonts w:cstheme="minorHAnsi"/>
          <w:lang w:val="bg-BG"/>
        </w:rPr>
        <w:t xml:space="preserve"> (без промяна)</w:t>
      </w:r>
    </w:p>
    <w:p w:rsidR="006907F3" w:rsidRPr="00B23001" w:rsidRDefault="006907F3" w:rsidP="006907F3">
      <w:pPr>
        <w:numPr>
          <w:ilvl w:val="0"/>
          <w:numId w:val="127"/>
        </w:numPr>
        <w:spacing w:after="160" w:line="259" w:lineRule="auto"/>
        <w:rPr>
          <w:rFonts w:cstheme="minorHAnsi"/>
          <w:lang w:val="bg-BG"/>
        </w:rPr>
      </w:pPr>
      <w:r w:rsidRPr="00B23001">
        <w:rPr>
          <w:rFonts w:cstheme="minorHAnsi"/>
          <w:lang w:val="bg-BG"/>
        </w:rPr>
        <w:t xml:space="preserve">ДДС: </w:t>
      </w:r>
      <w:r w:rsidRPr="00B23001">
        <w:rPr>
          <w:rFonts w:cstheme="minorHAnsi"/>
          <w:b/>
          <w:bCs/>
          <w:lang w:val="bg-BG"/>
        </w:rPr>
        <w:t>20%</w:t>
      </w:r>
      <w:r w:rsidRPr="00B23001">
        <w:rPr>
          <w:rFonts w:cstheme="minorHAnsi"/>
          <w:lang w:val="bg-BG"/>
        </w:rPr>
        <w:t xml:space="preserve"> стандартна ставка (без промяна; изчистване на временни изключения с ясни критерии)</w:t>
      </w:r>
    </w:p>
    <w:p w:rsidR="006907F3" w:rsidRPr="00B23001" w:rsidRDefault="006907F3" w:rsidP="006907F3">
      <w:pPr>
        <w:numPr>
          <w:ilvl w:val="0"/>
          <w:numId w:val="127"/>
        </w:numPr>
        <w:spacing w:after="160" w:line="259" w:lineRule="auto"/>
        <w:rPr>
          <w:rFonts w:cstheme="minorHAnsi"/>
          <w:lang w:val="bg-BG"/>
        </w:rPr>
      </w:pPr>
      <w:r w:rsidRPr="00B23001">
        <w:rPr>
          <w:rFonts w:cstheme="minorHAnsi"/>
          <w:lang w:val="bg-BG"/>
        </w:rPr>
        <w:t>Осигурителни тежести: без увеличения; пренасочване към по-добра събираемост и контрол</w:t>
      </w:r>
    </w:p>
    <w:p w:rsidR="006907F3" w:rsidRPr="00B23001" w:rsidRDefault="006907F3" w:rsidP="006907F3">
      <w:pPr>
        <w:rPr>
          <w:rFonts w:cstheme="minorHAnsi"/>
          <w:lang w:val="bg-BG"/>
        </w:rPr>
      </w:pPr>
      <w:r w:rsidRPr="00B23001">
        <w:rPr>
          <w:rFonts w:cstheme="minorHAnsi"/>
          <w:b/>
          <w:bCs/>
          <w:lang w:val="bg-BG"/>
        </w:rPr>
        <w:t>Фокус: повече приходи без по-високи ставки</w:t>
      </w:r>
    </w:p>
    <w:p w:rsidR="006907F3" w:rsidRPr="00B23001" w:rsidRDefault="006907F3" w:rsidP="006907F3">
      <w:pPr>
        <w:numPr>
          <w:ilvl w:val="0"/>
          <w:numId w:val="128"/>
        </w:numPr>
        <w:spacing w:after="160" w:line="259" w:lineRule="auto"/>
        <w:rPr>
          <w:rFonts w:cstheme="minorHAnsi"/>
          <w:lang w:val="bg-BG"/>
        </w:rPr>
      </w:pPr>
      <w:r w:rsidRPr="00B23001">
        <w:rPr>
          <w:rFonts w:cstheme="minorHAnsi"/>
          <w:lang w:val="bg-BG"/>
        </w:rPr>
        <w:t>Ограничаване на „пропуските“: прецизиране на режими и освобождавания, които не носят социален/икономически ефект, и заместването им с такива, които носят такъв ефект.</w:t>
      </w:r>
    </w:p>
    <w:p w:rsidR="006907F3" w:rsidRPr="00B23001" w:rsidRDefault="006907F3" w:rsidP="006907F3">
      <w:pPr>
        <w:numPr>
          <w:ilvl w:val="0"/>
          <w:numId w:val="128"/>
        </w:numPr>
        <w:spacing w:after="160" w:line="259" w:lineRule="auto"/>
        <w:rPr>
          <w:rFonts w:cstheme="minorHAnsi"/>
          <w:lang w:val="bg-BG"/>
        </w:rPr>
      </w:pPr>
      <w:r w:rsidRPr="00B23001">
        <w:rPr>
          <w:rFonts w:cstheme="minorHAnsi"/>
          <w:lang w:val="bg-BG"/>
        </w:rPr>
        <w:t>Активна политика срещу агресивно данъчно планиране: трансферно ценообразуване, свързани лица, контрол върху „кухи“ разходи.</w:t>
      </w:r>
    </w:p>
    <w:p w:rsidR="006907F3" w:rsidRPr="00B23001" w:rsidRDefault="006907F3" w:rsidP="006907F3">
      <w:pPr>
        <w:numPr>
          <w:ilvl w:val="0"/>
          <w:numId w:val="128"/>
        </w:numPr>
        <w:spacing w:after="160" w:line="259" w:lineRule="auto"/>
        <w:rPr>
          <w:rFonts w:cstheme="minorHAnsi"/>
          <w:lang w:val="bg-BG"/>
        </w:rPr>
      </w:pPr>
      <w:r w:rsidRPr="00B23001">
        <w:rPr>
          <w:rFonts w:cstheme="minorHAnsi"/>
          <w:lang w:val="bg-BG"/>
        </w:rPr>
        <w:t xml:space="preserve">Неутралност и предвидимост: промени в данъчните закони </w:t>
      </w:r>
      <w:r w:rsidRPr="00B23001">
        <w:rPr>
          <w:rFonts w:cstheme="minorHAnsi"/>
          <w:b/>
          <w:bCs/>
          <w:lang w:val="bg-BG"/>
        </w:rPr>
        <w:t>само с достатъчен преходен период</w:t>
      </w:r>
      <w:r w:rsidRPr="00B23001">
        <w:rPr>
          <w:rFonts w:cstheme="minorHAnsi"/>
          <w:lang w:val="bg-BG"/>
        </w:rPr>
        <w:t xml:space="preserve"> и оценка на въздействието.</w:t>
      </w:r>
    </w:p>
    <w:p w:rsidR="006907F3" w:rsidRPr="00B23001" w:rsidRDefault="006907F3" w:rsidP="006907F3">
      <w:pPr>
        <w:rPr>
          <w:rFonts w:cstheme="minorHAnsi"/>
          <w:b/>
          <w:bCs/>
          <w:lang w:val="bg-BG"/>
        </w:rPr>
      </w:pPr>
      <w:r w:rsidRPr="00B23001">
        <w:rPr>
          <w:rFonts w:cstheme="minorHAnsi"/>
          <w:b/>
          <w:bCs/>
          <w:lang w:val="bg-BG"/>
        </w:rPr>
        <w:t>3) Социални и данъчни преференции за семейството и децата (без промяна на ставки)</w:t>
      </w:r>
    </w:p>
    <w:p w:rsidR="006907F3" w:rsidRPr="00B23001" w:rsidRDefault="006907F3" w:rsidP="006907F3">
      <w:pPr>
        <w:rPr>
          <w:rFonts w:cstheme="minorHAnsi"/>
          <w:lang w:val="bg-BG"/>
        </w:rPr>
      </w:pPr>
      <w:r w:rsidRPr="00B23001">
        <w:rPr>
          <w:rFonts w:cstheme="minorHAnsi"/>
          <w:lang w:val="bg-BG"/>
        </w:rPr>
        <w:t>Пакет „</w:t>
      </w:r>
      <w:r w:rsidRPr="00B23001">
        <w:rPr>
          <w:rFonts w:cstheme="minorHAnsi"/>
          <w:b/>
          <w:bCs/>
          <w:lang w:val="bg-BG"/>
        </w:rPr>
        <w:t>Семейство и труд</w:t>
      </w:r>
      <w:r w:rsidRPr="00B23001">
        <w:rPr>
          <w:rFonts w:cstheme="minorHAnsi"/>
          <w:lang w:val="bg-BG"/>
        </w:rPr>
        <w:t>“ – насърчава раждаемостта, заетостта и връщането на родители на работа.</w:t>
      </w:r>
    </w:p>
    <w:p w:rsidR="006907F3" w:rsidRPr="00B23001" w:rsidRDefault="006907F3" w:rsidP="006907F3">
      <w:pPr>
        <w:rPr>
          <w:rFonts w:cstheme="minorHAnsi"/>
          <w:b/>
          <w:bCs/>
          <w:lang w:val="bg-BG"/>
        </w:rPr>
      </w:pPr>
      <w:r w:rsidRPr="00B23001">
        <w:rPr>
          <w:rFonts w:cstheme="minorHAnsi"/>
          <w:b/>
          <w:bCs/>
          <w:lang w:val="bg-BG"/>
        </w:rPr>
        <w:t>3.1. Данъчни облекчения</w:t>
      </w:r>
    </w:p>
    <w:p w:rsidR="006907F3" w:rsidRPr="00B23001" w:rsidRDefault="006907F3" w:rsidP="006907F3">
      <w:pPr>
        <w:numPr>
          <w:ilvl w:val="0"/>
          <w:numId w:val="129"/>
        </w:numPr>
        <w:spacing w:after="160" w:line="259" w:lineRule="auto"/>
        <w:rPr>
          <w:rFonts w:cstheme="minorHAnsi"/>
          <w:lang w:val="bg-BG"/>
        </w:rPr>
      </w:pPr>
      <w:r w:rsidRPr="00B23001">
        <w:rPr>
          <w:rFonts w:cstheme="minorHAnsi"/>
          <w:b/>
          <w:bCs/>
          <w:lang w:val="bg-BG"/>
        </w:rPr>
        <w:t>Годишен данъчен кредит за деца</w:t>
      </w:r>
      <w:r w:rsidRPr="00B23001">
        <w:rPr>
          <w:rFonts w:cstheme="minorHAnsi"/>
          <w:lang w:val="bg-BG"/>
        </w:rPr>
        <w:t xml:space="preserve"> (поетапно нарастващ за 2-ро и 3-то дете), с:</w:t>
      </w:r>
    </w:p>
    <w:p w:rsidR="006907F3" w:rsidRPr="00B23001" w:rsidRDefault="006907F3" w:rsidP="006907F3">
      <w:pPr>
        <w:numPr>
          <w:ilvl w:val="1"/>
          <w:numId w:val="129"/>
        </w:numPr>
        <w:spacing w:after="160" w:line="259" w:lineRule="auto"/>
        <w:rPr>
          <w:rFonts w:cstheme="minorHAnsi"/>
          <w:lang w:val="bg-BG"/>
        </w:rPr>
      </w:pPr>
      <w:r w:rsidRPr="00B23001">
        <w:rPr>
          <w:rFonts w:cstheme="minorHAnsi"/>
          <w:lang w:val="bg-BG"/>
        </w:rPr>
        <w:t xml:space="preserve">възможност за </w:t>
      </w:r>
      <w:r w:rsidRPr="00B23001">
        <w:rPr>
          <w:rFonts w:cstheme="minorHAnsi"/>
          <w:b/>
          <w:bCs/>
          <w:lang w:val="bg-BG"/>
        </w:rPr>
        <w:t>месечно прилагане през работодател</w:t>
      </w:r>
      <w:r w:rsidRPr="00B23001">
        <w:rPr>
          <w:rFonts w:cstheme="minorHAnsi"/>
          <w:lang w:val="bg-BG"/>
        </w:rPr>
        <w:t xml:space="preserve"> (по избор)</w:t>
      </w:r>
    </w:p>
    <w:p w:rsidR="006907F3" w:rsidRPr="00B23001" w:rsidRDefault="006907F3" w:rsidP="006907F3">
      <w:pPr>
        <w:numPr>
          <w:ilvl w:val="1"/>
          <w:numId w:val="129"/>
        </w:numPr>
        <w:spacing w:after="160" w:line="259" w:lineRule="auto"/>
        <w:rPr>
          <w:rFonts w:cstheme="minorHAnsi"/>
          <w:lang w:val="bg-BG"/>
        </w:rPr>
      </w:pPr>
      <w:r w:rsidRPr="00B23001">
        <w:rPr>
          <w:rFonts w:cstheme="minorHAnsi"/>
          <w:b/>
          <w:bCs/>
          <w:lang w:val="bg-BG"/>
        </w:rPr>
        <w:t>пълна проследимост</w:t>
      </w:r>
      <w:r w:rsidRPr="00B23001">
        <w:rPr>
          <w:rFonts w:cstheme="minorHAnsi"/>
          <w:lang w:val="bg-BG"/>
        </w:rPr>
        <w:t xml:space="preserve"> (без измами) чрез НАП/електронни удостоверения</w:t>
      </w:r>
    </w:p>
    <w:p w:rsidR="006907F3" w:rsidRPr="00B23001" w:rsidRDefault="006907F3" w:rsidP="006907F3">
      <w:pPr>
        <w:numPr>
          <w:ilvl w:val="0"/>
          <w:numId w:val="129"/>
        </w:numPr>
        <w:spacing w:after="160" w:line="259" w:lineRule="auto"/>
        <w:rPr>
          <w:rFonts w:cstheme="minorHAnsi"/>
          <w:lang w:val="bg-BG"/>
        </w:rPr>
      </w:pPr>
      <w:r w:rsidRPr="00B23001">
        <w:rPr>
          <w:rFonts w:cstheme="minorHAnsi"/>
          <w:b/>
          <w:bCs/>
          <w:lang w:val="bg-BG"/>
        </w:rPr>
        <w:lastRenderedPageBreak/>
        <w:t>Облекчение за втория работещ родител</w:t>
      </w:r>
      <w:r w:rsidRPr="00B23001">
        <w:rPr>
          <w:rFonts w:cstheme="minorHAnsi"/>
          <w:lang w:val="bg-BG"/>
        </w:rPr>
        <w:t xml:space="preserve"> (стимул за заетост, особено при малки деца): семейно подоходно облагане, обвързано с отглеждането на 2 или повече деца.</w:t>
      </w:r>
    </w:p>
    <w:p w:rsidR="006907F3" w:rsidRPr="00B23001" w:rsidRDefault="006907F3" w:rsidP="006907F3">
      <w:pPr>
        <w:rPr>
          <w:rFonts w:cstheme="minorHAnsi"/>
          <w:b/>
          <w:bCs/>
          <w:lang w:val="bg-BG"/>
        </w:rPr>
      </w:pPr>
      <w:r w:rsidRPr="00B23001">
        <w:rPr>
          <w:rFonts w:cstheme="minorHAnsi"/>
          <w:b/>
          <w:bCs/>
          <w:lang w:val="bg-BG"/>
        </w:rPr>
        <w:t>3.2. Осигурителни и трудови стимули</w:t>
      </w:r>
    </w:p>
    <w:p w:rsidR="006907F3" w:rsidRPr="00B23001" w:rsidRDefault="006907F3" w:rsidP="006907F3">
      <w:pPr>
        <w:numPr>
          <w:ilvl w:val="0"/>
          <w:numId w:val="130"/>
        </w:numPr>
        <w:spacing w:after="160" w:line="259" w:lineRule="auto"/>
        <w:rPr>
          <w:rFonts w:cstheme="minorHAnsi"/>
          <w:lang w:val="bg-BG"/>
        </w:rPr>
      </w:pPr>
      <w:r w:rsidRPr="00B23001">
        <w:rPr>
          <w:rFonts w:cstheme="minorHAnsi"/>
          <w:b/>
          <w:bCs/>
          <w:lang w:val="bg-BG"/>
        </w:rPr>
        <w:t>Временен осигурителен стимул</w:t>
      </w:r>
      <w:r w:rsidRPr="00B23001">
        <w:rPr>
          <w:rFonts w:cstheme="minorHAnsi"/>
          <w:lang w:val="bg-BG"/>
        </w:rPr>
        <w:t xml:space="preserve"> за работодатели, които наемат/връщат родител след майчинство/бащинство (например 6–12 месеца), обвързан с:</w:t>
      </w:r>
    </w:p>
    <w:p w:rsidR="006907F3" w:rsidRPr="00B23001" w:rsidRDefault="006907F3" w:rsidP="006907F3">
      <w:pPr>
        <w:numPr>
          <w:ilvl w:val="1"/>
          <w:numId w:val="130"/>
        </w:numPr>
        <w:spacing w:after="160" w:line="259" w:lineRule="auto"/>
        <w:rPr>
          <w:rFonts w:cstheme="minorHAnsi"/>
          <w:lang w:val="bg-BG"/>
        </w:rPr>
      </w:pPr>
      <w:r w:rsidRPr="00B23001">
        <w:rPr>
          <w:rFonts w:cstheme="minorHAnsi"/>
          <w:lang w:val="bg-BG"/>
        </w:rPr>
        <w:t>реално изплащана заплата</w:t>
      </w:r>
    </w:p>
    <w:p w:rsidR="006907F3" w:rsidRPr="00B23001" w:rsidRDefault="006907F3" w:rsidP="006907F3">
      <w:pPr>
        <w:numPr>
          <w:ilvl w:val="1"/>
          <w:numId w:val="130"/>
        </w:numPr>
        <w:spacing w:after="160" w:line="259" w:lineRule="auto"/>
        <w:rPr>
          <w:rFonts w:cstheme="minorHAnsi"/>
          <w:lang w:val="bg-BG"/>
        </w:rPr>
      </w:pPr>
      <w:r w:rsidRPr="00B23001">
        <w:rPr>
          <w:rFonts w:cstheme="minorHAnsi"/>
          <w:lang w:val="bg-BG"/>
        </w:rPr>
        <w:t>запазване на работното място</w:t>
      </w:r>
    </w:p>
    <w:p w:rsidR="006907F3" w:rsidRPr="00B23001" w:rsidRDefault="006907F3" w:rsidP="006907F3">
      <w:pPr>
        <w:numPr>
          <w:ilvl w:val="0"/>
          <w:numId w:val="130"/>
        </w:numPr>
        <w:spacing w:after="160" w:line="259" w:lineRule="auto"/>
        <w:rPr>
          <w:rFonts w:cstheme="minorHAnsi"/>
          <w:lang w:val="bg-BG"/>
        </w:rPr>
      </w:pPr>
      <w:r w:rsidRPr="00B23001">
        <w:rPr>
          <w:rFonts w:cstheme="minorHAnsi"/>
          <w:lang w:val="bg-BG"/>
        </w:rPr>
        <w:t>„</w:t>
      </w:r>
      <w:r w:rsidRPr="00B23001">
        <w:rPr>
          <w:rFonts w:cstheme="minorHAnsi"/>
          <w:b/>
          <w:bCs/>
          <w:lang w:val="bg-BG"/>
        </w:rPr>
        <w:t>Чиракуване и стаж</w:t>
      </w:r>
      <w:r w:rsidRPr="00B23001">
        <w:rPr>
          <w:rFonts w:cstheme="minorHAnsi"/>
          <w:lang w:val="bg-BG"/>
        </w:rPr>
        <w:t>“ за младежи (данъчно-осигурителен стимул за стажантски обучителни програми и първа работа, ограничен по време и условия).</w:t>
      </w:r>
    </w:p>
    <w:p w:rsidR="006907F3" w:rsidRPr="00B23001" w:rsidRDefault="006907F3" w:rsidP="006907F3">
      <w:pPr>
        <w:rPr>
          <w:rFonts w:cstheme="minorHAnsi"/>
          <w:b/>
          <w:bCs/>
          <w:lang w:val="bg-BG"/>
        </w:rPr>
      </w:pPr>
      <w:r w:rsidRPr="00B23001">
        <w:rPr>
          <w:rFonts w:cstheme="minorHAnsi"/>
          <w:b/>
          <w:bCs/>
          <w:lang w:val="bg-BG"/>
        </w:rPr>
        <w:t>3.3. Таргетирана подкрепа (разходна страна, инвестиционно ориентирана)</w:t>
      </w:r>
    </w:p>
    <w:p w:rsidR="006907F3" w:rsidRPr="00B23001" w:rsidRDefault="006907F3" w:rsidP="006907F3">
      <w:pPr>
        <w:numPr>
          <w:ilvl w:val="0"/>
          <w:numId w:val="131"/>
        </w:numPr>
        <w:spacing w:after="160" w:line="259" w:lineRule="auto"/>
        <w:rPr>
          <w:rFonts w:cstheme="minorHAnsi"/>
          <w:lang w:val="bg-BG"/>
        </w:rPr>
      </w:pPr>
      <w:r w:rsidRPr="00B23001">
        <w:rPr>
          <w:rFonts w:cstheme="minorHAnsi"/>
          <w:lang w:val="bg-BG"/>
        </w:rPr>
        <w:t>Увеличаване на капацитета на ясли/детски градини (капиталови разходи + ПВУ/еврофондове).</w:t>
      </w:r>
    </w:p>
    <w:p w:rsidR="006907F3" w:rsidRPr="00B23001" w:rsidRDefault="006907F3" w:rsidP="006907F3">
      <w:pPr>
        <w:numPr>
          <w:ilvl w:val="0"/>
          <w:numId w:val="131"/>
        </w:numPr>
        <w:spacing w:after="160" w:line="259" w:lineRule="auto"/>
        <w:rPr>
          <w:rFonts w:cstheme="minorHAnsi"/>
          <w:lang w:val="bg-BG"/>
        </w:rPr>
      </w:pPr>
      <w:r w:rsidRPr="00B23001">
        <w:rPr>
          <w:rFonts w:cstheme="minorHAnsi"/>
          <w:lang w:val="bg-BG"/>
        </w:rPr>
        <w:t>Обвързване на част от семейните помощи с включване в образование/профилактика.</w:t>
      </w:r>
    </w:p>
    <w:p w:rsidR="006907F3" w:rsidRPr="00B23001" w:rsidRDefault="006907F3" w:rsidP="006907F3">
      <w:pPr>
        <w:rPr>
          <w:rFonts w:cstheme="minorHAnsi"/>
          <w:b/>
          <w:bCs/>
          <w:lang w:val="bg-BG"/>
        </w:rPr>
      </w:pPr>
      <w:r w:rsidRPr="00B23001">
        <w:rPr>
          <w:rFonts w:cstheme="minorHAnsi"/>
          <w:b/>
          <w:bCs/>
          <w:lang w:val="bg-BG"/>
        </w:rPr>
        <w:t>4) Параметри и дисциплина като член на еврозоната</w:t>
      </w:r>
    </w:p>
    <w:p w:rsidR="006907F3" w:rsidRPr="00B23001" w:rsidRDefault="006907F3" w:rsidP="006907F3">
      <w:pPr>
        <w:rPr>
          <w:rFonts w:cstheme="minorHAnsi"/>
          <w:lang w:val="bg-BG"/>
        </w:rPr>
      </w:pPr>
      <w:r w:rsidRPr="00B23001">
        <w:rPr>
          <w:rFonts w:cstheme="minorHAnsi"/>
          <w:b/>
          <w:bCs/>
          <w:lang w:val="bg-BG"/>
        </w:rPr>
        <w:t>Цели за доверие и стабилност</w:t>
      </w:r>
    </w:p>
    <w:p w:rsidR="006907F3" w:rsidRPr="00B23001" w:rsidRDefault="006907F3" w:rsidP="006907F3">
      <w:pPr>
        <w:numPr>
          <w:ilvl w:val="0"/>
          <w:numId w:val="132"/>
        </w:numPr>
        <w:spacing w:after="160" w:line="259" w:lineRule="auto"/>
        <w:rPr>
          <w:rFonts w:cstheme="minorHAnsi"/>
          <w:lang w:val="bg-BG"/>
        </w:rPr>
      </w:pPr>
      <w:r w:rsidRPr="00B23001">
        <w:rPr>
          <w:rFonts w:cstheme="minorHAnsi"/>
          <w:lang w:val="bg-BG"/>
        </w:rPr>
        <w:t xml:space="preserve">Строга рамка за дефицит </w:t>
      </w:r>
      <w:r w:rsidRPr="00B23001">
        <w:rPr>
          <w:rFonts w:cstheme="minorHAnsi"/>
          <w:b/>
          <w:bCs/>
          <w:lang w:val="bg-BG"/>
        </w:rPr>
        <w:t>≤ 3%</w:t>
      </w:r>
      <w:r w:rsidRPr="00B23001">
        <w:rPr>
          <w:rFonts w:cstheme="minorHAnsi"/>
          <w:lang w:val="bg-BG"/>
        </w:rPr>
        <w:t>, с приоритет „инвестиции и растеж“, а не текущо „раздуване“.</w:t>
      </w:r>
    </w:p>
    <w:p w:rsidR="006907F3" w:rsidRPr="00B23001" w:rsidRDefault="006907F3" w:rsidP="006907F3">
      <w:pPr>
        <w:numPr>
          <w:ilvl w:val="0"/>
          <w:numId w:val="132"/>
        </w:numPr>
        <w:spacing w:after="160" w:line="259" w:lineRule="auto"/>
        <w:rPr>
          <w:rFonts w:cstheme="minorHAnsi"/>
          <w:lang w:val="bg-BG"/>
        </w:rPr>
      </w:pPr>
      <w:r w:rsidRPr="00B23001">
        <w:rPr>
          <w:rFonts w:cstheme="minorHAnsi"/>
          <w:lang w:val="bg-BG"/>
        </w:rPr>
        <w:t xml:space="preserve">Поддържане на устойчиви публични финанси при общата валута и общите правила. </w:t>
      </w:r>
    </w:p>
    <w:p w:rsidR="006907F3" w:rsidRPr="00B23001" w:rsidRDefault="006907F3" w:rsidP="006907F3">
      <w:pPr>
        <w:rPr>
          <w:rFonts w:cstheme="minorHAnsi"/>
          <w:lang w:val="bg-BG"/>
        </w:rPr>
      </w:pPr>
      <w:r w:rsidRPr="00B23001">
        <w:rPr>
          <w:rFonts w:cstheme="minorHAnsi"/>
          <w:b/>
          <w:bCs/>
          <w:lang w:val="bg-BG"/>
        </w:rPr>
        <w:t>Практически инструменти</w:t>
      </w:r>
    </w:p>
    <w:p w:rsidR="006907F3" w:rsidRPr="00B23001" w:rsidRDefault="006907F3" w:rsidP="006907F3">
      <w:pPr>
        <w:numPr>
          <w:ilvl w:val="0"/>
          <w:numId w:val="133"/>
        </w:numPr>
        <w:spacing w:after="160" w:line="259" w:lineRule="auto"/>
        <w:rPr>
          <w:rFonts w:cstheme="minorHAnsi"/>
          <w:lang w:val="bg-BG"/>
        </w:rPr>
      </w:pPr>
      <w:r w:rsidRPr="00B23001">
        <w:rPr>
          <w:rFonts w:cstheme="minorHAnsi"/>
          <w:b/>
          <w:bCs/>
          <w:lang w:val="bg-BG"/>
        </w:rPr>
        <w:t>Независим фискален надзор</w:t>
      </w:r>
      <w:r w:rsidRPr="00B23001">
        <w:rPr>
          <w:rFonts w:cstheme="minorHAnsi"/>
          <w:lang w:val="bg-BG"/>
        </w:rPr>
        <w:t xml:space="preserve"> (укрепване на фискалния съвет): публични становища по бюджета, проверка на чувствителност при сценарии, оценка на нови политики.</w:t>
      </w:r>
    </w:p>
    <w:p w:rsidR="006907F3" w:rsidRPr="00B23001" w:rsidRDefault="006907F3" w:rsidP="006907F3">
      <w:pPr>
        <w:numPr>
          <w:ilvl w:val="0"/>
          <w:numId w:val="133"/>
        </w:numPr>
        <w:spacing w:after="160" w:line="259" w:lineRule="auto"/>
        <w:rPr>
          <w:rFonts w:cstheme="minorHAnsi"/>
          <w:lang w:val="bg-BG"/>
        </w:rPr>
      </w:pPr>
      <w:r w:rsidRPr="00B23001">
        <w:rPr>
          <w:rFonts w:cstheme="minorHAnsi"/>
          <w:b/>
          <w:bCs/>
          <w:lang w:val="bg-BG"/>
        </w:rPr>
        <w:t>Пълна прозрачност на публичните разходи</w:t>
      </w:r>
      <w:r w:rsidRPr="00B23001">
        <w:rPr>
          <w:rFonts w:cstheme="minorHAnsi"/>
          <w:lang w:val="bg-BG"/>
        </w:rPr>
        <w:t>:</w:t>
      </w:r>
    </w:p>
    <w:p w:rsidR="006907F3" w:rsidRPr="00B23001" w:rsidRDefault="006907F3" w:rsidP="006907F3">
      <w:pPr>
        <w:numPr>
          <w:ilvl w:val="1"/>
          <w:numId w:val="133"/>
        </w:numPr>
        <w:spacing w:after="160" w:line="259" w:lineRule="auto"/>
        <w:rPr>
          <w:rFonts w:cstheme="minorHAnsi"/>
          <w:lang w:val="bg-BG"/>
        </w:rPr>
      </w:pPr>
      <w:r w:rsidRPr="00B23001">
        <w:rPr>
          <w:rFonts w:cstheme="minorHAnsi"/>
          <w:lang w:val="bg-BG"/>
        </w:rPr>
        <w:t>публичен регистър на капиталовите проекти (стойност, срок, изпълнител, напредък)</w:t>
      </w:r>
    </w:p>
    <w:p w:rsidR="006907F3" w:rsidRPr="00B23001" w:rsidRDefault="006907F3" w:rsidP="006907F3">
      <w:pPr>
        <w:numPr>
          <w:ilvl w:val="1"/>
          <w:numId w:val="133"/>
        </w:numPr>
        <w:spacing w:after="160" w:line="259" w:lineRule="auto"/>
        <w:rPr>
          <w:rFonts w:cstheme="minorHAnsi"/>
          <w:lang w:val="bg-BG"/>
        </w:rPr>
      </w:pPr>
      <w:r w:rsidRPr="00B23001">
        <w:rPr>
          <w:rFonts w:cstheme="minorHAnsi"/>
          <w:lang w:val="bg-BG"/>
        </w:rPr>
        <w:t>стандарт „стойност срещу пари“ (</w:t>
      </w:r>
      <w:proofErr w:type="spellStart"/>
      <w:r w:rsidRPr="00B23001">
        <w:rPr>
          <w:rFonts w:cstheme="minorHAnsi"/>
          <w:lang w:val="bg-BG"/>
        </w:rPr>
        <w:t>value</w:t>
      </w:r>
      <w:proofErr w:type="spellEnd"/>
      <w:r w:rsidRPr="00B23001">
        <w:rPr>
          <w:rFonts w:cstheme="minorHAnsi"/>
          <w:lang w:val="bg-BG"/>
        </w:rPr>
        <w:t xml:space="preserve"> </w:t>
      </w:r>
      <w:proofErr w:type="spellStart"/>
      <w:r w:rsidRPr="00B23001">
        <w:rPr>
          <w:rFonts w:cstheme="minorHAnsi"/>
          <w:lang w:val="bg-BG"/>
        </w:rPr>
        <w:t>for</w:t>
      </w:r>
      <w:proofErr w:type="spellEnd"/>
      <w:r w:rsidRPr="00B23001">
        <w:rPr>
          <w:rFonts w:cstheme="minorHAnsi"/>
          <w:lang w:val="bg-BG"/>
        </w:rPr>
        <w:t xml:space="preserve"> </w:t>
      </w:r>
      <w:proofErr w:type="spellStart"/>
      <w:r w:rsidRPr="00B23001">
        <w:rPr>
          <w:rFonts w:cstheme="minorHAnsi"/>
          <w:lang w:val="bg-BG"/>
        </w:rPr>
        <w:t>money</w:t>
      </w:r>
      <w:proofErr w:type="spellEnd"/>
      <w:r w:rsidRPr="00B23001">
        <w:rPr>
          <w:rFonts w:cstheme="minorHAnsi"/>
          <w:lang w:val="bg-BG"/>
        </w:rPr>
        <w:t>) за големи инфраструктурни разходи</w:t>
      </w:r>
    </w:p>
    <w:p w:rsidR="006907F3" w:rsidRPr="00B23001" w:rsidRDefault="006907F3" w:rsidP="006907F3">
      <w:pPr>
        <w:numPr>
          <w:ilvl w:val="0"/>
          <w:numId w:val="133"/>
        </w:numPr>
        <w:spacing w:after="160" w:line="259" w:lineRule="auto"/>
        <w:rPr>
          <w:rFonts w:cstheme="minorHAnsi"/>
          <w:lang w:val="bg-BG"/>
        </w:rPr>
      </w:pPr>
      <w:r w:rsidRPr="00B23001">
        <w:rPr>
          <w:rFonts w:cstheme="minorHAnsi"/>
          <w:b/>
          <w:bCs/>
          <w:lang w:val="bg-BG"/>
        </w:rPr>
        <w:t>Управление на риска</w:t>
      </w:r>
      <w:r w:rsidRPr="00B23001">
        <w:rPr>
          <w:rFonts w:cstheme="minorHAnsi"/>
          <w:lang w:val="bg-BG"/>
        </w:rPr>
        <w:t>: сценарии за лихви/растеж/енергийни цени и автоматични буфери.</w:t>
      </w:r>
    </w:p>
    <w:p w:rsidR="006907F3" w:rsidRPr="00B23001" w:rsidRDefault="006907F3" w:rsidP="006907F3">
      <w:pPr>
        <w:rPr>
          <w:rFonts w:cstheme="minorHAnsi"/>
          <w:b/>
          <w:bCs/>
          <w:lang w:val="bg-BG"/>
        </w:rPr>
      </w:pPr>
      <w:r w:rsidRPr="00B23001">
        <w:rPr>
          <w:rFonts w:cstheme="minorHAnsi"/>
          <w:b/>
          <w:bCs/>
          <w:lang w:val="bg-BG"/>
        </w:rPr>
        <w:t>5) Повишаване на събираемостта и изсветляване на икономиката</w:t>
      </w:r>
    </w:p>
    <w:p w:rsidR="006907F3" w:rsidRPr="00B23001" w:rsidRDefault="006907F3" w:rsidP="006907F3">
      <w:pPr>
        <w:rPr>
          <w:rFonts w:cstheme="minorHAnsi"/>
          <w:lang w:val="bg-BG"/>
        </w:rPr>
      </w:pPr>
      <w:r w:rsidRPr="00B23001">
        <w:rPr>
          <w:rFonts w:cstheme="minorHAnsi"/>
          <w:lang w:val="bg-BG"/>
        </w:rPr>
        <w:t>Пакет „</w:t>
      </w:r>
      <w:r w:rsidRPr="00B23001">
        <w:rPr>
          <w:rFonts w:cstheme="minorHAnsi"/>
          <w:b/>
          <w:bCs/>
          <w:lang w:val="bg-BG"/>
        </w:rPr>
        <w:t>Честна конкуренция</w:t>
      </w:r>
      <w:r w:rsidRPr="00B23001">
        <w:rPr>
          <w:rFonts w:cstheme="minorHAnsi"/>
          <w:lang w:val="bg-BG"/>
        </w:rPr>
        <w:t>“ – технологии + контрол + стимули за доброволно спазване.</w:t>
      </w:r>
    </w:p>
    <w:p w:rsidR="006907F3" w:rsidRPr="00B23001" w:rsidRDefault="006907F3" w:rsidP="006907F3">
      <w:pPr>
        <w:rPr>
          <w:rFonts w:cstheme="minorHAnsi"/>
          <w:b/>
          <w:bCs/>
          <w:lang w:val="bg-BG"/>
        </w:rPr>
      </w:pPr>
      <w:r w:rsidRPr="00B23001">
        <w:rPr>
          <w:rFonts w:cstheme="minorHAnsi"/>
          <w:b/>
          <w:bCs/>
          <w:lang w:val="bg-BG"/>
        </w:rPr>
        <w:t>5.1. Дигитална данъчна администрация</w:t>
      </w:r>
    </w:p>
    <w:p w:rsidR="006907F3" w:rsidRPr="00B23001" w:rsidRDefault="006907F3" w:rsidP="006907F3">
      <w:pPr>
        <w:numPr>
          <w:ilvl w:val="0"/>
          <w:numId w:val="134"/>
        </w:numPr>
        <w:spacing w:after="160" w:line="259" w:lineRule="auto"/>
        <w:rPr>
          <w:rFonts w:cstheme="minorHAnsi"/>
          <w:lang w:val="bg-BG"/>
        </w:rPr>
      </w:pPr>
      <w:r w:rsidRPr="00B23001">
        <w:rPr>
          <w:rFonts w:cstheme="minorHAnsi"/>
          <w:b/>
          <w:bCs/>
          <w:lang w:val="bg-BG"/>
        </w:rPr>
        <w:t>Е-фактуриране и е-отчитане</w:t>
      </w:r>
      <w:r w:rsidRPr="00B23001">
        <w:rPr>
          <w:rFonts w:cstheme="minorHAnsi"/>
          <w:lang w:val="bg-BG"/>
        </w:rPr>
        <w:t xml:space="preserve"> (поетапно, сектор по сектор), с:</w:t>
      </w:r>
    </w:p>
    <w:p w:rsidR="006907F3" w:rsidRPr="00B23001" w:rsidRDefault="006907F3" w:rsidP="006907F3">
      <w:pPr>
        <w:numPr>
          <w:ilvl w:val="1"/>
          <w:numId w:val="134"/>
        </w:numPr>
        <w:spacing w:after="160" w:line="259" w:lineRule="auto"/>
        <w:rPr>
          <w:rFonts w:cstheme="minorHAnsi"/>
          <w:lang w:val="bg-BG"/>
        </w:rPr>
      </w:pPr>
      <w:r w:rsidRPr="00B23001">
        <w:rPr>
          <w:rFonts w:cstheme="minorHAnsi"/>
          <w:lang w:val="bg-BG"/>
        </w:rPr>
        <w:lastRenderedPageBreak/>
        <w:t>стандартен формат</w:t>
      </w:r>
    </w:p>
    <w:p w:rsidR="006907F3" w:rsidRPr="00B23001" w:rsidRDefault="006907F3" w:rsidP="006907F3">
      <w:pPr>
        <w:numPr>
          <w:ilvl w:val="1"/>
          <w:numId w:val="134"/>
        </w:numPr>
        <w:spacing w:after="160" w:line="259" w:lineRule="auto"/>
        <w:rPr>
          <w:rFonts w:cstheme="minorHAnsi"/>
          <w:lang w:val="bg-BG"/>
        </w:rPr>
      </w:pPr>
      <w:r w:rsidRPr="00B23001">
        <w:rPr>
          <w:rFonts w:cstheme="minorHAnsi"/>
          <w:lang w:val="bg-BG"/>
        </w:rPr>
        <w:t>автоматизирани проверки (кръстосани съпоставки)</w:t>
      </w:r>
    </w:p>
    <w:p w:rsidR="006907F3" w:rsidRPr="00B23001" w:rsidRDefault="006907F3" w:rsidP="006907F3">
      <w:pPr>
        <w:numPr>
          <w:ilvl w:val="0"/>
          <w:numId w:val="134"/>
        </w:numPr>
        <w:spacing w:after="160" w:line="259" w:lineRule="auto"/>
        <w:rPr>
          <w:rFonts w:cstheme="minorHAnsi"/>
          <w:lang w:val="bg-BG"/>
        </w:rPr>
      </w:pPr>
      <w:r w:rsidRPr="00B23001">
        <w:rPr>
          <w:rFonts w:cstheme="minorHAnsi"/>
          <w:b/>
          <w:bCs/>
          <w:lang w:val="bg-BG"/>
        </w:rPr>
        <w:t>Рисков профил в реално време</w:t>
      </w:r>
      <w:r w:rsidRPr="00B23001">
        <w:rPr>
          <w:rFonts w:cstheme="minorHAnsi"/>
          <w:lang w:val="bg-BG"/>
        </w:rPr>
        <w:t xml:space="preserve"> (анализ на несъответствия: обороти, ДДС кредити, вериги доставки).</w:t>
      </w:r>
    </w:p>
    <w:p w:rsidR="006907F3" w:rsidRPr="00B23001" w:rsidRDefault="006907F3" w:rsidP="006907F3">
      <w:pPr>
        <w:rPr>
          <w:rFonts w:cstheme="minorHAnsi"/>
          <w:b/>
          <w:bCs/>
          <w:lang w:val="bg-BG"/>
        </w:rPr>
      </w:pPr>
      <w:r w:rsidRPr="00B23001">
        <w:rPr>
          <w:rFonts w:cstheme="minorHAnsi"/>
          <w:b/>
          <w:bCs/>
          <w:lang w:val="bg-BG"/>
        </w:rPr>
        <w:t>5.2. Контрол в най-рисковите зони</w:t>
      </w:r>
    </w:p>
    <w:p w:rsidR="006907F3" w:rsidRPr="00B23001" w:rsidRDefault="006907F3" w:rsidP="006907F3">
      <w:pPr>
        <w:numPr>
          <w:ilvl w:val="0"/>
          <w:numId w:val="135"/>
        </w:numPr>
        <w:spacing w:after="160" w:line="259" w:lineRule="auto"/>
        <w:rPr>
          <w:rFonts w:cstheme="minorHAnsi"/>
          <w:lang w:val="bg-BG"/>
        </w:rPr>
      </w:pPr>
      <w:r w:rsidRPr="00B23001">
        <w:rPr>
          <w:rFonts w:cstheme="minorHAnsi"/>
          <w:lang w:val="bg-BG"/>
        </w:rPr>
        <w:t>Акцизи и горива: проследимост на веригата, контрол на складове, транспорт и маркиране (където е приложимо).</w:t>
      </w:r>
    </w:p>
    <w:p w:rsidR="006907F3" w:rsidRPr="00B23001" w:rsidRDefault="006907F3" w:rsidP="006907F3">
      <w:pPr>
        <w:numPr>
          <w:ilvl w:val="0"/>
          <w:numId w:val="135"/>
        </w:numPr>
        <w:spacing w:after="160" w:line="259" w:lineRule="auto"/>
        <w:rPr>
          <w:rFonts w:cstheme="minorHAnsi"/>
          <w:lang w:val="bg-BG"/>
        </w:rPr>
      </w:pPr>
      <w:r w:rsidRPr="00B23001">
        <w:rPr>
          <w:rFonts w:cstheme="minorHAnsi"/>
          <w:lang w:val="bg-BG"/>
        </w:rPr>
        <w:t>Труд и осигуровки: съвместни проверки НАП–Инспекция по труда; фокус върху „фиктивна заетост“ и „плащане в плик“.</w:t>
      </w:r>
    </w:p>
    <w:p w:rsidR="006907F3" w:rsidRPr="00B23001" w:rsidRDefault="006907F3" w:rsidP="006907F3">
      <w:pPr>
        <w:rPr>
          <w:rFonts w:cstheme="minorHAnsi"/>
          <w:b/>
          <w:bCs/>
          <w:lang w:val="bg-BG"/>
        </w:rPr>
      </w:pPr>
      <w:r w:rsidRPr="00B23001">
        <w:rPr>
          <w:rFonts w:cstheme="minorHAnsi"/>
          <w:b/>
          <w:bCs/>
          <w:lang w:val="bg-BG"/>
        </w:rPr>
        <w:t>5.3. Ограничаване на сивите плащания и стимули за изсветляване на икономика</w:t>
      </w:r>
    </w:p>
    <w:p w:rsidR="006907F3" w:rsidRPr="00B23001" w:rsidRDefault="006907F3" w:rsidP="006907F3">
      <w:pPr>
        <w:numPr>
          <w:ilvl w:val="0"/>
          <w:numId w:val="136"/>
        </w:numPr>
        <w:spacing w:after="160" w:line="259" w:lineRule="auto"/>
        <w:rPr>
          <w:rFonts w:cstheme="minorHAnsi"/>
          <w:lang w:val="bg-BG"/>
        </w:rPr>
      </w:pPr>
      <w:r w:rsidRPr="00B23001">
        <w:rPr>
          <w:rFonts w:cstheme="minorHAnsi"/>
          <w:lang w:val="bg-BG"/>
        </w:rPr>
        <w:t xml:space="preserve">Поетапно </w:t>
      </w:r>
      <w:r w:rsidRPr="00B23001">
        <w:rPr>
          <w:rFonts w:cstheme="minorHAnsi"/>
          <w:b/>
          <w:bCs/>
          <w:lang w:val="bg-BG"/>
        </w:rPr>
        <w:t>намаляване на прага за плащания в брой</w:t>
      </w:r>
      <w:r w:rsidRPr="00B23001">
        <w:rPr>
          <w:rFonts w:cstheme="minorHAnsi"/>
          <w:lang w:val="bg-BG"/>
        </w:rPr>
        <w:t xml:space="preserve"> в рискови сектори + стимули за картови/електронни плащания (по-ниски такси, публични кампании).</w:t>
      </w:r>
    </w:p>
    <w:p w:rsidR="006907F3" w:rsidRPr="00B23001" w:rsidRDefault="006907F3" w:rsidP="006907F3">
      <w:pPr>
        <w:numPr>
          <w:ilvl w:val="0"/>
          <w:numId w:val="136"/>
        </w:numPr>
        <w:spacing w:after="160" w:line="259" w:lineRule="auto"/>
        <w:rPr>
          <w:rFonts w:cstheme="minorHAnsi"/>
          <w:lang w:val="bg-BG"/>
        </w:rPr>
      </w:pPr>
      <w:r w:rsidRPr="00B23001">
        <w:rPr>
          <w:rFonts w:cstheme="minorHAnsi"/>
          <w:lang w:val="bg-BG"/>
        </w:rPr>
        <w:t>„</w:t>
      </w:r>
      <w:r w:rsidRPr="00B23001">
        <w:rPr>
          <w:rFonts w:cstheme="minorHAnsi"/>
          <w:b/>
          <w:bCs/>
          <w:lang w:val="bg-BG"/>
        </w:rPr>
        <w:t>Лоялен данъкоплатец</w:t>
      </w:r>
      <w:r w:rsidRPr="00B23001">
        <w:rPr>
          <w:rFonts w:cstheme="minorHAnsi"/>
          <w:lang w:val="bg-BG"/>
        </w:rPr>
        <w:t>“: ускорено възстановяване на ДДС и по-рядък контрол при доказано добро поведение (</w:t>
      </w:r>
      <w:proofErr w:type="spellStart"/>
      <w:r w:rsidRPr="00B23001">
        <w:rPr>
          <w:rFonts w:cstheme="minorHAnsi"/>
          <w:lang w:val="bg-BG"/>
        </w:rPr>
        <w:t>compliance</w:t>
      </w:r>
      <w:proofErr w:type="spellEnd"/>
      <w:r w:rsidRPr="00B23001">
        <w:rPr>
          <w:rFonts w:cstheme="minorHAnsi"/>
          <w:lang w:val="bg-BG"/>
        </w:rPr>
        <w:t xml:space="preserve"> </w:t>
      </w:r>
      <w:proofErr w:type="spellStart"/>
      <w:r w:rsidRPr="00B23001">
        <w:rPr>
          <w:rFonts w:cstheme="minorHAnsi"/>
          <w:lang w:val="bg-BG"/>
        </w:rPr>
        <w:t>by</w:t>
      </w:r>
      <w:proofErr w:type="spellEnd"/>
      <w:r w:rsidRPr="00B23001">
        <w:rPr>
          <w:rFonts w:cstheme="minorHAnsi"/>
          <w:lang w:val="bg-BG"/>
        </w:rPr>
        <w:t xml:space="preserve"> </w:t>
      </w:r>
      <w:proofErr w:type="spellStart"/>
      <w:r w:rsidRPr="00B23001">
        <w:rPr>
          <w:rFonts w:cstheme="minorHAnsi"/>
          <w:lang w:val="bg-BG"/>
        </w:rPr>
        <w:t>design</w:t>
      </w:r>
      <w:proofErr w:type="spellEnd"/>
      <w:r w:rsidRPr="00B23001">
        <w:rPr>
          <w:rFonts w:cstheme="minorHAnsi"/>
          <w:lang w:val="bg-BG"/>
        </w:rPr>
        <w:t>).</w:t>
      </w:r>
    </w:p>
    <w:p w:rsidR="006907F3" w:rsidRPr="00421CC3" w:rsidRDefault="006907F3" w:rsidP="006907F3">
      <w:pPr>
        <w:numPr>
          <w:ilvl w:val="0"/>
          <w:numId w:val="136"/>
        </w:numPr>
        <w:spacing w:after="160" w:line="259" w:lineRule="auto"/>
        <w:rPr>
          <w:rFonts w:cstheme="minorHAnsi"/>
          <w:lang w:val="bg-BG"/>
        </w:rPr>
      </w:pPr>
      <w:r w:rsidRPr="00B23001">
        <w:rPr>
          <w:rFonts w:cstheme="minorHAnsi"/>
          <w:lang w:val="bg-BG"/>
        </w:rPr>
        <w:t>Ефективни санкции за системни нарушители + бърза процедура (без „вечни“ дела).</w:t>
      </w:r>
    </w:p>
    <w:p w:rsidR="006907F3" w:rsidRDefault="006907F3" w:rsidP="006907F3">
      <w:pPr>
        <w:rPr>
          <w:rFonts w:cstheme="minorHAnsi"/>
          <w:b/>
          <w:bCs/>
          <w:lang w:val="bg-BG"/>
        </w:rPr>
      </w:pPr>
    </w:p>
    <w:p w:rsidR="006907F3" w:rsidRPr="00B23001" w:rsidRDefault="006907F3" w:rsidP="006907F3">
      <w:pPr>
        <w:rPr>
          <w:rFonts w:cstheme="minorHAnsi"/>
          <w:b/>
          <w:bCs/>
          <w:lang w:val="bg-BG"/>
        </w:rPr>
      </w:pPr>
      <w:r w:rsidRPr="00B23001">
        <w:rPr>
          <w:rFonts w:cstheme="minorHAnsi"/>
          <w:b/>
          <w:bCs/>
          <w:lang w:val="bg-BG"/>
        </w:rPr>
        <w:t>6) Дефицит до 3% с инвестиционна ориентация: как изглежда на практика</w:t>
      </w:r>
    </w:p>
    <w:p w:rsidR="006907F3" w:rsidRPr="00B23001" w:rsidRDefault="006907F3" w:rsidP="006907F3">
      <w:pPr>
        <w:rPr>
          <w:rFonts w:cstheme="minorHAnsi"/>
          <w:lang w:val="bg-BG"/>
        </w:rPr>
      </w:pPr>
      <w:r w:rsidRPr="00B23001">
        <w:rPr>
          <w:rFonts w:cstheme="minorHAnsi"/>
          <w:b/>
          <w:bCs/>
          <w:lang w:val="bg-BG"/>
        </w:rPr>
        <w:t>Принцип:</w:t>
      </w:r>
      <w:r w:rsidRPr="00B23001">
        <w:rPr>
          <w:rFonts w:cstheme="minorHAnsi"/>
          <w:lang w:val="bg-BG"/>
        </w:rPr>
        <w:t xml:space="preserve"> текущите разходи растат по-бавно от икономиката; капиталовите разходи са приоритет, но </w:t>
      </w:r>
      <w:r w:rsidRPr="00B23001">
        <w:rPr>
          <w:rFonts w:cstheme="minorHAnsi"/>
          <w:b/>
          <w:bCs/>
          <w:lang w:val="bg-BG"/>
        </w:rPr>
        <w:t>в рамките на ≤ 3% дефицит</w:t>
      </w:r>
      <w:r w:rsidRPr="00B23001">
        <w:rPr>
          <w:rFonts w:cstheme="minorHAnsi"/>
          <w:lang w:val="bg-BG"/>
        </w:rPr>
        <w:t>.</w:t>
      </w:r>
    </w:p>
    <w:p w:rsidR="006907F3" w:rsidRPr="00B23001" w:rsidRDefault="006907F3" w:rsidP="006907F3">
      <w:pPr>
        <w:rPr>
          <w:rFonts w:cstheme="minorHAnsi"/>
          <w:b/>
          <w:bCs/>
          <w:lang w:val="bg-BG"/>
        </w:rPr>
      </w:pPr>
      <w:r w:rsidRPr="00B23001">
        <w:rPr>
          <w:rFonts w:cstheme="minorHAnsi"/>
          <w:b/>
          <w:bCs/>
          <w:lang w:val="bg-BG"/>
        </w:rPr>
        <w:t>6.1. Публична инвестиционна програма</w:t>
      </w:r>
    </w:p>
    <w:p w:rsidR="006907F3" w:rsidRPr="00B23001" w:rsidRDefault="006907F3" w:rsidP="006907F3">
      <w:pPr>
        <w:pStyle w:val="ListParagraph"/>
        <w:numPr>
          <w:ilvl w:val="0"/>
          <w:numId w:val="140"/>
        </w:numPr>
        <w:spacing w:after="160" w:line="259" w:lineRule="auto"/>
        <w:rPr>
          <w:rFonts w:cstheme="minorHAnsi"/>
          <w:lang w:val="bg-BG"/>
        </w:rPr>
      </w:pPr>
      <w:r w:rsidRPr="00B23001">
        <w:rPr>
          <w:rFonts w:cstheme="minorHAnsi"/>
          <w:lang w:val="bg-BG"/>
        </w:rPr>
        <w:t>Продължаване и разширяване на общинската инвестиционна програма (приложение 3 в ЗДБ)</w:t>
      </w:r>
    </w:p>
    <w:p w:rsidR="006907F3" w:rsidRPr="00B23001" w:rsidRDefault="006907F3" w:rsidP="006907F3">
      <w:pPr>
        <w:pStyle w:val="ListParagraph"/>
        <w:numPr>
          <w:ilvl w:val="0"/>
          <w:numId w:val="140"/>
        </w:numPr>
        <w:spacing w:after="160" w:line="259" w:lineRule="auto"/>
        <w:rPr>
          <w:rFonts w:cstheme="minorHAnsi"/>
          <w:lang w:val="bg-BG"/>
        </w:rPr>
      </w:pPr>
      <w:r w:rsidRPr="00B23001">
        <w:rPr>
          <w:rFonts w:cstheme="minorHAnsi"/>
          <w:lang w:val="bg-BG"/>
        </w:rPr>
        <w:t>Цели: разширяване на финансирането до минимум 1% от БВП, приоритизиране към проекти срещу безводието и инфраструктурни проекти</w:t>
      </w:r>
    </w:p>
    <w:p w:rsidR="006907F3" w:rsidRPr="00B23001" w:rsidRDefault="006907F3" w:rsidP="006907F3">
      <w:pPr>
        <w:rPr>
          <w:rFonts w:cstheme="minorHAnsi"/>
          <w:lang w:val="bg-BG"/>
        </w:rPr>
      </w:pPr>
      <w:r w:rsidRPr="00B23001">
        <w:rPr>
          <w:rFonts w:cstheme="minorHAnsi"/>
          <w:b/>
          <w:bCs/>
          <w:lang w:val="bg-BG"/>
        </w:rPr>
        <w:t>Инвестиционни приоритети на държавната инвестиционна програма (приложение 2 в ЗДБ)</w:t>
      </w:r>
    </w:p>
    <w:p w:rsidR="006907F3" w:rsidRPr="00B23001" w:rsidRDefault="006907F3" w:rsidP="006907F3">
      <w:pPr>
        <w:numPr>
          <w:ilvl w:val="0"/>
          <w:numId w:val="137"/>
        </w:numPr>
        <w:spacing w:after="160" w:line="259" w:lineRule="auto"/>
        <w:rPr>
          <w:rFonts w:cstheme="minorHAnsi"/>
          <w:lang w:val="bg-BG"/>
        </w:rPr>
      </w:pPr>
      <w:r w:rsidRPr="00B23001">
        <w:rPr>
          <w:rFonts w:cstheme="minorHAnsi"/>
          <w:lang w:val="bg-BG"/>
        </w:rPr>
        <w:t>Транспортна и енергийна инфраструктура</w:t>
      </w:r>
    </w:p>
    <w:p w:rsidR="006907F3" w:rsidRPr="00B23001" w:rsidRDefault="006907F3" w:rsidP="006907F3">
      <w:pPr>
        <w:numPr>
          <w:ilvl w:val="0"/>
          <w:numId w:val="137"/>
        </w:numPr>
        <w:spacing w:after="160" w:line="259" w:lineRule="auto"/>
        <w:rPr>
          <w:rFonts w:cstheme="minorHAnsi"/>
          <w:lang w:val="bg-BG"/>
        </w:rPr>
      </w:pPr>
      <w:r w:rsidRPr="00B23001">
        <w:rPr>
          <w:rFonts w:cstheme="minorHAnsi"/>
          <w:lang w:val="bg-BG"/>
        </w:rPr>
        <w:t>Вода/екология (ВиК, пречистване, устойчивост)</w:t>
      </w:r>
    </w:p>
    <w:p w:rsidR="006907F3" w:rsidRPr="00B23001" w:rsidRDefault="006907F3" w:rsidP="006907F3">
      <w:pPr>
        <w:numPr>
          <w:ilvl w:val="0"/>
          <w:numId w:val="137"/>
        </w:numPr>
        <w:spacing w:after="160" w:line="259" w:lineRule="auto"/>
        <w:rPr>
          <w:rFonts w:cstheme="minorHAnsi"/>
          <w:lang w:val="bg-BG"/>
        </w:rPr>
      </w:pPr>
      <w:r w:rsidRPr="00B23001">
        <w:rPr>
          <w:rFonts w:cstheme="minorHAnsi"/>
          <w:lang w:val="bg-BG"/>
        </w:rPr>
        <w:t>Образование и умения (STEM, професионално обучение)</w:t>
      </w:r>
    </w:p>
    <w:p w:rsidR="006907F3" w:rsidRPr="00B23001" w:rsidRDefault="006907F3" w:rsidP="006907F3">
      <w:pPr>
        <w:numPr>
          <w:ilvl w:val="0"/>
          <w:numId w:val="137"/>
        </w:numPr>
        <w:spacing w:after="160" w:line="259" w:lineRule="auto"/>
        <w:rPr>
          <w:rFonts w:cstheme="minorHAnsi"/>
          <w:lang w:val="bg-BG"/>
        </w:rPr>
      </w:pPr>
      <w:r w:rsidRPr="00B23001">
        <w:rPr>
          <w:rFonts w:cstheme="minorHAnsi"/>
          <w:lang w:val="bg-BG"/>
        </w:rPr>
        <w:t>Дигитализация на администрацията и киберсигурност</w:t>
      </w:r>
    </w:p>
    <w:p w:rsidR="006907F3" w:rsidRPr="00B23001" w:rsidRDefault="006907F3" w:rsidP="006907F3">
      <w:pPr>
        <w:numPr>
          <w:ilvl w:val="0"/>
          <w:numId w:val="137"/>
        </w:numPr>
        <w:spacing w:after="160" w:line="259" w:lineRule="auto"/>
        <w:rPr>
          <w:rFonts w:cstheme="minorHAnsi"/>
          <w:lang w:val="bg-BG"/>
        </w:rPr>
      </w:pPr>
      <w:r w:rsidRPr="00B23001">
        <w:rPr>
          <w:rFonts w:cstheme="minorHAnsi"/>
          <w:lang w:val="bg-BG"/>
        </w:rPr>
        <w:t>Здравна инфраструктура и модернизация</w:t>
      </w:r>
    </w:p>
    <w:p w:rsidR="006907F3" w:rsidRPr="00B23001" w:rsidRDefault="006907F3" w:rsidP="006907F3">
      <w:pPr>
        <w:rPr>
          <w:rFonts w:cstheme="minorHAnsi"/>
          <w:lang w:val="bg-BG"/>
        </w:rPr>
      </w:pPr>
      <w:r w:rsidRPr="00B23001">
        <w:rPr>
          <w:rFonts w:cstheme="minorHAnsi"/>
          <w:b/>
          <w:bCs/>
          <w:lang w:val="bg-BG"/>
        </w:rPr>
        <w:t>Финансиране (без данъчни увеличения)</w:t>
      </w:r>
    </w:p>
    <w:p w:rsidR="006907F3" w:rsidRPr="00B23001" w:rsidRDefault="006907F3" w:rsidP="006907F3">
      <w:pPr>
        <w:numPr>
          <w:ilvl w:val="0"/>
          <w:numId w:val="138"/>
        </w:numPr>
        <w:spacing w:after="160" w:line="259" w:lineRule="auto"/>
        <w:rPr>
          <w:rFonts w:cstheme="minorHAnsi"/>
          <w:lang w:val="bg-BG"/>
        </w:rPr>
      </w:pPr>
      <w:r w:rsidRPr="00B23001">
        <w:rPr>
          <w:rFonts w:cstheme="minorHAnsi"/>
          <w:lang w:val="bg-BG"/>
        </w:rPr>
        <w:t>Повишена събираемост и ограничаване на измамите (основен източник).</w:t>
      </w:r>
    </w:p>
    <w:p w:rsidR="006907F3" w:rsidRPr="00B23001" w:rsidRDefault="006907F3" w:rsidP="006907F3">
      <w:pPr>
        <w:numPr>
          <w:ilvl w:val="0"/>
          <w:numId w:val="138"/>
        </w:numPr>
        <w:spacing w:after="160" w:line="259" w:lineRule="auto"/>
        <w:rPr>
          <w:rFonts w:cstheme="minorHAnsi"/>
          <w:lang w:val="bg-BG"/>
        </w:rPr>
      </w:pPr>
      <w:r w:rsidRPr="00B23001">
        <w:rPr>
          <w:rFonts w:cstheme="minorHAnsi"/>
          <w:lang w:val="bg-BG"/>
        </w:rPr>
        <w:t>По-добро усвояване и съфинансиране на европейски средства.</w:t>
      </w:r>
    </w:p>
    <w:p w:rsidR="006907F3" w:rsidRPr="00B23001" w:rsidRDefault="006907F3" w:rsidP="006907F3">
      <w:pPr>
        <w:numPr>
          <w:ilvl w:val="0"/>
          <w:numId w:val="138"/>
        </w:numPr>
        <w:spacing w:after="160" w:line="259" w:lineRule="auto"/>
        <w:rPr>
          <w:rFonts w:cstheme="minorHAnsi"/>
          <w:lang w:val="bg-BG"/>
        </w:rPr>
      </w:pPr>
      <w:r w:rsidRPr="00B23001">
        <w:rPr>
          <w:rFonts w:cstheme="minorHAnsi"/>
          <w:lang w:val="bg-BG"/>
        </w:rPr>
        <w:lastRenderedPageBreak/>
        <w:t>Преоценка на неефективни разходни програми и пренасочване към капиталови проекти.</w:t>
      </w:r>
    </w:p>
    <w:p w:rsidR="006907F3" w:rsidRPr="00B23001" w:rsidRDefault="006907F3" w:rsidP="006907F3">
      <w:pPr>
        <w:numPr>
          <w:ilvl w:val="0"/>
          <w:numId w:val="138"/>
        </w:numPr>
        <w:spacing w:after="160" w:line="259" w:lineRule="auto"/>
        <w:rPr>
          <w:rFonts w:cstheme="minorHAnsi"/>
          <w:lang w:val="bg-BG"/>
        </w:rPr>
      </w:pPr>
      <w:r w:rsidRPr="00B23001">
        <w:rPr>
          <w:rFonts w:cstheme="minorHAnsi"/>
          <w:lang w:val="bg-BG"/>
        </w:rPr>
        <w:t>ППП (публично-частни партньорства) при строг контрол на риска и прозрачност.</w:t>
      </w:r>
    </w:p>
    <w:p w:rsidR="006907F3" w:rsidRPr="00B23001" w:rsidRDefault="006907F3" w:rsidP="006907F3">
      <w:pPr>
        <w:rPr>
          <w:rFonts w:cstheme="minorHAnsi"/>
          <w:b/>
          <w:bCs/>
          <w:lang w:val="bg-BG"/>
        </w:rPr>
      </w:pPr>
      <w:r w:rsidRPr="00B23001">
        <w:rPr>
          <w:rFonts w:cstheme="minorHAnsi"/>
          <w:b/>
          <w:bCs/>
          <w:lang w:val="bg-BG"/>
        </w:rPr>
        <w:t>Кратка „законодателна карта“ (12–18 месеца)</w:t>
      </w:r>
    </w:p>
    <w:p w:rsidR="006907F3" w:rsidRPr="00B23001" w:rsidRDefault="006907F3" w:rsidP="006907F3">
      <w:pPr>
        <w:numPr>
          <w:ilvl w:val="0"/>
          <w:numId w:val="139"/>
        </w:numPr>
        <w:spacing w:after="160" w:line="259" w:lineRule="auto"/>
        <w:rPr>
          <w:rFonts w:cstheme="minorHAnsi"/>
          <w:lang w:val="bg-BG"/>
        </w:rPr>
      </w:pPr>
      <w:r w:rsidRPr="00B23001">
        <w:rPr>
          <w:rFonts w:cstheme="minorHAnsi"/>
          <w:lang w:val="bg-BG"/>
        </w:rPr>
        <w:t>Пакет 1: Данъчни облекчения за деца + механизъм за месечно прилагане</w:t>
      </w:r>
    </w:p>
    <w:p w:rsidR="006907F3" w:rsidRPr="00B23001" w:rsidRDefault="006907F3" w:rsidP="006907F3">
      <w:pPr>
        <w:numPr>
          <w:ilvl w:val="0"/>
          <w:numId w:val="139"/>
        </w:numPr>
        <w:spacing w:after="160" w:line="259" w:lineRule="auto"/>
        <w:rPr>
          <w:rFonts w:cstheme="minorHAnsi"/>
          <w:lang w:val="bg-BG"/>
        </w:rPr>
      </w:pPr>
      <w:r w:rsidRPr="00B23001">
        <w:rPr>
          <w:rFonts w:cstheme="minorHAnsi"/>
          <w:lang w:val="bg-BG"/>
        </w:rPr>
        <w:t>Пакет 2: Е-фактуриране/е-отчитане (пилотни проекти → задължителност по сектори)</w:t>
      </w:r>
    </w:p>
    <w:p w:rsidR="006907F3" w:rsidRPr="00B23001" w:rsidRDefault="006907F3" w:rsidP="006907F3">
      <w:pPr>
        <w:numPr>
          <w:ilvl w:val="0"/>
          <w:numId w:val="139"/>
        </w:numPr>
        <w:spacing w:after="160" w:line="259" w:lineRule="auto"/>
        <w:rPr>
          <w:rFonts w:cstheme="minorHAnsi"/>
          <w:lang w:val="bg-BG"/>
        </w:rPr>
      </w:pPr>
      <w:r w:rsidRPr="00B23001">
        <w:rPr>
          <w:rFonts w:cstheme="minorHAnsi"/>
          <w:lang w:val="bg-BG"/>
        </w:rPr>
        <w:t>Пакет 3: Прозрачност на капиталовите разходи + регистър на проектите (приложение 2 и 3 в ЗДБ)</w:t>
      </w:r>
    </w:p>
    <w:p w:rsidR="003A60A1" w:rsidRPr="00AA484A" w:rsidRDefault="006907F3" w:rsidP="006907F3">
      <w:pPr>
        <w:pStyle w:val="ListParagraph"/>
        <w:numPr>
          <w:ilvl w:val="0"/>
          <w:numId w:val="141"/>
        </w:numPr>
        <w:jc w:val="both"/>
        <w:rPr>
          <w:lang w:val="bg-BG"/>
        </w:rPr>
      </w:pPr>
      <w:r w:rsidRPr="00B23001">
        <w:rPr>
          <w:rFonts w:cstheme="minorHAnsi"/>
          <w:lang w:val="bg-BG"/>
        </w:rPr>
        <w:t>Пакет 4: Укрепване на фискалния надзор и средносрочното бюджетиране</w:t>
      </w:r>
    </w:p>
    <w:p w:rsidR="003A60A1" w:rsidRDefault="003A60A1" w:rsidP="002578EE">
      <w:pPr>
        <w:jc w:val="both"/>
        <w:rPr>
          <w:lang w:val="bg-BG"/>
        </w:rPr>
      </w:pPr>
    </w:p>
    <w:p w:rsidR="003A60A1" w:rsidRDefault="003A60A1" w:rsidP="0035346A">
      <w:pPr>
        <w:rPr>
          <w:lang w:val="bg-BG"/>
        </w:rPr>
      </w:pPr>
    </w:p>
    <w:p w:rsidR="003A60A1" w:rsidRDefault="003A60A1" w:rsidP="0035346A">
      <w:pPr>
        <w:rPr>
          <w:lang w:val="bg-BG"/>
        </w:rPr>
      </w:pPr>
    </w:p>
    <w:p w:rsidR="003A60A1" w:rsidRDefault="003A60A1" w:rsidP="0035346A">
      <w:pPr>
        <w:rPr>
          <w:lang w:val="bg-BG"/>
        </w:rPr>
      </w:pPr>
    </w:p>
    <w:p w:rsidR="003A60A1" w:rsidRDefault="003A60A1" w:rsidP="0035346A">
      <w:pPr>
        <w:rPr>
          <w:lang w:val="bg-BG"/>
        </w:rPr>
      </w:pPr>
    </w:p>
    <w:p w:rsidR="00495ACC" w:rsidRDefault="0035346A" w:rsidP="003A60A1">
      <w:pPr>
        <w:pStyle w:val="1"/>
        <w:ind w:left="0"/>
        <w:jc w:val="center"/>
        <w:rPr>
          <w:sz w:val="36"/>
          <w:szCs w:val="36"/>
        </w:rPr>
      </w:pPr>
      <w:r w:rsidRPr="003A60A1">
        <w:rPr>
          <w:sz w:val="36"/>
          <w:szCs w:val="36"/>
        </w:rPr>
        <w:t>I</w:t>
      </w:r>
      <w:r w:rsidR="00030A16" w:rsidRPr="003A60A1">
        <w:rPr>
          <w:sz w:val="36"/>
          <w:szCs w:val="36"/>
        </w:rPr>
        <w:t>II</w:t>
      </w:r>
      <w:r w:rsidRPr="003A60A1">
        <w:rPr>
          <w:sz w:val="36"/>
          <w:szCs w:val="36"/>
        </w:rPr>
        <w:t>.</w:t>
      </w:r>
      <w:r>
        <w:t xml:space="preserve"> </w:t>
      </w:r>
      <w:r w:rsidR="003A60A1">
        <w:rPr>
          <w:sz w:val="36"/>
          <w:szCs w:val="36"/>
        </w:rPr>
        <w:t>КОНКУРЕНТОСПОСОБНОСТ НА БЪЛГАРСКАТА ИНДУСТРИЯ, ЗЕМЕДЕЛИЕ И ПРОИЗВОДСТВО НА ХРАНИ. ПРИОРИТЕТНИ ИНДУСТРИИ</w:t>
      </w:r>
    </w:p>
    <w:p w:rsidR="00C75263" w:rsidRDefault="00C75263" w:rsidP="003A60A1">
      <w:pPr>
        <w:pStyle w:val="1"/>
        <w:ind w:left="0"/>
        <w:jc w:val="center"/>
        <w:rPr>
          <w:sz w:val="36"/>
          <w:szCs w:val="36"/>
        </w:rPr>
      </w:pPr>
    </w:p>
    <w:p w:rsidR="00C75263" w:rsidRPr="00C75263" w:rsidRDefault="00C75263" w:rsidP="00C75263">
      <w:pPr>
        <w:pStyle w:val="1"/>
        <w:numPr>
          <w:ilvl w:val="1"/>
          <w:numId w:val="31"/>
        </w:numPr>
        <w:jc w:val="center"/>
      </w:pPr>
      <w:r>
        <w:t>КОНКУРЕНТОСПОСОБНОСТ НА БЪЛГАРСКАТА ИНДУСТРИЯ</w:t>
      </w:r>
    </w:p>
    <w:p w:rsidR="003A60A1" w:rsidRDefault="003A60A1" w:rsidP="003A60A1">
      <w:pPr>
        <w:pStyle w:val="1"/>
        <w:ind w:left="0"/>
        <w:jc w:val="center"/>
      </w:pPr>
    </w:p>
    <w:p w:rsidR="00495ACC" w:rsidRPr="00E17D77" w:rsidRDefault="00495ACC" w:rsidP="00495ACC">
      <w:pPr>
        <w:ind w:left="720" w:firstLine="720"/>
        <w:jc w:val="both"/>
        <w:rPr>
          <w:rFonts w:ascii="All Times New Roman" w:hAnsi="All Times New Roman"/>
          <w:bCs/>
          <w:lang w:val="bg-BG"/>
        </w:rPr>
      </w:pPr>
      <w:r w:rsidRPr="00E17D77">
        <w:rPr>
          <w:rFonts w:ascii="All Times New Roman" w:hAnsi="All Times New Roman"/>
          <w:bCs/>
          <w:lang w:val="bg-BG"/>
        </w:rPr>
        <w:t>Според Движение за права и свободи  основа за просперитета на страната ни е стратегическият подход в развитието на българската индустрия като част от европейската промишленост и общия европейски</w:t>
      </w:r>
      <w:r w:rsidR="003A60A1">
        <w:rPr>
          <w:rFonts w:ascii="All Times New Roman" w:hAnsi="All Times New Roman"/>
          <w:bCs/>
          <w:lang w:val="bg-BG"/>
        </w:rPr>
        <w:t xml:space="preserve"> и световен</w:t>
      </w:r>
      <w:r w:rsidRPr="00E17D77">
        <w:rPr>
          <w:rFonts w:ascii="All Times New Roman" w:hAnsi="All Times New Roman"/>
          <w:bCs/>
          <w:lang w:val="bg-BG"/>
        </w:rPr>
        <w:t xml:space="preserve"> пазар.</w:t>
      </w:r>
    </w:p>
    <w:p w:rsidR="00495ACC" w:rsidRPr="00E17D77" w:rsidRDefault="00495ACC" w:rsidP="00495ACC">
      <w:pPr>
        <w:ind w:left="720"/>
        <w:rPr>
          <w:rFonts w:ascii="All Times New Roman" w:hAnsi="All Times New Roman"/>
          <w:bCs/>
          <w:i/>
          <w:iCs/>
          <w:lang w:val="bg-BG"/>
        </w:rPr>
      </w:pPr>
    </w:p>
    <w:p w:rsidR="00495ACC" w:rsidRPr="00E17D77" w:rsidRDefault="00495ACC" w:rsidP="00495ACC">
      <w:pPr>
        <w:ind w:left="720" w:firstLine="720"/>
        <w:jc w:val="both"/>
        <w:rPr>
          <w:rFonts w:ascii="All Times New Roman" w:hAnsi="All Times New Roman"/>
          <w:lang w:val="bg-BG"/>
        </w:rPr>
      </w:pPr>
      <w:r w:rsidRPr="00E17D77">
        <w:rPr>
          <w:rFonts w:ascii="All Times New Roman" w:hAnsi="All Times New Roman"/>
          <w:lang w:val="bg-BG"/>
        </w:rPr>
        <w:t xml:space="preserve">Ново начало за конкурентоспособността на българската индустрия ще бъде нова </w:t>
      </w:r>
      <w:r w:rsidRPr="00E17D77">
        <w:rPr>
          <w:rFonts w:ascii="All Times New Roman" w:hAnsi="All Times New Roman"/>
          <w:b/>
          <w:bCs/>
          <w:lang w:val="bg-BG"/>
        </w:rPr>
        <w:t>Национална стратегия за конкурентоспособност</w:t>
      </w:r>
      <w:r w:rsidRPr="00E17D77">
        <w:rPr>
          <w:rFonts w:ascii="All Times New Roman" w:hAnsi="All Times New Roman"/>
          <w:lang w:val="bg-BG"/>
        </w:rPr>
        <w:t>. Ние ще работим за нейното изработване, като привлечем експертизата и визията на бизнеса, академичните и научните среди, опита на европейските организации за представителство на индустрията.</w:t>
      </w:r>
    </w:p>
    <w:p w:rsidR="00495ACC" w:rsidRPr="00E17D77" w:rsidRDefault="00495ACC" w:rsidP="00495ACC">
      <w:pPr>
        <w:ind w:left="720" w:firstLine="720"/>
        <w:jc w:val="both"/>
        <w:rPr>
          <w:rFonts w:ascii="All Times New Roman" w:hAnsi="All Times New Roman"/>
          <w:lang w:val="bg-BG"/>
        </w:rPr>
      </w:pPr>
    </w:p>
    <w:p w:rsidR="00495ACC" w:rsidRPr="00E17D77" w:rsidRDefault="00495ACC" w:rsidP="00495ACC">
      <w:pPr>
        <w:ind w:left="720" w:firstLine="720"/>
        <w:jc w:val="both"/>
        <w:rPr>
          <w:rFonts w:ascii="All Times New Roman" w:hAnsi="All Times New Roman"/>
          <w:lang w:val="bg-BG"/>
        </w:rPr>
      </w:pPr>
      <w:r w:rsidRPr="00E17D77">
        <w:rPr>
          <w:rFonts w:ascii="All Times New Roman" w:hAnsi="All Times New Roman"/>
          <w:lang w:val="bg-BG"/>
        </w:rPr>
        <w:t>Движение за права и свободи  предлага:</w:t>
      </w:r>
    </w:p>
    <w:p w:rsidR="00495ACC"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t xml:space="preserve">Анализ на тенденциите в индустрии с потенциал за растеж, суровинна база и възможности за участие във веригите за гарантиране на суровини, развитие и прилагане на изпреварващи технологии, наличие и инвестиции в квалифицирана работна ръка. </w:t>
      </w:r>
    </w:p>
    <w:p w:rsidR="003A60A1" w:rsidRPr="00E17D77" w:rsidRDefault="003A60A1" w:rsidP="00495ACC">
      <w:pPr>
        <w:pStyle w:val="1"/>
        <w:numPr>
          <w:ilvl w:val="1"/>
          <w:numId w:val="54"/>
        </w:numPr>
        <w:ind w:left="2160"/>
        <w:jc w:val="both"/>
        <w:rPr>
          <w:rFonts w:ascii="All Times New Roman" w:hAnsi="All Times New Roman"/>
        </w:rPr>
      </w:pPr>
      <w:r>
        <w:rPr>
          <w:rFonts w:ascii="All Times New Roman" w:hAnsi="All Times New Roman"/>
        </w:rPr>
        <w:t xml:space="preserve">Провеждане на държавна политика за проучване на ресурсите – от водни до </w:t>
      </w:r>
      <w:proofErr w:type="spellStart"/>
      <w:r>
        <w:rPr>
          <w:rFonts w:ascii="All Times New Roman" w:hAnsi="All Times New Roman"/>
        </w:rPr>
        <w:t>редкоземни</w:t>
      </w:r>
      <w:proofErr w:type="spellEnd"/>
      <w:r>
        <w:rPr>
          <w:rFonts w:ascii="All Times New Roman" w:hAnsi="All Times New Roman"/>
        </w:rPr>
        <w:t xml:space="preserve"> и стратегически, и създаване на актуални дигитални бази данни, карти и модели за ефективно използване</w:t>
      </w:r>
    </w:p>
    <w:p w:rsidR="00495ACC" w:rsidRPr="00E17D77"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lastRenderedPageBreak/>
        <w:t>Фокусиране и прилагане на колективни усилия на инвеститори, производители, държава.</w:t>
      </w:r>
    </w:p>
    <w:p w:rsidR="00495ACC" w:rsidRPr="00E17D77"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t>Целенасочени последователни държавни действия (законодателни и на изпълнителната власт) за намаляване на административната тежест и разработване на законодателство, което да позволи изпреварващо развитие на водещи индустрии.</w:t>
      </w:r>
    </w:p>
    <w:p w:rsidR="00495ACC" w:rsidRPr="00E17D77"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t>Разработване на потенциала на България за добив и експорт на стратегически суровини</w:t>
      </w:r>
      <w:r w:rsidR="003A60A1">
        <w:rPr>
          <w:rFonts w:ascii="All Times New Roman" w:hAnsi="All Times New Roman"/>
        </w:rPr>
        <w:t>,</w:t>
      </w:r>
      <w:r w:rsidRPr="00E17D77">
        <w:rPr>
          <w:rFonts w:ascii="All Times New Roman" w:hAnsi="All Times New Roman"/>
        </w:rPr>
        <w:t xml:space="preserve"> суровини от критично значение</w:t>
      </w:r>
      <w:r w:rsidR="003A60A1">
        <w:rPr>
          <w:rFonts w:ascii="All Times New Roman" w:hAnsi="All Times New Roman"/>
        </w:rPr>
        <w:t xml:space="preserve"> и </w:t>
      </w:r>
      <w:proofErr w:type="spellStart"/>
      <w:r w:rsidR="003A60A1">
        <w:rPr>
          <w:rFonts w:ascii="All Times New Roman" w:hAnsi="All Times New Roman"/>
        </w:rPr>
        <w:t>редкоземни</w:t>
      </w:r>
      <w:proofErr w:type="spellEnd"/>
      <w:r w:rsidR="003A60A1">
        <w:rPr>
          <w:rFonts w:ascii="All Times New Roman" w:hAnsi="All Times New Roman"/>
        </w:rPr>
        <w:t xml:space="preserve"> материали</w:t>
      </w:r>
      <w:r w:rsidRPr="00E17D77">
        <w:rPr>
          <w:rFonts w:ascii="All Times New Roman" w:hAnsi="All Times New Roman"/>
        </w:rPr>
        <w:t>. Намаляване на зависимостта от външен внос и гарантиране на сигурността на производството, както и участие в общите европейски вериги за сигурност на доставките.</w:t>
      </w:r>
    </w:p>
    <w:p w:rsidR="00495ACC" w:rsidRPr="00E17D77"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t>Целенасочени инвестиции за намаляване на енергопотреблението и енергийната ефективност на индустрията и промишлените производства.</w:t>
      </w:r>
    </w:p>
    <w:p w:rsidR="00495ACC" w:rsidRPr="00E17D77"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t>Комплексни координирани усилия за повишаване на производителността на труда по пътя на технологичното обновление, инвестиции в квалифицирани работници и развитие на конкурентна среда на национално ниво.</w:t>
      </w:r>
    </w:p>
    <w:p w:rsidR="00495ACC" w:rsidRPr="00E17D77"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t>Разработване и прилагане на механизми за подпомагане на иновативните дружества в тяхното разрастване.</w:t>
      </w:r>
    </w:p>
    <w:p w:rsidR="00495ACC" w:rsidRPr="00E17D77" w:rsidRDefault="00495ACC" w:rsidP="00495ACC">
      <w:pPr>
        <w:pStyle w:val="1"/>
        <w:numPr>
          <w:ilvl w:val="1"/>
          <w:numId w:val="54"/>
        </w:numPr>
        <w:ind w:left="2160"/>
        <w:jc w:val="both"/>
        <w:rPr>
          <w:rFonts w:ascii="All Times New Roman" w:hAnsi="All Times New Roman"/>
        </w:rPr>
      </w:pPr>
      <w:r w:rsidRPr="00E17D77">
        <w:rPr>
          <w:rFonts w:ascii="All Times New Roman" w:hAnsi="All Times New Roman"/>
        </w:rPr>
        <w:t>Национална икономическа дипломация и активно участие в общата европейска международна икономическа политика.</w:t>
      </w:r>
    </w:p>
    <w:p w:rsidR="00495ACC" w:rsidRPr="00E17D77" w:rsidRDefault="00495ACC" w:rsidP="00495ACC">
      <w:pPr>
        <w:ind w:left="720"/>
        <w:rPr>
          <w:rFonts w:ascii="All Times New Roman" w:hAnsi="All Times New Roman"/>
          <w:i/>
          <w:iCs/>
          <w:lang w:val="bg-BG"/>
        </w:rPr>
      </w:pPr>
    </w:p>
    <w:p w:rsidR="00495ACC" w:rsidRPr="00ED3690" w:rsidRDefault="00495ACC" w:rsidP="00ED3690">
      <w:pPr>
        <w:ind w:left="720" w:firstLine="360"/>
        <w:jc w:val="both"/>
        <w:rPr>
          <w:rFonts w:ascii="All Times New Roman" w:hAnsi="All Times New Roman"/>
          <w:bCs/>
          <w:lang w:val="bg-BG"/>
        </w:rPr>
      </w:pPr>
      <w:r w:rsidRPr="00E17D77">
        <w:rPr>
          <w:rFonts w:ascii="All Times New Roman" w:hAnsi="All Times New Roman"/>
          <w:bCs/>
          <w:lang w:val="bg-BG"/>
        </w:rPr>
        <w:t xml:space="preserve">Според </w:t>
      </w:r>
      <w:r w:rsidR="00E61D58">
        <w:rPr>
          <w:rFonts w:ascii="All Times New Roman" w:hAnsi="All Times New Roman"/>
          <w:bCs/>
          <w:lang w:val="bg-BG"/>
        </w:rPr>
        <w:t>ДПС</w:t>
      </w:r>
      <w:r w:rsidRPr="00E17D77">
        <w:rPr>
          <w:rFonts w:ascii="All Times New Roman" w:hAnsi="All Times New Roman"/>
          <w:bCs/>
          <w:lang w:val="bg-BG"/>
        </w:rPr>
        <w:t xml:space="preserve"> </w:t>
      </w:r>
      <w:r w:rsidR="00ED3690">
        <w:rPr>
          <w:rFonts w:ascii="All Times New Roman" w:hAnsi="All Times New Roman"/>
          <w:bCs/>
          <w:lang w:val="bg-BG"/>
        </w:rPr>
        <w:t>пълноценното развитие на българската индустрия като конкурентна част от европейската и световна индустрия изисква постигането на необходими условия:</w:t>
      </w:r>
    </w:p>
    <w:p w:rsidR="00495ACC" w:rsidRPr="00E17D77" w:rsidRDefault="00495ACC" w:rsidP="00495ACC">
      <w:pPr>
        <w:pStyle w:val="1"/>
        <w:numPr>
          <w:ilvl w:val="0"/>
          <w:numId w:val="55"/>
        </w:numPr>
        <w:ind w:left="1440"/>
        <w:jc w:val="both"/>
        <w:rPr>
          <w:rFonts w:ascii="All Times New Roman" w:hAnsi="All Times New Roman"/>
          <w:color w:val="000000"/>
          <w:kern w:val="0"/>
          <w:lang w:eastAsia="en-GB"/>
        </w:rPr>
      </w:pPr>
      <w:r w:rsidRPr="00E17D77">
        <w:rPr>
          <w:rFonts w:ascii="All Times New Roman" w:hAnsi="All Times New Roman"/>
          <w:b/>
          <w:bCs/>
          <w:color w:val="000000"/>
          <w:kern w:val="0"/>
          <w:lang w:eastAsia="en-GB"/>
        </w:rPr>
        <w:t>Облекчаването на административната тежест</w:t>
      </w:r>
      <w:r w:rsidRPr="00E17D77">
        <w:rPr>
          <w:rFonts w:ascii="All Times New Roman" w:hAnsi="All Times New Roman"/>
          <w:color w:val="000000"/>
          <w:kern w:val="0"/>
          <w:lang w:eastAsia="en-GB"/>
        </w:rPr>
        <w:t xml:space="preserve"> е необходимо за освобождаване на потенциала, инициативността и повишаването на продуктивността на българската индустрия и особено за малките и средните предприятия </w:t>
      </w:r>
      <w:r w:rsidRPr="0049678B">
        <w:rPr>
          <w:rFonts w:ascii="All Times New Roman" w:hAnsi="All Times New Roman"/>
          <w:kern w:val="0"/>
          <w:lang w:eastAsia="en-GB"/>
        </w:rPr>
        <w:t xml:space="preserve">(МСП). </w:t>
      </w:r>
      <w:r w:rsidRPr="00E17D77">
        <w:rPr>
          <w:rFonts w:ascii="All Times New Roman" w:hAnsi="All Times New Roman"/>
          <w:color w:val="000000"/>
          <w:kern w:val="0"/>
          <w:lang w:eastAsia="en-GB"/>
        </w:rPr>
        <w:t xml:space="preserve">Облекчените процедури и административни регулации, дигитализацията на административните услуги за МСП, прилагането на съкратени срокове за мълчаливо съгласие и пълната дигитализация на административните услуги, режими, както и електронният обмен на документи могат да облекчат стопанската дейност. Това от своя страна ще доведе до бързина, съгласуваност и опростяване. Предлагаме спешни действия за опростяване, консолидиране и </w:t>
      </w:r>
      <w:r w:rsidRPr="0049678B">
        <w:rPr>
          <w:rFonts w:ascii="All Times New Roman" w:hAnsi="All Times New Roman"/>
          <w:kern w:val="0"/>
          <w:lang w:eastAsia="en-GB"/>
        </w:rPr>
        <w:t>кодифициране</w:t>
      </w:r>
      <w:r w:rsidRPr="00E17D77">
        <w:rPr>
          <w:rFonts w:ascii="All Times New Roman" w:hAnsi="All Times New Roman"/>
          <w:color w:val="000000"/>
          <w:kern w:val="0"/>
          <w:lang w:eastAsia="en-GB"/>
        </w:rPr>
        <w:t xml:space="preserve"> на законодателството, които в рамките на една година координирани усилия ще доведат до премахване на препокривания и противоречия в неговото прилагане. Предлагаме и специално облекчаване на режимите за малките дружества със средна пазарна капитализация.</w:t>
      </w:r>
    </w:p>
    <w:p w:rsidR="00495ACC" w:rsidRPr="00E17D77" w:rsidRDefault="00495ACC" w:rsidP="00495ACC">
      <w:pPr>
        <w:pStyle w:val="1"/>
        <w:ind w:left="1440"/>
        <w:rPr>
          <w:rFonts w:ascii="All Times New Roman" w:hAnsi="All Times New Roman"/>
          <w:color w:val="000000"/>
          <w:kern w:val="0"/>
          <w:lang w:eastAsia="en-GB"/>
        </w:rPr>
      </w:pPr>
    </w:p>
    <w:p w:rsidR="00495ACC" w:rsidRPr="00E17D77" w:rsidRDefault="00495ACC" w:rsidP="00495ACC">
      <w:pPr>
        <w:pStyle w:val="1"/>
        <w:numPr>
          <w:ilvl w:val="0"/>
          <w:numId w:val="55"/>
        </w:numPr>
        <w:ind w:left="1440"/>
        <w:rPr>
          <w:rFonts w:ascii="All Times New Roman" w:hAnsi="All Times New Roman"/>
          <w:color w:val="000000"/>
          <w:kern w:val="0"/>
          <w:lang w:eastAsia="en-GB"/>
        </w:rPr>
      </w:pPr>
      <w:r w:rsidRPr="00E17D77">
        <w:rPr>
          <w:rFonts w:ascii="All Times New Roman" w:hAnsi="All Times New Roman"/>
          <w:color w:val="000000"/>
          <w:kern w:val="0"/>
          <w:lang w:eastAsia="en-GB"/>
        </w:rPr>
        <w:t xml:space="preserve">Участието на българските производители и потребители в </w:t>
      </w:r>
      <w:r w:rsidRPr="00E17D77">
        <w:rPr>
          <w:rFonts w:ascii="All Times New Roman" w:hAnsi="All Times New Roman"/>
          <w:b/>
          <w:bCs/>
          <w:color w:val="000000"/>
          <w:kern w:val="0"/>
          <w:lang w:eastAsia="en-GB"/>
        </w:rPr>
        <w:t>единния европейски</w:t>
      </w:r>
      <w:r w:rsidR="003A60A1">
        <w:rPr>
          <w:rFonts w:ascii="All Times New Roman" w:hAnsi="All Times New Roman"/>
          <w:b/>
          <w:bCs/>
          <w:color w:val="000000"/>
          <w:kern w:val="0"/>
          <w:lang w:eastAsia="en-GB"/>
        </w:rPr>
        <w:t xml:space="preserve"> и световен</w:t>
      </w:r>
      <w:r w:rsidRPr="00E17D77">
        <w:rPr>
          <w:rFonts w:ascii="All Times New Roman" w:hAnsi="All Times New Roman"/>
          <w:b/>
          <w:bCs/>
          <w:color w:val="000000"/>
          <w:kern w:val="0"/>
          <w:lang w:eastAsia="en-GB"/>
        </w:rPr>
        <w:t xml:space="preserve"> пазар</w:t>
      </w:r>
      <w:r w:rsidRPr="00E17D77">
        <w:rPr>
          <w:rFonts w:ascii="All Times New Roman" w:hAnsi="All Times New Roman"/>
          <w:color w:val="000000"/>
          <w:kern w:val="0"/>
          <w:lang w:eastAsia="en-GB"/>
        </w:rPr>
        <w:t xml:space="preserve"> е стратегическа цел с краткосрочен и дългосрочен ефект.</w:t>
      </w:r>
    </w:p>
    <w:p w:rsidR="00495ACC" w:rsidRPr="00E17D77" w:rsidRDefault="00495ACC" w:rsidP="00495ACC">
      <w:pPr>
        <w:ind w:left="720"/>
        <w:rPr>
          <w:rFonts w:ascii="All Times New Roman" w:hAnsi="All Times New Roman"/>
          <w:color w:val="000000"/>
          <w:lang w:val="bg-BG" w:eastAsia="en-GB"/>
        </w:rPr>
      </w:pPr>
    </w:p>
    <w:p w:rsidR="00495ACC" w:rsidRPr="00E17D77" w:rsidRDefault="00495ACC" w:rsidP="00495ACC">
      <w:pPr>
        <w:pStyle w:val="1"/>
        <w:ind w:left="1440"/>
        <w:rPr>
          <w:rFonts w:ascii="All Times New Roman" w:hAnsi="All Times New Roman"/>
          <w:color w:val="000000"/>
          <w:kern w:val="0"/>
          <w:lang w:eastAsia="en-GB"/>
        </w:rPr>
      </w:pPr>
    </w:p>
    <w:p w:rsidR="00495ACC" w:rsidRPr="00E17D77" w:rsidRDefault="00495ACC" w:rsidP="00495ACC">
      <w:pPr>
        <w:pStyle w:val="1"/>
        <w:numPr>
          <w:ilvl w:val="0"/>
          <w:numId w:val="55"/>
        </w:numPr>
        <w:ind w:left="1440"/>
        <w:jc w:val="both"/>
        <w:rPr>
          <w:rFonts w:ascii="All Times New Roman" w:hAnsi="All Times New Roman"/>
          <w:b/>
          <w:bCs/>
          <w:color w:val="000000"/>
          <w:kern w:val="0"/>
          <w:lang w:eastAsia="en-GB"/>
        </w:rPr>
      </w:pPr>
      <w:r w:rsidRPr="00E17D77">
        <w:rPr>
          <w:rFonts w:ascii="All Times New Roman" w:hAnsi="All Times New Roman"/>
          <w:color w:val="000000"/>
          <w:kern w:val="0"/>
          <w:lang w:eastAsia="en-GB"/>
        </w:rPr>
        <w:t xml:space="preserve">Българските държавни институции, в синхрон с местните власти и бизнеса, ще работят за гарантиране на устойчива, </w:t>
      </w:r>
      <w:r w:rsidRPr="00E17D77">
        <w:rPr>
          <w:rFonts w:ascii="All Times New Roman" w:hAnsi="All Times New Roman"/>
          <w:b/>
          <w:bCs/>
          <w:color w:val="000000"/>
          <w:kern w:val="0"/>
          <w:lang w:eastAsia="en-GB"/>
        </w:rPr>
        <w:t>предвидима и ориентирана към резултати инвестиционна политика.</w:t>
      </w:r>
    </w:p>
    <w:p w:rsidR="00495ACC" w:rsidRPr="00E17D77" w:rsidRDefault="00495ACC" w:rsidP="00495ACC">
      <w:pPr>
        <w:ind w:left="720"/>
        <w:rPr>
          <w:rFonts w:ascii="All Times New Roman" w:hAnsi="All Times New Roman"/>
          <w:color w:val="000000"/>
          <w:lang w:val="bg-BG" w:eastAsia="en-GB"/>
        </w:rPr>
      </w:pPr>
    </w:p>
    <w:p w:rsidR="00495ACC" w:rsidRPr="00E17D77" w:rsidRDefault="00495ACC" w:rsidP="00495ACC">
      <w:pPr>
        <w:pStyle w:val="1"/>
        <w:numPr>
          <w:ilvl w:val="0"/>
          <w:numId w:val="55"/>
        </w:numPr>
        <w:ind w:left="1440"/>
        <w:jc w:val="both"/>
        <w:rPr>
          <w:rFonts w:ascii="All Times New Roman" w:hAnsi="All Times New Roman"/>
          <w:color w:val="000000"/>
          <w:kern w:val="0"/>
          <w:lang w:eastAsia="en-GB"/>
        </w:rPr>
      </w:pPr>
      <w:r w:rsidRPr="00E17D77">
        <w:rPr>
          <w:rFonts w:ascii="All Times New Roman" w:hAnsi="All Times New Roman"/>
          <w:b/>
          <w:bCs/>
          <w:color w:val="000000"/>
          <w:kern w:val="0"/>
          <w:lang w:eastAsia="en-GB"/>
        </w:rPr>
        <w:t>Научните изследвания и иновациите</w:t>
      </w:r>
      <w:r w:rsidRPr="00E17D77">
        <w:rPr>
          <w:rFonts w:ascii="All Times New Roman" w:hAnsi="All Times New Roman"/>
          <w:color w:val="000000"/>
          <w:kern w:val="0"/>
          <w:lang w:eastAsia="en-GB"/>
        </w:rPr>
        <w:t>, поставени в основата на конкурентоспособността на българската индустрия, могат да допринесат за развитие на научноизследователския сектор и да оптимизират български производства. Участието в изследователски европейски програми и междурегионални и трансгранични партньорства подобряват конкурентоспособността и повишават ефективността на инвестициите в научни изследвания и технологични иновации. Увеличаването на инвестициите в научни изследвания е необходима стъпка както за обществените, така и за частните инвестиции.</w:t>
      </w:r>
    </w:p>
    <w:p w:rsidR="00495ACC" w:rsidRPr="00E17D77" w:rsidRDefault="00495ACC" w:rsidP="00495ACC">
      <w:pPr>
        <w:ind w:left="720"/>
        <w:rPr>
          <w:rFonts w:ascii="All Times New Roman" w:hAnsi="All Times New Roman"/>
          <w:color w:val="000000"/>
          <w:lang w:val="bg-BG" w:eastAsia="en-GB"/>
        </w:rPr>
      </w:pPr>
    </w:p>
    <w:p w:rsidR="00495ACC" w:rsidRPr="00E17D77" w:rsidRDefault="00495ACC" w:rsidP="00495ACC">
      <w:pPr>
        <w:pStyle w:val="1"/>
        <w:numPr>
          <w:ilvl w:val="0"/>
          <w:numId w:val="55"/>
        </w:numPr>
        <w:ind w:left="1440"/>
        <w:jc w:val="both"/>
        <w:rPr>
          <w:rFonts w:ascii="All Times New Roman" w:hAnsi="All Times New Roman"/>
          <w:color w:val="000000"/>
          <w:kern w:val="0"/>
          <w:lang w:eastAsia="en-GB"/>
        </w:rPr>
      </w:pPr>
      <w:r w:rsidRPr="00E17D77">
        <w:rPr>
          <w:rFonts w:ascii="All Times New Roman" w:hAnsi="All Times New Roman"/>
          <w:b/>
          <w:bCs/>
          <w:color w:val="000000"/>
          <w:kern w:val="0"/>
          <w:lang w:eastAsia="en-GB"/>
        </w:rPr>
        <w:t>Цифровите технологии и дигиталните решения</w:t>
      </w:r>
      <w:r w:rsidRPr="00E17D77">
        <w:rPr>
          <w:rFonts w:ascii="All Times New Roman" w:hAnsi="All Times New Roman"/>
          <w:color w:val="000000"/>
          <w:kern w:val="0"/>
          <w:lang w:eastAsia="en-GB"/>
        </w:rPr>
        <w:t xml:space="preserve"> за повишаване на производителността ще преодолеят изоставането в производителността на българската индустрия. Стимулирането и инвестициите в цифрови технологии имат дългосрочен ефект и водят до трайно присъствие на иновативни технологични компании към европейския пазар. Приложният изкуствен интелект (ИИ) носи потенциал за подобряване на производителността. Нашата визия е за синхронизирана работа на държавата с инвеститори и производители с ясни цели и индикатори за постигнати резултати.</w:t>
      </w:r>
    </w:p>
    <w:p w:rsidR="00495ACC" w:rsidRPr="00E17D77" w:rsidRDefault="00495ACC" w:rsidP="00495ACC">
      <w:pPr>
        <w:ind w:left="720"/>
        <w:rPr>
          <w:rFonts w:ascii="All Times New Roman" w:hAnsi="All Times New Roman"/>
          <w:color w:val="000000"/>
          <w:lang w:val="bg-BG" w:eastAsia="en-GB"/>
        </w:rPr>
      </w:pPr>
    </w:p>
    <w:p w:rsidR="00495ACC" w:rsidRPr="0049678B" w:rsidRDefault="00495ACC" w:rsidP="0049678B">
      <w:pPr>
        <w:pStyle w:val="1"/>
        <w:numPr>
          <w:ilvl w:val="0"/>
          <w:numId w:val="55"/>
        </w:numPr>
        <w:ind w:left="1440"/>
        <w:jc w:val="both"/>
        <w:rPr>
          <w:rFonts w:ascii="All Times New Roman" w:hAnsi="All Times New Roman"/>
          <w:color w:val="000000"/>
          <w:kern w:val="0"/>
          <w:lang w:eastAsia="en-GB"/>
        </w:rPr>
      </w:pPr>
      <w:r w:rsidRPr="00E17D77">
        <w:rPr>
          <w:rFonts w:ascii="All Times New Roman" w:hAnsi="All Times New Roman"/>
          <w:b/>
          <w:bCs/>
          <w:color w:val="000000"/>
          <w:kern w:val="0"/>
          <w:lang w:eastAsia="en-GB"/>
        </w:rPr>
        <w:t>Устойчивата конкурентоспособност</w:t>
      </w:r>
      <w:r w:rsidRPr="00E17D77">
        <w:rPr>
          <w:rFonts w:ascii="All Times New Roman" w:hAnsi="All Times New Roman"/>
          <w:color w:val="000000"/>
          <w:kern w:val="0"/>
          <w:lang w:eastAsia="en-GB"/>
        </w:rPr>
        <w:t xml:space="preserve"> е най-ефективният модел на конкурентоспособност в динамиката на ресурсните и социално- икономическите промени в съвременния свят. Прилагането на модела: устойчиво производство – устойчиво потребление на енергия, енергоносители и материали – устойчиви продукти, ще доведе до устойчива конкурентоспособност на българската индустрия. Ние ще работим за създаване на правна и обществена среда в подкрепа на устойчивата конкурентоспособност.</w:t>
      </w:r>
    </w:p>
    <w:p w:rsidR="00495ACC" w:rsidRPr="00E17D77" w:rsidRDefault="00495ACC" w:rsidP="00495ACC">
      <w:pPr>
        <w:ind w:left="720"/>
        <w:rPr>
          <w:rFonts w:ascii="All Times New Roman" w:hAnsi="All Times New Roman"/>
          <w:b/>
          <w:bCs/>
          <w:color w:val="000000"/>
          <w:lang w:val="bg-BG" w:eastAsia="en-GB"/>
        </w:rPr>
      </w:pPr>
    </w:p>
    <w:p w:rsidR="00495ACC" w:rsidRPr="00E17D77" w:rsidRDefault="00495ACC" w:rsidP="00495ACC">
      <w:pPr>
        <w:pStyle w:val="1"/>
        <w:numPr>
          <w:ilvl w:val="0"/>
          <w:numId w:val="55"/>
        </w:numPr>
        <w:ind w:left="1440"/>
        <w:jc w:val="both"/>
        <w:rPr>
          <w:rFonts w:ascii="All Times New Roman" w:hAnsi="All Times New Roman"/>
          <w:color w:val="000000"/>
          <w:kern w:val="0"/>
          <w:lang w:eastAsia="en-GB"/>
        </w:rPr>
      </w:pPr>
      <w:r w:rsidRPr="00E17D77">
        <w:rPr>
          <w:rFonts w:ascii="All Times New Roman" w:hAnsi="All Times New Roman"/>
          <w:color w:val="000000"/>
          <w:kern w:val="0"/>
          <w:lang w:eastAsia="en-GB"/>
        </w:rPr>
        <w:t xml:space="preserve"> Ние ще работим за </w:t>
      </w:r>
      <w:r w:rsidRPr="00E17D77">
        <w:rPr>
          <w:rFonts w:ascii="All Times New Roman" w:hAnsi="All Times New Roman"/>
          <w:b/>
          <w:bCs/>
          <w:color w:val="000000"/>
          <w:kern w:val="0"/>
          <w:lang w:eastAsia="en-GB"/>
        </w:rPr>
        <w:t>стимулиране на инвестициите в индустрии с потенциал за развитие и принос в българската индустрия</w:t>
      </w:r>
      <w:r w:rsidRPr="00E17D77">
        <w:rPr>
          <w:rFonts w:ascii="All Times New Roman" w:hAnsi="All Times New Roman"/>
          <w:color w:val="000000"/>
          <w:kern w:val="0"/>
          <w:lang w:eastAsia="en-GB"/>
        </w:rPr>
        <w:t xml:space="preserve"> </w:t>
      </w:r>
      <w:r w:rsidR="00C75263">
        <w:rPr>
          <w:rFonts w:ascii="All Times New Roman" w:hAnsi="All Times New Roman"/>
          <w:color w:val="000000"/>
          <w:kern w:val="0"/>
          <w:lang w:eastAsia="en-GB"/>
        </w:rPr>
        <w:t>–</w:t>
      </w:r>
      <w:r w:rsidRPr="00E17D77">
        <w:rPr>
          <w:rFonts w:ascii="All Times New Roman" w:hAnsi="All Times New Roman"/>
          <w:color w:val="000000"/>
          <w:kern w:val="0"/>
          <w:lang w:eastAsia="en-GB"/>
        </w:rPr>
        <w:t xml:space="preserve"> </w:t>
      </w:r>
      <w:r w:rsidR="00C75263">
        <w:rPr>
          <w:rFonts w:ascii="All Times New Roman" w:hAnsi="All Times New Roman"/>
          <w:color w:val="000000"/>
          <w:kern w:val="0"/>
          <w:lang w:eastAsia="en-GB"/>
        </w:rPr>
        <w:t xml:space="preserve">енергетика, отбранителна индустрия, </w:t>
      </w:r>
      <w:r w:rsidRPr="00E17D77">
        <w:rPr>
          <w:rFonts w:ascii="All Times New Roman" w:hAnsi="All Times New Roman"/>
          <w:color w:val="000000"/>
          <w:kern w:val="0"/>
          <w:lang w:eastAsia="en-GB"/>
        </w:rPr>
        <w:t>добивна индустрия, строителна индустрия, здравния сектор и фармацевтичната индустрия, транспорт, туризъм, IТ сектор.</w:t>
      </w:r>
    </w:p>
    <w:p w:rsidR="00495ACC" w:rsidRPr="00E17D77" w:rsidRDefault="00495ACC" w:rsidP="00495ACC">
      <w:pPr>
        <w:ind w:left="720"/>
        <w:jc w:val="both"/>
        <w:rPr>
          <w:rFonts w:ascii="All Times New Roman" w:hAnsi="All Times New Roman"/>
          <w:color w:val="000000"/>
          <w:lang w:val="bg-BG" w:eastAsia="en-GB"/>
        </w:rPr>
      </w:pPr>
    </w:p>
    <w:p w:rsidR="00495ACC" w:rsidRPr="00E17D77" w:rsidRDefault="00495ACC" w:rsidP="00495ACC">
      <w:pPr>
        <w:pStyle w:val="1"/>
        <w:numPr>
          <w:ilvl w:val="0"/>
          <w:numId w:val="55"/>
        </w:numPr>
        <w:ind w:left="1440"/>
        <w:rPr>
          <w:rFonts w:ascii="All Times New Roman" w:hAnsi="All Times New Roman"/>
          <w:color w:val="000000"/>
          <w:kern w:val="0"/>
          <w:lang w:eastAsia="en-GB"/>
        </w:rPr>
      </w:pPr>
      <w:r w:rsidRPr="00E17D77">
        <w:rPr>
          <w:rFonts w:ascii="All Times New Roman" w:hAnsi="All Times New Roman"/>
          <w:color w:val="000000"/>
          <w:kern w:val="0"/>
          <w:lang w:eastAsia="en-GB"/>
        </w:rPr>
        <w:t xml:space="preserve">Ще работим за гарантиране на регулаторна и обществена среда за </w:t>
      </w:r>
      <w:r w:rsidRPr="00E17D77">
        <w:rPr>
          <w:rFonts w:ascii="All Times New Roman" w:hAnsi="All Times New Roman"/>
          <w:b/>
          <w:bCs/>
          <w:color w:val="000000"/>
          <w:kern w:val="0"/>
          <w:lang w:eastAsia="en-GB"/>
        </w:rPr>
        <w:t>стабилен</w:t>
      </w:r>
      <w:r w:rsidR="00ED3690">
        <w:rPr>
          <w:rFonts w:ascii="All Times New Roman" w:hAnsi="All Times New Roman"/>
          <w:b/>
          <w:bCs/>
          <w:color w:val="000000"/>
          <w:kern w:val="0"/>
          <w:lang w:eastAsia="en-GB"/>
        </w:rPr>
        <w:t>, сигурен и предвидим</w:t>
      </w:r>
      <w:r w:rsidRPr="00E17D77">
        <w:rPr>
          <w:rFonts w:ascii="All Times New Roman" w:hAnsi="All Times New Roman"/>
          <w:b/>
          <w:bCs/>
          <w:color w:val="000000"/>
          <w:kern w:val="0"/>
          <w:lang w:eastAsia="en-GB"/>
        </w:rPr>
        <w:t xml:space="preserve"> банков сектор </w:t>
      </w:r>
      <w:r w:rsidRPr="00E17D77">
        <w:rPr>
          <w:rFonts w:ascii="All Times New Roman" w:hAnsi="All Times New Roman"/>
          <w:color w:val="000000"/>
          <w:kern w:val="0"/>
          <w:lang w:eastAsia="en-GB"/>
        </w:rPr>
        <w:t>с гъвкава политика за малки и средни предприятия, иновации и стратегически инвестиции.</w:t>
      </w:r>
    </w:p>
    <w:p w:rsidR="00495ACC" w:rsidRPr="00E17D77" w:rsidRDefault="00495ACC" w:rsidP="00495ACC">
      <w:pPr>
        <w:ind w:left="720"/>
        <w:rPr>
          <w:rFonts w:ascii="All Times New Roman" w:hAnsi="All Times New Roman"/>
          <w:color w:val="000000"/>
          <w:lang w:val="bg-BG" w:eastAsia="en-GB"/>
        </w:rPr>
      </w:pPr>
    </w:p>
    <w:p w:rsidR="00495ACC" w:rsidRDefault="00495ACC" w:rsidP="00495ACC">
      <w:pPr>
        <w:pStyle w:val="1"/>
        <w:numPr>
          <w:ilvl w:val="0"/>
          <w:numId w:val="55"/>
        </w:numPr>
        <w:ind w:left="1440"/>
        <w:jc w:val="both"/>
        <w:rPr>
          <w:rFonts w:ascii="All Times New Roman" w:hAnsi="All Times New Roman"/>
          <w:color w:val="000000"/>
          <w:kern w:val="0"/>
          <w:lang w:eastAsia="en-GB"/>
        </w:rPr>
      </w:pPr>
      <w:r w:rsidRPr="00E17D77">
        <w:rPr>
          <w:rFonts w:ascii="All Times New Roman" w:hAnsi="All Times New Roman"/>
          <w:color w:val="000000"/>
          <w:kern w:val="0"/>
          <w:lang w:eastAsia="en-GB"/>
        </w:rPr>
        <w:t xml:space="preserve">Според нас стратегическата роля на държавното управление за повишаване на конкурентоспособността на българската индустрия е в </w:t>
      </w:r>
      <w:r w:rsidRPr="00E17D77">
        <w:rPr>
          <w:rFonts w:ascii="All Times New Roman" w:hAnsi="All Times New Roman"/>
          <w:b/>
          <w:bCs/>
          <w:color w:val="000000"/>
          <w:kern w:val="0"/>
          <w:lang w:eastAsia="en-GB"/>
        </w:rPr>
        <w:t>създаването на умения и конкурентна работна сила</w:t>
      </w:r>
      <w:r w:rsidRPr="00E17D77">
        <w:rPr>
          <w:rFonts w:ascii="All Times New Roman" w:hAnsi="All Times New Roman"/>
          <w:color w:val="000000"/>
          <w:kern w:val="0"/>
          <w:lang w:eastAsia="en-GB"/>
        </w:rPr>
        <w:t xml:space="preserve">. </w:t>
      </w:r>
      <w:r w:rsidRPr="00E17D77">
        <w:rPr>
          <w:rFonts w:ascii="All Times New Roman" w:hAnsi="All Times New Roman"/>
          <w:color w:val="000000"/>
          <w:kern w:val="0"/>
          <w:lang w:eastAsia="en-GB"/>
        </w:rPr>
        <w:lastRenderedPageBreak/>
        <w:t xml:space="preserve">Призоваваме за инвестиции в образованието, преквалификацията и </w:t>
      </w:r>
      <w:r w:rsidRPr="0049678B">
        <w:rPr>
          <w:rFonts w:ascii="All Times New Roman" w:hAnsi="All Times New Roman"/>
          <w:kern w:val="0"/>
          <w:lang w:eastAsia="en-GB"/>
        </w:rPr>
        <w:t>ученето</w:t>
      </w:r>
      <w:r w:rsidRPr="00E17D77">
        <w:rPr>
          <w:rFonts w:ascii="All Times New Roman" w:hAnsi="All Times New Roman"/>
          <w:color w:val="000000"/>
          <w:kern w:val="0"/>
          <w:lang w:eastAsia="en-GB"/>
        </w:rPr>
        <w:t xml:space="preserve"> през целия живот</w:t>
      </w:r>
    </w:p>
    <w:p w:rsidR="00B44896" w:rsidRDefault="00B44896" w:rsidP="00B44896">
      <w:pPr>
        <w:pStyle w:val="ListParagraph"/>
        <w:rPr>
          <w:rFonts w:ascii="All Times New Roman" w:hAnsi="All Times New Roman"/>
          <w:color w:val="000000"/>
          <w:kern w:val="0"/>
          <w:lang w:eastAsia="en-GB"/>
        </w:rPr>
      </w:pPr>
    </w:p>
    <w:p w:rsidR="007A5D1A" w:rsidRDefault="007A5D1A" w:rsidP="00B44896">
      <w:pPr>
        <w:pStyle w:val="1"/>
        <w:numPr>
          <w:ilvl w:val="0"/>
          <w:numId w:val="55"/>
        </w:numPr>
        <w:ind w:left="1440"/>
        <w:jc w:val="both"/>
        <w:rPr>
          <w:rFonts w:ascii="All Times New Roman" w:hAnsi="All Times New Roman"/>
          <w:color w:val="000000"/>
          <w:kern w:val="0"/>
          <w:lang w:eastAsia="en-GB"/>
        </w:rPr>
      </w:pPr>
      <w:r w:rsidRPr="00B44896">
        <w:rPr>
          <w:rFonts w:ascii="All Times New Roman" w:hAnsi="All Times New Roman"/>
          <w:color w:val="000000"/>
          <w:kern w:val="0"/>
          <w:lang w:eastAsia="en-GB"/>
        </w:rPr>
        <w:t xml:space="preserve">Необходимо е да се изработи и реализира </w:t>
      </w:r>
      <w:r w:rsidRPr="00B44896">
        <w:rPr>
          <w:rFonts w:ascii="All Times New Roman" w:hAnsi="All Times New Roman"/>
          <w:b/>
          <w:bCs/>
          <w:color w:val="000000"/>
          <w:kern w:val="0"/>
          <w:lang w:eastAsia="en-GB"/>
        </w:rPr>
        <w:t xml:space="preserve">Национална Програма за развитие на българската икономика </w:t>
      </w:r>
      <w:r w:rsidRPr="00B44896">
        <w:rPr>
          <w:rFonts w:ascii="All Times New Roman" w:hAnsi="All Times New Roman"/>
          <w:color w:val="000000"/>
          <w:kern w:val="0"/>
          <w:lang w:eastAsia="en-GB"/>
        </w:rPr>
        <w:t>и реформи, която да отговаря на очакванията на българските граждани, с ясни срокове, отговорности и индикатори за реализация; различна от стратегиите за договаряне на подкрепа от ЕС, достатъчно гъвкава за финансиране и реализация с подкрепа от различни източници, фокусирана не върху изпълнение на критерии на ЕС, а върху изпълнението на приоритети на българските граждани. С потенциал да стимулира развитието на водещи сектори на икономиката и да гарантира подкрепа за съхранение на производства и работни места</w:t>
      </w:r>
      <w:r w:rsidR="00B44896">
        <w:rPr>
          <w:rFonts w:ascii="All Times New Roman" w:hAnsi="All Times New Roman"/>
          <w:color w:val="000000"/>
          <w:kern w:val="0"/>
          <w:lang w:eastAsia="en-GB"/>
        </w:rPr>
        <w:t>;</w:t>
      </w:r>
    </w:p>
    <w:p w:rsidR="00B44896" w:rsidRDefault="00B44896" w:rsidP="00B44896">
      <w:pPr>
        <w:pStyle w:val="ListParagraph"/>
        <w:rPr>
          <w:rFonts w:ascii="All Times New Roman" w:hAnsi="All Times New Roman"/>
          <w:color w:val="000000"/>
          <w:kern w:val="0"/>
          <w:lang w:eastAsia="en-GB"/>
        </w:rPr>
      </w:pPr>
    </w:p>
    <w:p w:rsidR="007A5D1A" w:rsidRDefault="007A5D1A" w:rsidP="00B44896">
      <w:pPr>
        <w:pStyle w:val="1"/>
        <w:numPr>
          <w:ilvl w:val="0"/>
          <w:numId w:val="55"/>
        </w:numPr>
        <w:ind w:left="1440"/>
        <w:jc w:val="both"/>
        <w:rPr>
          <w:rFonts w:ascii="All Times New Roman" w:hAnsi="All Times New Roman"/>
          <w:color w:val="000000"/>
          <w:kern w:val="0"/>
          <w:lang w:eastAsia="en-GB"/>
        </w:rPr>
      </w:pPr>
      <w:r w:rsidRPr="00B44896">
        <w:rPr>
          <w:rFonts w:ascii="All Times New Roman" w:hAnsi="All Times New Roman"/>
          <w:color w:val="000000"/>
          <w:kern w:val="0"/>
          <w:lang w:eastAsia="en-GB"/>
        </w:rPr>
        <w:t xml:space="preserve">Необходимо е България да </w:t>
      </w:r>
      <w:r w:rsidRPr="00B44896">
        <w:rPr>
          <w:rFonts w:ascii="All Times New Roman" w:hAnsi="All Times New Roman"/>
          <w:b/>
          <w:bCs/>
          <w:color w:val="000000"/>
          <w:kern w:val="0"/>
          <w:lang w:eastAsia="en-GB"/>
        </w:rPr>
        <w:t>анализира и отчита промените и пренареждането на ресурсната</w:t>
      </w:r>
      <w:r w:rsidRPr="00B44896">
        <w:rPr>
          <w:rFonts w:ascii="All Times New Roman" w:hAnsi="All Times New Roman"/>
          <w:color w:val="000000"/>
          <w:kern w:val="0"/>
          <w:lang w:eastAsia="en-GB"/>
        </w:rPr>
        <w:t xml:space="preserve"> база за икономическо развитие</w:t>
      </w:r>
      <w:r w:rsidR="00B44896">
        <w:rPr>
          <w:rFonts w:ascii="All Times New Roman" w:hAnsi="All Times New Roman"/>
          <w:color w:val="000000"/>
          <w:kern w:val="0"/>
          <w:lang w:eastAsia="en-GB"/>
        </w:rPr>
        <w:t xml:space="preserve"> ангажимент към остарели догми и с  умение за гъвкави решения и стратегически икономически съюзи. </w:t>
      </w:r>
    </w:p>
    <w:p w:rsidR="00B44896" w:rsidRDefault="00B44896" w:rsidP="00B44896">
      <w:pPr>
        <w:pStyle w:val="ListParagraph"/>
        <w:rPr>
          <w:rFonts w:ascii="All Times New Roman" w:hAnsi="All Times New Roman"/>
          <w:color w:val="000000"/>
          <w:kern w:val="0"/>
          <w:lang w:eastAsia="en-GB"/>
        </w:rPr>
      </w:pPr>
    </w:p>
    <w:p w:rsidR="00B44896" w:rsidRDefault="00B44896" w:rsidP="00B44896">
      <w:pPr>
        <w:pStyle w:val="1"/>
        <w:numPr>
          <w:ilvl w:val="0"/>
          <w:numId w:val="55"/>
        </w:numPr>
        <w:ind w:left="1440"/>
        <w:jc w:val="both"/>
        <w:rPr>
          <w:rFonts w:ascii="All Times New Roman" w:hAnsi="All Times New Roman"/>
          <w:color w:val="000000"/>
          <w:kern w:val="0"/>
          <w:lang w:eastAsia="en-GB"/>
        </w:rPr>
      </w:pPr>
      <w:r>
        <w:rPr>
          <w:rFonts w:ascii="All Times New Roman" w:hAnsi="All Times New Roman"/>
          <w:color w:val="000000"/>
          <w:kern w:val="0"/>
          <w:lang w:eastAsia="en-GB"/>
        </w:rPr>
        <w:t xml:space="preserve">ДПС ще отстоява </w:t>
      </w:r>
      <w:r w:rsidRPr="00705C4B">
        <w:rPr>
          <w:rFonts w:ascii="All Times New Roman" w:hAnsi="All Times New Roman"/>
          <w:b/>
          <w:bCs/>
          <w:color w:val="000000"/>
          <w:kern w:val="0"/>
          <w:lang w:eastAsia="en-GB"/>
        </w:rPr>
        <w:t>данъчна и регулаторна стабилност и предвидимост</w:t>
      </w:r>
      <w:r>
        <w:rPr>
          <w:rFonts w:ascii="All Times New Roman" w:hAnsi="All Times New Roman"/>
          <w:color w:val="000000"/>
          <w:kern w:val="0"/>
          <w:lang w:eastAsia="en-GB"/>
        </w:rPr>
        <w:t xml:space="preserve">, която ще се изразява в </w:t>
      </w:r>
      <w:proofErr w:type="spellStart"/>
      <w:r>
        <w:rPr>
          <w:rFonts w:ascii="All Times New Roman" w:hAnsi="All Times New Roman"/>
          <w:color w:val="000000"/>
          <w:kern w:val="0"/>
          <w:lang w:eastAsia="en-GB"/>
        </w:rPr>
        <w:t>непроменяемост</w:t>
      </w:r>
      <w:proofErr w:type="spellEnd"/>
      <w:r>
        <w:rPr>
          <w:rFonts w:ascii="All Times New Roman" w:hAnsi="All Times New Roman"/>
          <w:color w:val="000000"/>
          <w:kern w:val="0"/>
          <w:lang w:eastAsia="en-GB"/>
        </w:rPr>
        <w:t xml:space="preserve"> на данъчната рамка </w:t>
      </w:r>
      <w:r w:rsidR="00705C4B">
        <w:rPr>
          <w:rFonts w:ascii="All Times New Roman" w:hAnsi="All Times New Roman"/>
          <w:color w:val="000000"/>
          <w:kern w:val="0"/>
          <w:lang w:eastAsia="en-GB"/>
        </w:rPr>
        <w:t>до 15 години, забрана за ретроактивни регулации и защита на инвестициите по закон</w:t>
      </w:r>
    </w:p>
    <w:p w:rsidR="00705C4B" w:rsidRDefault="00705C4B" w:rsidP="00705C4B">
      <w:pPr>
        <w:pStyle w:val="ListParagraph"/>
        <w:rPr>
          <w:rFonts w:ascii="All Times New Roman" w:hAnsi="All Times New Roman"/>
          <w:color w:val="000000"/>
          <w:kern w:val="0"/>
          <w:lang w:eastAsia="en-GB"/>
        </w:rPr>
      </w:pPr>
    </w:p>
    <w:p w:rsidR="00705C4B" w:rsidRPr="00B44896" w:rsidRDefault="00705C4B" w:rsidP="00B44896">
      <w:pPr>
        <w:pStyle w:val="1"/>
        <w:numPr>
          <w:ilvl w:val="0"/>
          <w:numId w:val="55"/>
        </w:numPr>
        <w:ind w:left="1440"/>
        <w:jc w:val="both"/>
        <w:rPr>
          <w:rFonts w:ascii="All Times New Roman" w:hAnsi="All Times New Roman"/>
          <w:color w:val="000000"/>
          <w:kern w:val="0"/>
          <w:lang w:eastAsia="en-GB"/>
        </w:rPr>
      </w:pPr>
      <w:r>
        <w:rPr>
          <w:rFonts w:ascii="All Times New Roman" w:hAnsi="All Times New Roman"/>
          <w:color w:val="000000"/>
          <w:kern w:val="0"/>
          <w:lang w:eastAsia="en-GB"/>
        </w:rPr>
        <w:t xml:space="preserve">ДПС ще подкрепи процесите на индустриализация с държавната подкрепа за </w:t>
      </w:r>
      <w:r w:rsidRPr="00705C4B">
        <w:rPr>
          <w:rFonts w:ascii="All Times New Roman" w:hAnsi="All Times New Roman"/>
          <w:b/>
          <w:bCs/>
          <w:color w:val="000000"/>
          <w:kern w:val="0"/>
          <w:lang w:eastAsia="en-GB"/>
        </w:rPr>
        <w:t>национални индустриални зони</w:t>
      </w:r>
      <w:r>
        <w:rPr>
          <w:rFonts w:ascii="All Times New Roman" w:hAnsi="All Times New Roman"/>
          <w:color w:val="000000"/>
          <w:kern w:val="0"/>
          <w:lang w:eastAsia="en-GB"/>
        </w:rPr>
        <w:t xml:space="preserve"> като основен държавен индикатор ще бъде броят работни места и увеличението на износа с висока добавена стойност.</w:t>
      </w:r>
    </w:p>
    <w:p w:rsidR="00495ACC" w:rsidRPr="009941CE" w:rsidRDefault="00495ACC" w:rsidP="00DA124F">
      <w:pPr>
        <w:pStyle w:val="1"/>
        <w:ind w:left="0"/>
        <w:jc w:val="both"/>
        <w:rPr>
          <w:rFonts w:ascii="All Times New Roman" w:hAnsi="All Times New Roman"/>
          <w:color w:val="EE0000"/>
          <w:kern w:val="0"/>
          <w:lang w:eastAsia="en-GB"/>
        </w:rPr>
      </w:pPr>
    </w:p>
    <w:p w:rsidR="007C12A8" w:rsidRPr="00111A7A" w:rsidRDefault="007C12A8" w:rsidP="0049678B">
      <w:pPr>
        <w:spacing w:after="160" w:line="259" w:lineRule="auto"/>
        <w:ind w:left="720"/>
      </w:pPr>
    </w:p>
    <w:p w:rsidR="00E82C88" w:rsidRDefault="00E82C88" w:rsidP="007C12A8">
      <w:pPr>
        <w:rPr>
          <w:rFonts w:ascii="Times New Roman" w:eastAsia="Times New Roman" w:hAnsi="Times New Roman" w:cs="Times New Roman"/>
          <w:color w:val="000000"/>
          <w:kern w:val="0"/>
          <w:sz w:val="32"/>
          <w:szCs w:val="32"/>
          <w:lang w:val="bg-BG" w:eastAsia="en-GB"/>
          <w14:ligatures w14:val="none"/>
        </w:rPr>
      </w:pPr>
    </w:p>
    <w:p w:rsidR="00C16A3C" w:rsidRDefault="00C16A3C" w:rsidP="007C12A8">
      <w:pPr>
        <w:rPr>
          <w:rFonts w:ascii="Times New Roman" w:eastAsia="Times New Roman" w:hAnsi="Times New Roman" w:cs="Times New Roman"/>
          <w:color w:val="000000"/>
          <w:kern w:val="0"/>
          <w:sz w:val="32"/>
          <w:szCs w:val="32"/>
          <w:lang w:val="bg-BG" w:eastAsia="en-GB"/>
          <w14:ligatures w14:val="none"/>
        </w:rPr>
      </w:pPr>
    </w:p>
    <w:p w:rsidR="00E82C88" w:rsidRDefault="00E82C88" w:rsidP="00A837D0">
      <w:pPr>
        <w:jc w:val="center"/>
        <w:rPr>
          <w:rFonts w:ascii="Times New Roman" w:eastAsia="Times New Roman" w:hAnsi="Times New Roman" w:cs="Times New Roman"/>
          <w:color w:val="000000"/>
          <w:kern w:val="0"/>
          <w:sz w:val="32"/>
          <w:szCs w:val="32"/>
          <w:lang w:val="bg-BG" w:eastAsia="en-GB"/>
          <w14:ligatures w14:val="none"/>
        </w:rPr>
      </w:pPr>
    </w:p>
    <w:p w:rsidR="00A837D0" w:rsidRPr="00037760" w:rsidRDefault="00C75263" w:rsidP="00C75263">
      <w:pPr>
        <w:pStyle w:val="ListParagraph"/>
        <w:numPr>
          <w:ilvl w:val="1"/>
          <w:numId w:val="31"/>
        </w:numPr>
        <w:jc w:val="center"/>
        <w:rPr>
          <w:rFonts w:ascii="Times New Roman" w:eastAsia="Times New Roman" w:hAnsi="Times New Roman" w:cs="Times New Roman"/>
          <w:color w:val="000000"/>
          <w:kern w:val="0"/>
          <w:lang w:eastAsia="en-GB"/>
          <w14:ligatures w14:val="none"/>
        </w:rPr>
      </w:pPr>
      <w:r w:rsidRPr="00037760">
        <w:rPr>
          <w:rFonts w:ascii="Times New Roman" w:eastAsia="Times New Roman" w:hAnsi="Times New Roman" w:cs="Times New Roman"/>
          <w:color w:val="000000"/>
          <w:kern w:val="0"/>
          <w:lang w:val="bg-BG" w:eastAsia="en-GB"/>
          <w14:ligatures w14:val="none"/>
        </w:rPr>
        <w:t xml:space="preserve">ЗЕМЕДЕЛИЕ И ПРОДОВОЛСТВЕНА ПОЛИТИКА </w:t>
      </w:r>
    </w:p>
    <w:p w:rsidR="00A837D0" w:rsidRPr="00D71CA8" w:rsidRDefault="00A837D0" w:rsidP="00A837D0">
      <w:pPr>
        <w:jc w:val="center"/>
        <w:rPr>
          <w:rFonts w:ascii="Times New Roman" w:eastAsia="Times New Roman" w:hAnsi="Times New Roman" w:cs="Times New Roman"/>
          <w:color w:val="000000"/>
          <w:kern w:val="0"/>
          <w:sz w:val="32"/>
          <w:szCs w:val="32"/>
          <w:lang w:eastAsia="en-GB"/>
          <w14:ligatures w14:val="none"/>
        </w:rPr>
      </w:pPr>
    </w:p>
    <w:p w:rsidR="00A837D0" w:rsidRPr="00A84F3B"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Движението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права</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свободи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продължи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работи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устойчив</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конкурентоспособен</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технологичен</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земеделски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който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отговори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настоящите</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бъдещи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предизвикателства</w:t>
      </w:r>
      <w:proofErr w:type="spellEnd"/>
      <w:r w:rsidRPr="00A84F3B">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Основните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предизвикателства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селското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стопанство</w:t>
      </w:r>
      <w:proofErr w:type="spellEnd"/>
      <w:r>
        <w:rPr>
          <w:rFonts w:ascii="Times New Roman" w:hAnsi="Times New Roman" w:cs="Times New Roman"/>
        </w:rPr>
        <w:t xml:space="preserve"> в </w:t>
      </w:r>
      <w:proofErr w:type="spellStart"/>
      <w:r>
        <w:rPr>
          <w:rFonts w:ascii="Times New Roman" w:hAnsi="Times New Roman" w:cs="Times New Roman"/>
        </w:rPr>
        <w:t>България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са</w:t>
      </w:r>
      <w:proofErr w:type="spellEnd"/>
      <w:r>
        <w:rPr>
          <w:rFonts w:ascii="Times New Roman" w:hAnsi="Times New Roman" w:cs="Times New Roman"/>
        </w:rPr>
        <w:t>:</w:t>
      </w:r>
      <w:r w:rsidRPr="00A84F3B">
        <w:rPr>
          <w:rFonts w:ascii="Times New Roman" w:hAnsi="Times New Roman" w:cs="Times New Roman"/>
        </w:rPr>
        <w:t xml:space="preserve">  </w:t>
      </w:r>
    </w:p>
    <w:p w:rsidR="00A837D0" w:rsidRPr="00FC54FD" w:rsidRDefault="00A837D0" w:rsidP="00A837D0">
      <w:pPr>
        <w:pStyle w:val="ListParagraph"/>
        <w:numPr>
          <w:ilvl w:val="0"/>
          <w:numId w:val="15"/>
        </w:numPr>
        <w:spacing w:line="360" w:lineRule="auto"/>
        <w:jc w:val="both"/>
        <w:rPr>
          <w:rFonts w:ascii="Times New Roman" w:hAnsi="Times New Roman" w:cs="Times New Roman"/>
        </w:rPr>
      </w:pPr>
      <w:proofErr w:type="spellStart"/>
      <w:r w:rsidRPr="00FC54FD">
        <w:rPr>
          <w:rFonts w:ascii="Times New Roman" w:hAnsi="Times New Roman" w:cs="Times New Roman"/>
        </w:rPr>
        <w:t>ниската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конкурентоспособност</w:t>
      </w:r>
      <w:proofErr w:type="spellEnd"/>
      <w:r w:rsidRPr="00FC54FD">
        <w:rPr>
          <w:rFonts w:ascii="Times New Roman" w:hAnsi="Times New Roman" w:cs="Times New Roman"/>
        </w:rPr>
        <w:t xml:space="preserve"> и </w:t>
      </w:r>
      <w:proofErr w:type="spellStart"/>
      <w:r w:rsidRPr="00FC54FD">
        <w:rPr>
          <w:rFonts w:ascii="Times New Roman" w:hAnsi="Times New Roman" w:cs="Times New Roman"/>
        </w:rPr>
        <w:t>ниските</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доходи</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земеделците</w:t>
      </w:r>
      <w:proofErr w:type="spellEnd"/>
      <w:r w:rsidRPr="00FC54FD">
        <w:rPr>
          <w:rFonts w:ascii="Times New Roman" w:hAnsi="Times New Roman" w:cs="Times New Roman"/>
        </w:rPr>
        <w:t xml:space="preserve">, </w:t>
      </w:r>
    </w:p>
    <w:p w:rsidR="00A837D0" w:rsidRPr="00FC54FD" w:rsidRDefault="00A837D0" w:rsidP="00A837D0">
      <w:pPr>
        <w:pStyle w:val="ListParagraph"/>
        <w:numPr>
          <w:ilvl w:val="0"/>
          <w:numId w:val="15"/>
        </w:numPr>
        <w:spacing w:line="360" w:lineRule="auto"/>
        <w:jc w:val="both"/>
        <w:rPr>
          <w:rFonts w:ascii="Times New Roman" w:hAnsi="Times New Roman" w:cs="Times New Roman"/>
        </w:rPr>
      </w:pPr>
      <w:proofErr w:type="spellStart"/>
      <w:r w:rsidRPr="00FC54FD">
        <w:rPr>
          <w:rFonts w:ascii="Times New Roman" w:hAnsi="Times New Roman" w:cs="Times New Roman"/>
        </w:rPr>
        <w:t>ниската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добавена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стойност</w:t>
      </w:r>
      <w:proofErr w:type="spellEnd"/>
      <w:r w:rsidRPr="00FC54FD">
        <w:rPr>
          <w:rFonts w:ascii="Times New Roman" w:hAnsi="Times New Roman" w:cs="Times New Roman"/>
        </w:rPr>
        <w:t xml:space="preserve"> в </w:t>
      </w:r>
      <w:proofErr w:type="spellStart"/>
      <w:r w:rsidRPr="00FC54FD">
        <w:rPr>
          <w:rFonts w:ascii="Times New Roman" w:hAnsi="Times New Roman" w:cs="Times New Roman"/>
        </w:rPr>
        <w:t>сектора</w:t>
      </w:r>
      <w:proofErr w:type="spellEnd"/>
      <w:r w:rsidRPr="00FC54FD">
        <w:rPr>
          <w:rFonts w:ascii="Times New Roman" w:hAnsi="Times New Roman" w:cs="Times New Roman"/>
        </w:rPr>
        <w:t xml:space="preserve">, </w:t>
      </w:r>
    </w:p>
    <w:p w:rsidR="00A837D0" w:rsidRPr="00FC54FD" w:rsidRDefault="00A837D0" w:rsidP="00A837D0">
      <w:pPr>
        <w:pStyle w:val="ListParagraph"/>
        <w:numPr>
          <w:ilvl w:val="0"/>
          <w:numId w:val="15"/>
        </w:numPr>
        <w:spacing w:line="360" w:lineRule="auto"/>
        <w:jc w:val="both"/>
        <w:rPr>
          <w:rFonts w:ascii="Times New Roman" w:hAnsi="Times New Roman" w:cs="Times New Roman"/>
        </w:rPr>
      </w:pPr>
      <w:proofErr w:type="spellStart"/>
      <w:r w:rsidRPr="00FC54FD">
        <w:rPr>
          <w:rFonts w:ascii="Times New Roman" w:hAnsi="Times New Roman" w:cs="Times New Roman"/>
        </w:rPr>
        <w:t>лошото</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състояние</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хидромелиоративната</w:t>
      </w:r>
      <w:proofErr w:type="spellEnd"/>
      <w:r w:rsidRPr="00FC54FD">
        <w:rPr>
          <w:rFonts w:ascii="Times New Roman" w:hAnsi="Times New Roman" w:cs="Times New Roman"/>
        </w:rPr>
        <w:t xml:space="preserve"> (</w:t>
      </w:r>
      <w:bookmarkStart w:id="6" w:name="_Hlk218506057"/>
      <w:proofErr w:type="spellStart"/>
      <w:r w:rsidRPr="00FC54FD">
        <w:rPr>
          <w:rFonts w:ascii="Times New Roman" w:hAnsi="Times New Roman" w:cs="Times New Roman"/>
        </w:rPr>
        <w:t>напоителна</w:t>
      </w:r>
      <w:proofErr w:type="spellEnd"/>
      <w:r w:rsidRPr="00FC54FD">
        <w:rPr>
          <w:rFonts w:ascii="Times New Roman" w:hAnsi="Times New Roman" w:cs="Times New Roman"/>
        </w:rPr>
        <w:t xml:space="preserve"> и </w:t>
      </w:r>
      <w:proofErr w:type="spellStart"/>
      <w:r w:rsidRPr="00FC54FD">
        <w:rPr>
          <w:rFonts w:ascii="Times New Roman" w:hAnsi="Times New Roman" w:cs="Times New Roman"/>
        </w:rPr>
        <w:t>отводнителна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инфраструктура</w:t>
      </w:r>
      <w:proofErr w:type="spellEnd"/>
      <w:r w:rsidRPr="00FC54FD">
        <w:rPr>
          <w:rFonts w:ascii="Times New Roman" w:hAnsi="Times New Roman" w:cs="Times New Roman"/>
        </w:rPr>
        <w:t xml:space="preserve">,  </w:t>
      </w:r>
    </w:p>
    <w:bookmarkEnd w:id="6"/>
    <w:p w:rsidR="00A837D0" w:rsidRPr="00FC54FD" w:rsidRDefault="00A837D0" w:rsidP="00A837D0">
      <w:pPr>
        <w:pStyle w:val="ListParagraph"/>
        <w:numPr>
          <w:ilvl w:val="0"/>
          <w:numId w:val="15"/>
        </w:numPr>
        <w:spacing w:line="360" w:lineRule="auto"/>
        <w:jc w:val="both"/>
        <w:rPr>
          <w:rFonts w:ascii="Times New Roman" w:hAnsi="Times New Roman" w:cs="Times New Roman"/>
        </w:rPr>
      </w:pPr>
      <w:proofErr w:type="spellStart"/>
      <w:r w:rsidRPr="00FC54FD">
        <w:rPr>
          <w:rFonts w:ascii="Times New Roman" w:hAnsi="Times New Roman" w:cs="Times New Roman"/>
        </w:rPr>
        <w:lastRenderedPageBreak/>
        <w:t>лошото</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състояние</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система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за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защита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от</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градушки</w:t>
      </w:r>
      <w:proofErr w:type="spellEnd"/>
      <w:r w:rsidRPr="00FC54FD">
        <w:rPr>
          <w:rFonts w:ascii="Times New Roman" w:hAnsi="Times New Roman" w:cs="Times New Roman"/>
        </w:rPr>
        <w:t xml:space="preserve">, </w:t>
      </w:r>
    </w:p>
    <w:p w:rsidR="00A837D0" w:rsidRPr="00FC54FD" w:rsidRDefault="00A837D0" w:rsidP="00A837D0">
      <w:pPr>
        <w:pStyle w:val="ListParagraph"/>
        <w:numPr>
          <w:ilvl w:val="0"/>
          <w:numId w:val="15"/>
        </w:numPr>
        <w:spacing w:line="360" w:lineRule="auto"/>
        <w:jc w:val="both"/>
        <w:rPr>
          <w:rFonts w:ascii="Times New Roman" w:hAnsi="Times New Roman" w:cs="Times New Roman"/>
        </w:rPr>
      </w:pPr>
      <w:proofErr w:type="spellStart"/>
      <w:r w:rsidRPr="00FC54FD">
        <w:rPr>
          <w:rFonts w:ascii="Times New Roman" w:hAnsi="Times New Roman" w:cs="Times New Roman"/>
        </w:rPr>
        <w:t>изоставащата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модернизация</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сектора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чрез</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внедряване</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технологични</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решения</w:t>
      </w:r>
      <w:proofErr w:type="spellEnd"/>
      <w:r w:rsidRPr="00FC54FD">
        <w:rPr>
          <w:rFonts w:ascii="Times New Roman" w:hAnsi="Times New Roman" w:cs="Times New Roman"/>
        </w:rPr>
        <w:t xml:space="preserve"> и </w:t>
      </w:r>
      <w:proofErr w:type="spellStart"/>
      <w:r w:rsidRPr="00FC54FD">
        <w:rPr>
          <w:rFonts w:ascii="Times New Roman" w:hAnsi="Times New Roman" w:cs="Times New Roman"/>
        </w:rPr>
        <w:t>иновации</w:t>
      </w:r>
      <w:proofErr w:type="spellEnd"/>
      <w:r w:rsidRPr="00FC54FD">
        <w:rPr>
          <w:rFonts w:ascii="Times New Roman" w:hAnsi="Times New Roman" w:cs="Times New Roman"/>
        </w:rPr>
        <w:t xml:space="preserve">, </w:t>
      </w:r>
    </w:p>
    <w:p w:rsidR="00A837D0" w:rsidRPr="00FC54FD" w:rsidRDefault="00A837D0" w:rsidP="00A837D0">
      <w:pPr>
        <w:pStyle w:val="ListParagraph"/>
        <w:numPr>
          <w:ilvl w:val="0"/>
          <w:numId w:val="15"/>
        </w:numPr>
        <w:spacing w:line="360" w:lineRule="auto"/>
        <w:jc w:val="both"/>
        <w:rPr>
          <w:rFonts w:ascii="Times New Roman" w:hAnsi="Times New Roman" w:cs="Times New Roman"/>
        </w:rPr>
      </w:pPr>
      <w:proofErr w:type="spellStart"/>
      <w:r w:rsidRPr="00FC54FD">
        <w:rPr>
          <w:rFonts w:ascii="Times New Roman" w:hAnsi="Times New Roman" w:cs="Times New Roman"/>
        </w:rPr>
        <w:t>липсата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работна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ръка</w:t>
      </w:r>
      <w:proofErr w:type="spellEnd"/>
      <w:r w:rsidRPr="00FC54FD">
        <w:rPr>
          <w:rFonts w:ascii="Times New Roman" w:hAnsi="Times New Roman" w:cs="Times New Roman"/>
        </w:rPr>
        <w:t xml:space="preserve">, </w:t>
      </w:r>
    </w:p>
    <w:p w:rsidR="00A837D0" w:rsidRPr="00FC54FD" w:rsidRDefault="00A837D0" w:rsidP="00A837D0">
      <w:pPr>
        <w:pStyle w:val="ListParagraph"/>
        <w:numPr>
          <w:ilvl w:val="0"/>
          <w:numId w:val="15"/>
        </w:numPr>
        <w:spacing w:line="360" w:lineRule="auto"/>
        <w:jc w:val="both"/>
        <w:rPr>
          <w:rFonts w:ascii="Times New Roman" w:hAnsi="Times New Roman" w:cs="Times New Roman"/>
        </w:rPr>
      </w:pPr>
      <w:proofErr w:type="spellStart"/>
      <w:r w:rsidRPr="00FC54FD">
        <w:rPr>
          <w:rFonts w:ascii="Times New Roman" w:hAnsi="Times New Roman" w:cs="Times New Roman"/>
        </w:rPr>
        <w:t>липсата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дългосрочна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стратегия</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за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развитие</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сектор</w:t>
      </w:r>
      <w:proofErr w:type="spellEnd"/>
      <w:r w:rsidRPr="00FC54FD">
        <w:rPr>
          <w:rFonts w:ascii="Times New Roman" w:hAnsi="Times New Roman" w:cs="Times New Roman"/>
        </w:rPr>
        <w:t xml:space="preserve"> „</w:t>
      </w:r>
      <w:proofErr w:type="spellStart"/>
      <w:proofErr w:type="gramStart"/>
      <w:r w:rsidRPr="00FC54FD">
        <w:rPr>
          <w:rFonts w:ascii="Times New Roman" w:hAnsi="Times New Roman" w:cs="Times New Roman"/>
        </w:rPr>
        <w:t>Земеделие</w:t>
      </w:r>
      <w:proofErr w:type="spellEnd"/>
      <w:r w:rsidRPr="00FC54FD">
        <w:rPr>
          <w:rFonts w:ascii="Times New Roman" w:hAnsi="Times New Roman" w:cs="Times New Roman"/>
        </w:rPr>
        <w:t>“</w:t>
      </w:r>
      <w:proofErr w:type="gramEnd"/>
      <w:r w:rsidRPr="00FC54FD">
        <w:rPr>
          <w:rFonts w:ascii="Times New Roman" w:hAnsi="Times New Roman" w:cs="Times New Roman"/>
        </w:rPr>
        <w:t xml:space="preserve">, </w:t>
      </w:r>
      <w:proofErr w:type="spellStart"/>
      <w:r w:rsidRPr="00FC54FD">
        <w:rPr>
          <w:rFonts w:ascii="Times New Roman" w:hAnsi="Times New Roman" w:cs="Times New Roman"/>
        </w:rPr>
        <w:t>развитието</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селските</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райони</w:t>
      </w:r>
      <w:proofErr w:type="spellEnd"/>
      <w:r w:rsidRPr="00FC54FD">
        <w:rPr>
          <w:rFonts w:ascii="Times New Roman" w:hAnsi="Times New Roman" w:cs="Times New Roman"/>
        </w:rPr>
        <w:t xml:space="preserve"> и </w:t>
      </w:r>
      <w:proofErr w:type="spellStart"/>
      <w:r w:rsidRPr="00FC54FD">
        <w:rPr>
          <w:rFonts w:ascii="Times New Roman" w:hAnsi="Times New Roman" w:cs="Times New Roman"/>
        </w:rPr>
        <w:t>осигуряване</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на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продоволствената</w:t>
      </w:r>
      <w:proofErr w:type="spellEnd"/>
      <w:r w:rsidRPr="00FC54FD">
        <w:rPr>
          <w:rFonts w:ascii="Times New Roman" w:hAnsi="Times New Roman" w:cs="Times New Roman"/>
        </w:rPr>
        <w:t xml:space="preserve"> </w:t>
      </w:r>
      <w:proofErr w:type="spellStart"/>
      <w:r w:rsidRPr="00FC54FD">
        <w:rPr>
          <w:rFonts w:ascii="Times New Roman" w:hAnsi="Times New Roman" w:cs="Times New Roman"/>
        </w:rPr>
        <w:t>сигурност</w:t>
      </w:r>
      <w:proofErr w:type="spellEnd"/>
      <w:r w:rsidRPr="00FC54FD">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lang w:val="be-BY"/>
        </w:rPr>
      </w:pPr>
      <w:r w:rsidRPr="00A84F3B">
        <w:rPr>
          <w:rFonts w:ascii="Times New Roman" w:hAnsi="Times New Roman" w:cs="Times New Roman"/>
        </w:rPr>
        <w:t xml:space="preserve"> </w:t>
      </w:r>
      <w:proofErr w:type="spellStart"/>
      <w:r w:rsidRPr="00E82C88">
        <w:rPr>
          <w:rFonts w:ascii="Times New Roman" w:hAnsi="Times New Roman" w:cs="Times New Roman"/>
        </w:rPr>
        <w:t>Ние</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rPr>
        <w:t>от</w:t>
      </w:r>
      <w:proofErr w:type="spellEnd"/>
      <w:r w:rsidRPr="00E82C88">
        <w:rPr>
          <w:rFonts w:ascii="Times New Roman" w:hAnsi="Times New Roman" w:cs="Times New Roman"/>
        </w:rPr>
        <w:t xml:space="preserve"> ДПС </w:t>
      </w:r>
      <w:r w:rsidRPr="00E82C88">
        <w:rPr>
          <w:rFonts w:ascii="Times New Roman" w:hAnsi="Times New Roman" w:cs="Times New Roman"/>
          <w:lang w:val="be-BY"/>
        </w:rPr>
        <w:t xml:space="preserve">ще продължим да прилагаме утвърденият от нас и ефективен </w:t>
      </w:r>
      <w:proofErr w:type="spellStart"/>
      <w:r w:rsidRPr="00E82C88">
        <w:rPr>
          <w:rFonts w:ascii="Times New Roman" w:hAnsi="Times New Roman" w:cs="Times New Roman"/>
          <w:b/>
        </w:rPr>
        <w:t>нов</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модел</w:t>
      </w:r>
      <w:proofErr w:type="spellEnd"/>
      <w:r w:rsidRPr="00E82C88">
        <w:rPr>
          <w:rFonts w:ascii="Times New Roman" w:hAnsi="Times New Roman" w:cs="Times New Roman"/>
          <w:b/>
        </w:rPr>
        <w:t xml:space="preserve"> и </w:t>
      </w:r>
      <w:proofErr w:type="spellStart"/>
      <w:r w:rsidRPr="00E82C88">
        <w:rPr>
          <w:rFonts w:ascii="Times New Roman" w:hAnsi="Times New Roman" w:cs="Times New Roman"/>
          <w:b/>
        </w:rPr>
        <w:t>нов</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подход</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за</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работа</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със</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земеделския</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бранш</w:t>
      </w:r>
      <w:proofErr w:type="spellEnd"/>
      <w:r w:rsidRPr="00E82C88">
        <w:rPr>
          <w:rFonts w:ascii="Times New Roman" w:hAnsi="Times New Roman" w:cs="Times New Roman"/>
          <w:b/>
        </w:rPr>
        <w:t xml:space="preserve"> и </w:t>
      </w:r>
      <w:proofErr w:type="spellStart"/>
      <w:r w:rsidRPr="00E82C88">
        <w:rPr>
          <w:rFonts w:ascii="Times New Roman" w:hAnsi="Times New Roman" w:cs="Times New Roman"/>
          <w:b/>
        </w:rPr>
        <w:t>всички</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заинтересовани</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страни</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основан</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на</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диалога</w:t>
      </w:r>
      <w:proofErr w:type="spellEnd"/>
      <w:r w:rsidRPr="00E82C88">
        <w:rPr>
          <w:rFonts w:ascii="Times New Roman" w:hAnsi="Times New Roman" w:cs="Times New Roman"/>
          <w:b/>
        </w:rPr>
        <w:t>.</w:t>
      </w:r>
      <w:r w:rsidRPr="00A84F3B">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lang w:val="be-BY"/>
        </w:rPr>
      </w:pP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ДПС </w:t>
      </w:r>
      <w:proofErr w:type="spellStart"/>
      <w:r w:rsidRPr="00A84F3B">
        <w:rPr>
          <w:rFonts w:ascii="Times New Roman" w:hAnsi="Times New Roman" w:cs="Times New Roman"/>
        </w:rPr>
        <w:t>осигуряване</w:t>
      </w:r>
      <w:proofErr w:type="spellEnd"/>
      <w:r w:rsidR="00C75263">
        <w:rPr>
          <w:rFonts w:ascii="Times New Roman" w:hAnsi="Times New Roman" w:cs="Times New Roman"/>
          <w:lang w:val="bg-BG"/>
        </w:rPr>
        <w:t>то</w:t>
      </w:r>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изхранването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населението</w:t>
      </w:r>
      <w:proofErr w:type="spellEnd"/>
      <w:r>
        <w:rPr>
          <w:rFonts w:ascii="Times New Roman" w:hAnsi="Times New Roman" w:cs="Times New Roman"/>
          <w:lang w:val="be-BY"/>
        </w:rPr>
        <w:t xml:space="preserve">, </w:t>
      </w:r>
      <w:r w:rsidRPr="00E82C88">
        <w:rPr>
          <w:rFonts w:ascii="Times New Roman" w:hAnsi="Times New Roman" w:cs="Times New Roman"/>
          <w:b/>
          <w:bCs/>
          <w:lang w:val="be-BY"/>
        </w:rPr>
        <w:t>производството на храни</w:t>
      </w:r>
      <w:r w:rsidRPr="00E82C88">
        <w:rPr>
          <w:rFonts w:ascii="Times New Roman" w:hAnsi="Times New Roman" w:cs="Times New Roman"/>
        </w:rPr>
        <w:t xml:space="preserve"> </w:t>
      </w:r>
      <w:r w:rsidRPr="00A84F3B">
        <w:rPr>
          <w:rFonts w:ascii="Times New Roman" w:hAnsi="Times New Roman" w:cs="Times New Roman"/>
        </w:rPr>
        <w:t xml:space="preserve">и </w:t>
      </w:r>
      <w:proofErr w:type="spellStart"/>
      <w:r w:rsidRPr="00A84F3B">
        <w:rPr>
          <w:rFonts w:ascii="Times New Roman" w:hAnsi="Times New Roman" w:cs="Times New Roman"/>
          <w:b/>
        </w:rPr>
        <w:t>гарантирането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продоволствената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сигурност</w:t>
      </w:r>
      <w:proofErr w:type="spellEnd"/>
      <w:r w:rsidRPr="00A84F3B">
        <w:rPr>
          <w:rFonts w:ascii="Times New Roman" w:hAnsi="Times New Roman" w:cs="Times New Roman"/>
          <w:b/>
        </w:rPr>
        <w:t xml:space="preserve"> е </w:t>
      </w:r>
      <w:proofErr w:type="spellStart"/>
      <w:r w:rsidRPr="00A84F3B">
        <w:rPr>
          <w:rFonts w:ascii="Times New Roman" w:hAnsi="Times New Roman" w:cs="Times New Roman"/>
          <w:b/>
        </w:rPr>
        <w:t>основен</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приоритет</w:t>
      </w:r>
      <w:proofErr w:type="spellEnd"/>
      <w:r w:rsidRPr="00A84F3B">
        <w:rPr>
          <w:rFonts w:ascii="Times New Roman" w:hAnsi="Times New Roman" w:cs="Times New Roman"/>
        </w:rPr>
        <w:t>.</w:t>
      </w:r>
      <w:r>
        <w:rPr>
          <w:rFonts w:ascii="Times New Roman" w:hAnsi="Times New Roman" w:cs="Times New Roman"/>
          <w:lang w:val="be-BY"/>
        </w:rPr>
        <w:t xml:space="preserve"> </w:t>
      </w:r>
    </w:p>
    <w:p w:rsidR="00A837D0" w:rsidRPr="00E82C88" w:rsidRDefault="00A837D0" w:rsidP="00A837D0">
      <w:pPr>
        <w:spacing w:line="360" w:lineRule="auto"/>
        <w:ind w:firstLine="720"/>
        <w:jc w:val="both"/>
        <w:rPr>
          <w:rFonts w:ascii="Times New Roman" w:hAnsi="Times New Roman" w:cs="Times New Roman"/>
          <w:lang w:val="be-BY"/>
        </w:rPr>
      </w:pPr>
      <w:r w:rsidRPr="00E82C88">
        <w:rPr>
          <w:rFonts w:ascii="Times New Roman" w:hAnsi="Times New Roman" w:cs="Times New Roman"/>
          <w:b/>
          <w:bCs/>
          <w:lang w:val="be-BY"/>
        </w:rPr>
        <w:t xml:space="preserve">Осигуряването на качествени храни на достъпни цени </w:t>
      </w:r>
      <w:r w:rsidRPr="00E82C88">
        <w:rPr>
          <w:rFonts w:ascii="Times New Roman" w:hAnsi="Times New Roman" w:cs="Times New Roman"/>
          <w:lang w:val="be-BY"/>
        </w:rPr>
        <w:t xml:space="preserve">за българските граждани остава в нашия фокус. </w:t>
      </w:r>
    </w:p>
    <w:p w:rsidR="00A837D0" w:rsidRPr="00E82C88" w:rsidRDefault="00A837D0" w:rsidP="00A837D0">
      <w:pPr>
        <w:spacing w:line="360" w:lineRule="auto"/>
        <w:ind w:firstLine="720"/>
        <w:jc w:val="both"/>
        <w:rPr>
          <w:rFonts w:ascii="Times New Roman" w:hAnsi="Times New Roman" w:cs="Times New Roman"/>
          <w:lang w:val="be-BY"/>
        </w:rPr>
      </w:pPr>
      <w:r w:rsidRPr="00E82C88">
        <w:rPr>
          <w:rFonts w:ascii="Times New Roman" w:hAnsi="Times New Roman" w:cs="Times New Roman"/>
          <w:b/>
          <w:bCs/>
          <w:lang w:val="be-BY"/>
        </w:rPr>
        <w:t>В краткосрочен план</w:t>
      </w:r>
      <w:r w:rsidRPr="00E82C88">
        <w:rPr>
          <w:rFonts w:ascii="Times New Roman" w:hAnsi="Times New Roman" w:cs="Times New Roman"/>
          <w:lang w:val="be-BY"/>
        </w:rPr>
        <w:t xml:space="preserve">, в контекста на въвеждането на еврото считаме за необходимо въвеждането </w:t>
      </w:r>
      <w:r w:rsidRPr="00E82C88">
        <w:rPr>
          <w:rFonts w:ascii="Times New Roman" w:hAnsi="Times New Roman" w:cs="Times New Roman"/>
          <w:b/>
          <w:bCs/>
          <w:lang w:val="be-BY"/>
        </w:rPr>
        <w:t>на мерки за наблюдение и контрол на цените</w:t>
      </w:r>
      <w:r w:rsidRPr="00E82C88">
        <w:rPr>
          <w:rFonts w:ascii="Times New Roman" w:hAnsi="Times New Roman" w:cs="Times New Roman"/>
          <w:lang w:val="be-BY"/>
        </w:rPr>
        <w:t xml:space="preserve"> на основни хранителни продукти. Те ще включват наблюдение на цените на земеделски продукти и храни чрез прозрачност и публикуване на ценови листи.  В допълнение с </w:t>
      </w:r>
      <w:r w:rsidRPr="00E82C88">
        <w:rPr>
          <w:rFonts w:ascii="Times New Roman" w:hAnsi="Times New Roman" w:cs="Times New Roman"/>
          <w:b/>
          <w:bCs/>
          <w:lang w:val="be-BY"/>
        </w:rPr>
        <w:t>въвеждането на максимални търговски надценки</w:t>
      </w:r>
      <w:r w:rsidRPr="00E82C88">
        <w:rPr>
          <w:rFonts w:ascii="Times New Roman" w:hAnsi="Times New Roman" w:cs="Times New Roman"/>
          <w:lang w:val="be-BY"/>
        </w:rPr>
        <w:t xml:space="preserve"> за участниците по веригата на доставки потребителите ще бъдат защитени от необосновано поскъпване на храните. </w:t>
      </w:r>
    </w:p>
    <w:p w:rsidR="00A837D0" w:rsidRDefault="00A837D0" w:rsidP="00A837D0">
      <w:pPr>
        <w:spacing w:line="360" w:lineRule="auto"/>
        <w:ind w:firstLine="720"/>
        <w:jc w:val="both"/>
        <w:rPr>
          <w:rFonts w:ascii="Times New Roman" w:hAnsi="Times New Roman" w:cs="Times New Roman"/>
          <w:lang w:val="be-BY"/>
        </w:rPr>
      </w:pPr>
      <w:r w:rsidRPr="00E82C88">
        <w:rPr>
          <w:rFonts w:ascii="Times New Roman" w:hAnsi="Times New Roman" w:cs="Times New Roman"/>
          <w:lang w:val="be-BY"/>
        </w:rPr>
        <w:t>Ще предложим законодателство, което да регулира по нов начин на отношенията по веригата на доставки на земеделски продукти и храни, което ще намали на дисбаланса в отношенията между различните участници в нея, в полза на потребителите и земеделските производители.</w:t>
      </w:r>
      <w:r>
        <w:rPr>
          <w:rFonts w:ascii="Times New Roman" w:hAnsi="Times New Roman" w:cs="Times New Roman"/>
          <w:lang w:val="be-BY"/>
        </w:rPr>
        <w:t xml:space="preserve"> </w:t>
      </w:r>
    </w:p>
    <w:p w:rsidR="00A837D0" w:rsidRDefault="00A837D0" w:rsidP="00A837D0">
      <w:pPr>
        <w:spacing w:line="360" w:lineRule="auto"/>
        <w:ind w:firstLine="720"/>
        <w:jc w:val="both"/>
        <w:rPr>
          <w:rFonts w:ascii="Times New Roman" w:hAnsi="Times New Roman" w:cs="Times New Roman"/>
          <w:b/>
          <w:bCs/>
          <w:lang w:val="be-BY"/>
        </w:rPr>
      </w:pPr>
      <w:r w:rsidRPr="00E82C88">
        <w:rPr>
          <w:rFonts w:ascii="Times New Roman" w:hAnsi="Times New Roman" w:cs="Times New Roman"/>
          <w:lang w:val="be-BY"/>
        </w:rPr>
        <w:t xml:space="preserve">Ще продължим да надграждаме и разширяваме предложената от ДПС и вече стартирала инициатива “Магазини за хората”. Ще работим щандовете с български продукти с до 10 % надценка, да бъдат национално представени в цялата страна. </w:t>
      </w:r>
      <w:r w:rsidRPr="00E82C88">
        <w:rPr>
          <w:rFonts w:ascii="Times New Roman" w:hAnsi="Times New Roman" w:cs="Times New Roman"/>
          <w:b/>
          <w:bCs/>
          <w:lang w:val="be-BY"/>
        </w:rPr>
        <w:t>От една страна, това ще гарантира на хората от малките населени места храни на ниски цени всеки ден, а от друга страна – устойчиви пазари за българските производители и преработватели.</w:t>
      </w:r>
    </w:p>
    <w:p w:rsidR="00A837D0" w:rsidRPr="00052ABE" w:rsidRDefault="00A837D0" w:rsidP="00A837D0">
      <w:pPr>
        <w:spacing w:line="360" w:lineRule="auto"/>
        <w:ind w:firstLine="720"/>
        <w:jc w:val="both"/>
        <w:rPr>
          <w:rFonts w:ascii="Times New Roman" w:hAnsi="Times New Roman" w:cs="Times New Roman"/>
          <w:b/>
          <w:bCs/>
          <w:lang w:val="be-BY"/>
        </w:rPr>
      </w:pPr>
    </w:p>
    <w:p w:rsidR="00A837D0" w:rsidRPr="004D48BC" w:rsidRDefault="00A837D0" w:rsidP="00A837D0">
      <w:pPr>
        <w:spacing w:line="360" w:lineRule="auto"/>
        <w:ind w:firstLine="720"/>
        <w:jc w:val="both"/>
        <w:rPr>
          <w:rFonts w:ascii="Times New Roman" w:hAnsi="Times New Roman" w:cs="Times New Roman"/>
          <w:b/>
          <w:bCs/>
          <w:lang w:val="be-BY"/>
        </w:rPr>
      </w:pPr>
      <w:proofErr w:type="spellStart"/>
      <w:r>
        <w:rPr>
          <w:rFonts w:ascii="Times New Roman" w:hAnsi="Times New Roman" w:cs="Times New Roman"/>
        </w:rPr>
        <w:lastRenderedPageBreak/>
        <w:t>Н</w:t>
      </w:r>
      <w:r w:rsidRPr="00A84F3B">
        <w:rPr>
          <w:rFonts w:ascii="Times New Roman" w:hAnsi="Times New Roman" w:cs="Times New Roman"/>
        </w:rPr>
        <w:t>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работим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създаване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Национален</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съвет</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продоволствена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сигурност</w:t>
      </w:r>
      <w:proofErr w:type="spellEnd"/>
      <w:r w:rsidRPr="00A84F3B">
        <w:rPr>
          <w:rFonts w:ascii="Times New Roman" w:hAnsi="Times New Roman" w:cs="Times New Roman"/>
          <w:b/>
        </w:rPr>
        <w:t>.</w:t>
      </w:r>
      <w:r w:rsidRPr="00A84F3B">
        <w:rPr>
          <w:rFonts w:ascii="Times New Roman" w:hAnsi="Times New Roman" w:cs="Times New Roman"/>
        </w:rPr>
        <w:t xml:space="preserve"> </w:t>
      </w:r>
      <w:proofErr w:type="spellStart"/>
      <w:r w:rsidRPr="00A84F3B">
        <w:rPr>
          <w:rFonts w:ascii="Times New Roman" w:hAnsi="Times New Roman" w:cs="Times New Roman"/>
        </w:rPr>
        <w:t>Тази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инициатива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цели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направи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преглед</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текущата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продоволствена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система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идентифицира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силните</w:t>
      </w:r>
      <w:proofErr w:type="spellEnd"/>
      <w:r w:rsidRPr="00A84F3B">
        <w:rPr>
          <w:rFonts w:ascii="Times New Roman" w:hAnsi="Times New Roman" w:cs="Times New Roman"/>
        </w:rPr>
        <w:t xml:space="preserve"> и </w:t>
      </w:r>
      <w:proofErr w:type="spellStart"/>
      <w:proofErr w:type="gramStart"/>
      <w:r w:rsidRPr="00A84F3B">
        <w:rPr>
          <w:rFonts w:ascii="Times New Roman" w:hAnsi="Times New Roman" w:cs="Times New Roman"/>
        </w:rPr>
        <w:t>слабите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страни</w:t>
      </w:r>
      <w:proofErr w:type="spellEnd"/>
      <w:proofErr w:type="gramEnd"/>
      <w:r w:rsidRPr="00A84F3B">
        <w:rPr>
          <w:rFonts w:ascii="Times New Roman" w:hAnsi="Times New Roman" w:cs="Times New Roman"/>
        </w:rPr>
        <w:t xml:space="preserve"> </w:t>
      </w:r>
      <w:proofErr w:type="spellStart"/>
      <w:r w:rsidRPr="00A84F3B">
        <w:rPr>
          <w:rFonts w:ascii="Times New Roman" w:hAnsi="Times New Roman" w:cs="Times New Roman"/>
        </w:rPr>
        <w:t>във</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веригата</w:t>
      </w:r>
      <w:proofErr w:type="spellEnd"/>
      <w:r>
        <w:rPr>
          <w:rFonts w:ascii="Times New Roman" w:hAnsi="Times New Roman" w:cs="Times New Roman"/>
          <w:lang w:val="be-BY"/>
        </w:rPr>
        <w:t xml:space="preserve">. </w:t>
      </w:r>
    </w:p>
    <w:p w:rsidR="00C36248" w:rsidRDefault="00A837D0" w:rsidP="00A837D0">
      <w:pPr>
        <w:spacing w:line="360" w:lineRule="auto"/>
        <w:ind w:firstLine="720"/>
        <w:jc w:val="both"/>
        <w:rPr>
          <w:rFonts w:ascii="Times New Roman" w:hAnsi="Times New Roman" w:cs="Times New Roman"/>
          <w:color w:val="EE0000"/>
          <w:lang w:val="be-BY"/>
        </w:rPr>
      </w:pPr>
      <w:proofErr w:type="spellStart"/>
      <w:r w:rsidRPr="00A84F3B">
        <w:rPr>
          <w:rFonts w:ascii="Times New Roman" w:hAnsi="Times New Roman" w:cs="Times New Roman"/>
        </w:rPr>
        <w:t>Нашата</w:t>
      </w:r>
      <w:proofErr w:type="spellEnd"/>
      <w:r w:rsidRPr="00A84F3B">
        <w:rPr>
          <w:rFonts w:ascii="Times New Roman" w:hAnsi="Times New Roman" w:cs="Times New Roman"/>
        </w:rPr>
        <w:t xml:space="preserve"> </w:t>
      </w:r>
      <w:proofErr w:type="spellStart"/>
      <w:proofErr w:type="gramStart"/>
      <w:r w:rsidRPr="00A84F3B">
        <w:rPr>
          <w:rFonts w:ascii="Times New Roman" w:hAnsi="Times New Roman" w:cs="Times New Roman"/>
        </w:rPr>
        <w:t>концепция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proofErr w:type="gramEnd"/>
      <w:r w:rsidRPr="00A84F3B">
        <w:rPr>
          <w:rFonts w:ascii="Times New Roman" w:hAnsi="Times New Roman" w:cs="Times New Roman"/>
        </w:rPr>
        <w:t xml:space="preserve"> </w:t>
      </w:r>
      <w:proofErr w:type="spellStart"/>
      <w:r w:rsidRPr="00A84F3B">
        <w:rPr>
          <w:rFonts w:ascii="Times New Roman" w:hAnsi="Times New Roman" w:cs="Times New Roman"/>
        </w:rPr>
        <w:t>гарантирането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продоволствената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сигурност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w:t>
      </w:r>
      <w:proofErr w:type="spellEnd"/>
      <w:r w:rsidRPr="00A84F3B">
        <w:rPr>
          <w:rFonts w:ascii="Times New Roman" w:hAnsi="Times New Roman" w:cs="Times New Roman"/>
        </w:rPr>
        <w:t xml:space="preserve"> </w:t>
      </w:r>
      <w:proofErr w:type="spellStart"/>
      <w:r>
        <w:rPr>
          <w:rFonts w:ascii="Times New Roman" w:hAnsi="Times New Roman" w:cs="Times New Roman"/>
        </w:rPr>
        <w:t>реализира</w:t>
      </w:r>
      <w:proofErr w:type="spellEnd"/>
      <w:r>
        <w:rPr>
          <w:rFonts w:ascii="Times New Roman" w:hAnsi="Times New Roman" w:cs="Times New Roman"/>
        </w:rPr>
        <w:t xml:space="preserve"> с</w:t>
      </w:r>
      <w:r w:rsidRPr="00A84F3B">
        <w:rPr>
          <w:rFonts w:ascii="Times New Roman" w:hAnsi="Times New Roman" w:cs="Times New Roman"/>
        </w:rPr>
        <w:t xml:space="preserve"> </w:t>
      </w:r>
      <w:proofErr w:type="spellStart"/>
      <w:r w:rsidRPr="00A84F3B">
        <w:rPr>
          <w:rFonts w:ascii="Times New Roman" w:hAnsi="Times New Roman" w:cs="Times New Roman"/>
        </w:rPr>
        <w:t>конкретни</w:t>
      </w:r>
      <w:proofErr w:type="spellEnd"/>
      <w:r w:rsidRPr="00A84F3B">
        <w:rPr>
          <w:rFonts w:ascii="Times New Roman" w:hAnsi="Times New Roman" w:cs="Times New Roman"/>
        </w:rPr>
        <w:t xml:space="preserve"> </w:t>
      </w:r>
      <w:r w:rsidRPr="00E82C88">
        <w:rPr>
          <w:rFonts w:ascii="Times New Roman" w:hAnsi="Times New Roman" w:cs="Times New Roman"/>
          <w:b/>
          <w:bCs/>
          <w:lang w:val="be-BY"/>
        </w:rPr>
        <w:t xml:space="preserve">краткосрочни и дългосрочни </w:t>
      </w:r>
      <w:proofErr w:type="spellStart"/>
      <w:r w:rsidRPr="00E82C88">
        <w:rPr>
          <w:rFonts w:ascii="Times New Roman" w:hAnsi="Times New Roman" w:cs="Times New Roman"/>
          <w:b/>
          <w:bCs/>
        </w:rPr>
        <w:t>мерки</w:t>
      </w:r>
      <w:proofErr w:type="spellEnd"/>
      <w:r>
        <w:rPr>
          <w:rFonts w:ascii="Times New Roman" w:hAnsi="Times New Roman" w:cs="Times New Roman"/>
          <w:b/>
          <w:bCs/>
          <w:lang w:val="be-BY"/>
        </w:rPr>
        <w:t xml:space="preserve">. </w:t>
      </w:r>
      <w:r>
        <w:rPr>
          <w:rFonts w:ascii="Times New Roman" w:hAnsi="Times New Roman" w:cs="Times New Roman"/>
          <w:b/>
          <w:lang w:val="be-BY"/>
        </w:rPr>
        <w:t>Подкрепа (държавни помощи/национална програма)</w:t>
      </w:r>
      <w:r w:rsidRPr="00A84F3B">
        <w:rPr>
          <w:rFonts w:ascii="Times New Roman" w:hAnsi="Times New Roman" w:cs="Times New Roman"/>
          <w:b/>
        </w:rPr>
        <w:t xml:space="preserve"> </w:t>
      </w:r>
      <w:proofErr w:type="spellStart"/>
      <w:r>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най-засегнатите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български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земеделци</w:t>
      </w:r>
      <w:proofErr w:type="spellEnd"/>
      <w:r>
        <w:rPr>
          <w:rFonts w:ascii="Times New Roman" w:hAnsi="Times New Roman" w:cs="Times New Roman"/>
          <w:b/>
          <w:lang w:val="be-BY"/>
        </w:rPr>
        <w:t xml:space="preserve">. </w:t>
      </w:r>
      <w:r w:rsidRPr="00C36248">
        <w:rPr>
          <w:rFonts w:ascii="Times New Roman" w:hAnsi="Times New Roman" w:cs="Times New Roman"/>
          <w:b/>
          <w:bCs/>
          <w:lang w:val="be-BY"/>
        </w:rPr>
        <w:t>Компенсации за цените на електрическата енергия</w:t>
      </w:r>
      <w:r w:rsidRPr="00C36248">
        <w:rPr>
          <w:rFonts w:ascii="Times New Roman" w:hAnsi="Times New Roman" w:cs="Times New Roman"/>
          <w:lang w:val="be-BY"/>
        </w:rPr>
        <w:t xml:space="preserve"> за енергоемките производители и преработватели от хранително-вкусовата индустрия </w:t>
      </w:r>
    </w:p>
    <w:p w:rsidR="00A837D0" w:rsidRPr="00E82C88" w:rsidRDefault="00A837D0" w:rsidP="00A837D0">
      <w:pPr>
        <w:spacing w:line="360" w:lineRule="auto"/>
        <w:ind w:firstLine="720"/>
        <w:jc w:val="both"/>
        <w:rPr>
          <w:rFonts w:ascii="Times New Roman" w:hAnsi="Times New Roman" w:cs="Times New Roman"/>
          <w:b/>
          <w:lang w:val="be-BY"/>
        </w:rPr>
      </w:pPr>
      <w:r w:rsidRPr="00E82C88">
        <w:rPr>
          <w:rFonts w:ascii="Times New Roman" w:hAnsi="Times New Roman" w:cs="Times New Roman"/>
          <w:b/>
          <w:bCs/>
          <w:lang w:val="be-BY"/>
        </w:rPr>
        <w:t>Хранителната сигурност изисква п</w:t>
      </w:r>
      <w:proofErr w:type="spellStart"/>
      <w:r w:rsidRPr="00E82C88">
        <w:rPr>
          <w:rFonts w:ascii="Times New Roman" w:hAnsi="Times New Roman" w:cs="Times New Roman"/>
          <w:b/>
          <w:bCs/>
        </w:rPr>
        <w:t>одобряване</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на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конкурентоспособността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на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земеделците</w:t>
      </w:r>
      <w:proofErr w:type="spellEnd"/>
      <w:r w:rsidRPr="00E82C88">
        <w:rPr>
          <w:rFonts w:ascii="Times New Roman" w:hAnsi="Times New Roman" w:cs="Times New Roman"/>
          <w:b/>
          <w:bCs/>
        </w:rPr>
        <w:t xml:space="preserve"> и </w:t>
      </w:r>
      <w:proofErr w:type="spellStart"/>
      <w:r w:rsidRPr="00E82C88">
        <w:rPr>
          <w:rFonts w:ascii="Times New Roman" w:hAnsi="Times New Roman" w:cs="Times New Roman"/>
          <w:b/>
          <w:bCs/>
        </w:rPr>
        <w:t>увеличаване</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на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добавената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стойност</w:t>
      </w:r>
      <w:proofErr w:type="spellEnd"/>
      <w:r w:rsidRPr="00E82C88">
        <w:rPr>
          <w:rFonts w:ascii="Times New Roman" w:hAnsi="Times New Roman" w:cs="Times New Roman"/>
          <w:b/>
          <w:bCs/>
        </w:rPr>
        <w:t xml:space="preserve"> </w:t>
      </w:r>
      <w:r w:rsidRPr="00E82C88">
        <w:rPr>
          <w:rFonts w:ascii="Times New Roman" w:hAnsi="Times New Roman" w:cs="Times New Roman"/>
          <w:b/>
          <w:bCs/>
          <w:lang w:val="be-BY"/>
        </w:rPr>
        <w:t xml:space="preserve"> </w:t>
      </w:r>
      <w:proofErr w:type="spellStart"/>
      <w:r w:rsidRPr="00E82C88">
        <w:rPr>
          <w:rFonts w:ascii="Times New Roman" w:hAnsi="Times New Roman" w:cs="Times New Roman"/>
          <w:b/>
          <w:bCs/>
        </w:rPr>
        <w:t>по</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цялата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верига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на</w:t>
      </w:r>
      <w:proofErr w:type="spellEnd"/>
      <w:r w:rsidRPr="00E82C88">
        <w:rPr>
          <w:rFonts w:ascii="Times New Roman" w:hAnsi="Times New Roman" w:cs="Times New Roman"/>
          <w:b/>
          <w:bCs/>
        </w:rPr>
        <w:t xml:space="preserve"> </w:t>
      </w:r>
      <w:proofErr w:type="spellStart"/>
      <w:r w:rsidRPr="00E82C88">
        <w:rPr>
          <w:rFonts w:ascii="Times New Roman" w:hAnsi="Times New Roman" w:cs="Times New Roman"/>
          <w:b/>
          <w:bCs/>
        </w:rPr>
        <w:t>доставки</w:t>
      </w:r>
      <w:proofErr w:type="spellEnd"/>
      <w:r w:rsidRPr="00E82C88">
        <w:rPr>
          <w:rFonts w:ascii="Times New Roman" w:hAnsi="Times New Roman" w:cs="Times New Roman"/>
          <w:b/>
          <w:bCs/>
        </w:rPr>
        <w:t>.</w:t>
      </w:r>
      <w:r w:rsidRPr="00E82C88">
        <w:rPr>
          <w:rFonts w:ascii="Times New Roman" w:hAnsi="Times New Roman" w:cs="Times New Roman"/>
          <w:b/>
          <w:bCs/>
          <w:lang w:val="be-BY"/>
        </w:rPr>
        <w:t xml:space="preserve"> Чрез инвестиции в предприятия за преработка ще увеличим добавената стойност на селското стопанство. </w:t>
      </w:r>
      <w:r w:rsidRPr="00E82C88">
        <w:rPr>
          <w:rFonts w:ascii="Times New Roman" w:hAnsi="Times New Roman" w:cs="Times New Roman"/>
          <w:bCs/>
          <w:lang w:val="be-BY"/>
        </w:rPr>
        <w:t xml:space="preserve">Ще предложим законодателство с т.нар. </w:t>
      </w:r>
      <w:proofErr w:type="spellStart"/>
      <w:r w:rsidRPr="00E82C88">
        <w:rPr>
          <w:rFonts w:ascii="Times New Roman" w:hAnsi="Times New Roman" w:cs="Times New Roman"/>
          <w:b/>
        </w:rPr>
        <w:t>изравнителни</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мерки</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целящи</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постигане</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на</w:t>
      </w:r>
      <w:proofErr w:type="spellEnd"/>
      <w:r w:rsidRPr="00E82C88">
        <w:rPr>
          <w:rFonts w:ascii="Times New Roman" w:hAnsi="Times New Roman" w:cs="Times New Roman"/>
          <w:bCs/>
          <w:lang w:val="be-BY"/>
        </w:rPr>
        <w:t xml:space="preserve"> </w:t>
      </w:r>
      <w:proofErr w:type="spellStart"/>
      <w:r w:rsidRPr="00E82C88">
        <w:rPr>
          <w:rFonts w:ascii="Times New Roman" w:hAnsi="Times New Roman" w:cs="Times New Roman"/>
          <w:bCs/>
        </w:rPr>
        <w:t>равнопоставеност</w:t>
      </w:r>
      <w:proofErr w:type="spellEnd"/>
      <w:r w:rsidRPr="00E82C88">
        <w:rPr>
          <w:rFonts w:ascii="Times New Roman" w:hAnsi="Times New Roman" w:cs="Times New Roman"/>
          <w:bCs/>
        </w:rPr>
        <w:t xml:space="preserve"> и </w:t>
      </w:r>
      <w:proofErr w:type="spellStart"/>
      <w:r w:rsidRPr="00E82C88">
        <w:rPr>
          <w:rFonts w:ascii="Times New Roman" w:hAnsi="Times New Roman" w:cs="Times New Roman"/>
          <w:bCs/>
        </w:rPr>
        <w:t>пропорционалност</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при</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разпределянето</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на</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добавената</w:t>
      </w:r>
      <w:proofErr w:type="spellEnd"/>
      <w:r w:rsidRPr="00E82C88">
        <w:rPr>
          <w:rFonts w:ascii="Times New Roman" w:hAnsi="Times New Roman" w:cs="Times New Roman"/>
          <w:bCs/>
        </w:rPr>
        <w:t xml:space="preserve"> </w:t>
      </w:r>
      <w:proofErr w:type="spellStart"/>
      <w:r w:rsidRPr="00E82C88">
        <w:rPr>
          <w:rFonts w:ascii="Times New Roman" w:hAnsi="Times New Roman" w:cs="Times New Roman"/>
          <w:bCs/>
        </w:rPr>
        <w:t>стойност</w:t>
      </w:r>
      <w:proofErr w:type="spellEnd"/>
      <w:r w:rsidRPr="00E82C88">
        <w:rPr>
          <w:rFonts w:ascii="Times New Roman" w:hAnsi="Times New Roman" w:cs="Times New Roman"/>
          <w:bCs/>
          <w:lang w:val="be-BY"/>
        </w:rPr>
        <w:t xml:space="preserve">. Въвеждането за нов модел на договорни отношения между производители и търговци, регламентирането на промоционални количества и отстъпки, както и специфични изисквания за асортимент от български продукти (плодове и зеленчуци, месо и месни продукти, мляко и млечни продукти) във веригите от магазини, ще бъде </w:t>
      </w:r>
      <w:r w:rsidRPr="00E82C88">
        <w:rPr>
          <w:rFonts w:ascii="Times New Roman" w:hAnsi="Times New Roman" w:cs="Times New Roman"/>
          <w:b/>
          <w:lang w:val="be-BY"/>
        </w:rPr>
        <w:t xml:space="preserve">в полза на българските производители, преработватели и потребители. </w:t>
      </w:r>
    </w:p>
    <w:p w:rsidR="00A837D0" w:rsidRDefault="00A837D0" w:rsidP="00A837D0">
      <w:pPr>
        <w:spacing w:line="360" w:lineRule="auto"/>
        <w:ind w:firstLine="720"/>
        <w:jc w:val="both"/>
        <w:rPr>
          <w:rFonts w:ascii="Times New Roman" w:hAnsi="Times New Roman" w:cs="Times New Roman"/>
          <w:lang w:val="be-BY"/>
        </w:rPr>
      </w:pPr>
      <w:r w:rsidRPr="00E82C88">
        <w:rPr>
          <w:rFonts w:ascii="Times New Roman" w:hAnsi="Times New Roman" w:cs="Times New Roman"/>
          <w:lang w:val="be-BY"/>
        </w:rPr>
        <w:t>Р</w:t>
      </w:r>
      <w:r w:rsidRPr="00E82C88">
        <w:rPr>
          <w:rFonts w:ascii="Times New Roman" w:hAnsi="Times New Roman" w:cs="Times New Roman"/>
          <w:b/>
          <w:bCs/>
          <w:lang w:val="be-BY"/>
        </w:rPr>
        <w:t xml:space="preserve">ешаващ фактор за конкурентоспособността на българското земеделие е напояването. </w:t>
      </w:r>
      <w:proofErr w:type="spellStart"/>
      <w:r w:rsidRPr="00E82C88">
        <w:rPr>
          <w:rFonts w:ascii="Times New Roman" w:hAnsi="Times New Roman" w:cs="Times New Roman"/>
        </w:rPr>
        <w:t>За</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rPr>
        <w:t>нас</w:t>
      </w:r>
      <w:proofErr w:type="spellEnd"/>
      <w:r w:rsidR="00037760">
        <w:rPr>
          <w:rFonts w:ascii="Times New Roman" w:hAnsi="Times New Roman" w:cs="Times New Roman"/>
          <w:lang w:val="bg-BG"/>
        </w:rPr>
        <w:t xml:space="preserve"> </w:t>
      </w:r>
      <w:proofErr w:type="spellStart"/>
      <w:r w:rsidRPr="00E82C88">
        <w:rPr>
          <w:rFonts w:ascii="Times New Roman" w:hAnsi="Times New Roman" w:cs="Times New Roman"/>
          <w:b/>
        </w:rPr>
        <w:t>напояването</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трябва</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да</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стане</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национален</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приоритет</w:t>
      </w:r>
      <w:proofErr w:type="spellEnd"/>
      <w:r w:rsidRPr="00E82C88">
        <w:rPr>
          <w:rFonts w:ascii="Times New Roman" w:hAnsi="Times New Roman" w:cs="Times New Roman"/>
          <w:b/>
        </w:rPr>
        <w:t>.</w:t>
      </w:r>
      <w:r w:rsidRPr="00E82C88">
        <w:rPr>
          <w:rFonts w:ascii="Times New Roman" w:hAnsi="Times New Roman" w:cs="Times New Roman"/>
        </w:rPr>
        <w:t xml:space="preserve"> </w:t>
      </w:r>
      <w:proofErr w:type="spellStart"/>
      <w:r w:rsidRPr="00E82C88">
        <w:rPr>
          <w:rFonts w:ascii="Times New Roman" w:hAnsi="Times New Roman" w:cs="Times New Roman"/>
        </w:rPr>
        <w:t>Ние</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rPr>
        <w:t>ще</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rPr>
        <w:t>настояваме</w:t>
      </w:r>
      <w:proofErr w:type="spellEnd"/>
      <w:r w:rsidRPr="00E82C88">
        <w:rPr>
          <w:rFonts w:ascii="Times New Roman" w:hAnsi="Times New Roman" w:cs="Times New Roman"/>
        </w:rPr>
        <w:t xml:space="preserve"> </w:t>
      </w:r>
      <w:proofErr w:type="spellStart"/>
      <w:proofErr w:type="gramStart"/>
      <w:r w:rsidRPr="00E82C88">
        <w:rPr>
          <w:rFonts w:ascii="Times New Roman" w:hAnsi="Times New Roman" w:cs="Times New Roman"/>
        </w:rPr>
        <w:t>за</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b/>
        </w:rPr>
        <w:t>институционална</w:t>
      </w:r>
      <w:proofErr w:type="spellEnd"/>
      <w:proofErr w:type="gramEnd"/>
      <w:r w:rsidRPr="00E82C88">
        <w:rPr>
          <w:rFonts w:ascii="Times New Roman" w:hAnsi="Times New Roman" w:cs="Times New Roman"/>
          <w:b/>
        </w:rPr>
        <w:t xml:space="preserve"> </w:t>
      </w:r>
      <w:proofErr w:type="spellStart"/>
      <w:r w:rsidRPr="00E82C88">
        <w:rPr>
          <w:rFonts w:ascii="Times New Roman" w:hAnsi="Times New Roman" w:cs="Times New Roman"/>
          <w:b/>
        </w:rPr>
        <w:t>реформа</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като</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се</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създаде</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държавен</w:t>
      </w:r>
      <w:proofErr w:type="spellEnd"/>
      <w:r w:rsidRPr="00E82C88">
        <w:rPr>
          <w:rFonts w:ascii="Times New Roman" w:hAnsi="Times New Roman" w:cs="Times New Roman"/>
          <w:b/>
        </w:rPr>
        <w:t xml:space="preserve"> </w:t>
      </w:r>
      <w:proofErr w:type="spellStart"/>
      <w:r w:rsidRPr="00E82C88">
        <w:rPr>
          <w:rFonts w:ascii="Times New Roman" w:hAnsi="Times New Roman" w:cs="Times New Roman"/>
          <w:b/>
        </w:rPr>
        <w:t>орган</w:t>
      </w:r>
      <w:proofErr w:type="spellEnd"/>
      <w:r w:rsidRPr="00E82C88">
        <w:rPr>
          <w:rFonts w:ascii="Times New Roman" w:hAnsi="Times New Roman" w:cs="Times New Roman"/>
          <w:b/>
        </w:rPr>
        <w:t>/</w:t>
      </w:r>
      <w:proofErr w:type="spellStart"/>
      <w:r w:rsidRPr="00E82C88">
        <w:rPr>
          <w:rFonts w:ascii="Times New Roman" w:hAnsi="Times New Roman" w:cs="Times New Roman"/>
          <w:b/>
        </w:rPr>
        <w:t>агенция</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rPr>
        <w:t>отговорна</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rPr>
        <w:t>за</w:t>
      </w:r>
      <w:proofErr w:type="spellEnd"/>
      <w:r w:rsidRPr="00E82C88">
        <w:rPr>
          <w:rFonts w:ascii="Times New Roman" w:hAnsi="Times New Roman" w:cs="Times New Roman"/>
        </w:rPr>
        <w:t xml:space="preserve"> </w:t>
      </w:r>
      <w:proofErr w:type="spellStart"/>
      <w:r w:rsidRPr="00E82C88">
        <w:rPr>
          <w:rFonts w:ascii="Times New Roman" w:hAnsi="Times New Roman" w:cs="Times New Roman"/>
        </w:rPr>
        <w:t>напояването</w:t>
      </w:r>
      <w:proofErr w:type="spellEnd"/>
      <w:r w:rsidRPr="00E82C88">
        <w:rPr>
          <w:rFonts w:ascii="Times New Roman" w:hAnsi="Times New Roman" w:cs="Times New Roman"/>
        </w:rPr>
        <w:t xml:space="preserve"> в </w:t>
      </w:r>
      <w:proofErr w:type="spellStart"/>
      <w:r w:rsidRPr="00E82C88">
        <w:rPr>
          <w:rFonts w:ascii="Times New Roman" w:hAnsi="Times New Roman" w:cs="Times New Roman"/>
        </w:rPr>
        <w:t>страната</w:t>
      </w:r>
      <w:proofErr w:type="spellEnd"/>
      <w:r w:rsidRPr="00E82C88">
        <w:rPr>
          <w:rFonts w:ascii="Times New Roman" w:hAnsi="Times New Roman" w:cs="Times New Roman"/>
        </w:rPr>
        <w:t>.</w:t>
      </w:r>
      <w:r w:rsidRPr="00E82C88">
        <w:rPr>
          <w:rFonts w:ascii="Times New Roman" w:hAnsi="Times New Roman" w:cs="Times New Roman"/>
          <w:lang w:val="be-BY"/>
        </w:rPr>
        <w:t xml:space="preserve"> </w:t>
      </w:r>
      <w:r w:rsidRPr="00E82C88">
        <w:rPr>
          <w:rFonts w:ascii="Times New Roman" w:hAnsi="Times New Roman" w:cs="Times New Roman"/>
          <w:b/>
          <w:bCs/>
          <w:lang w:val="be-BY"/>
        </w:rPr>
        <w:t xml:space="preserve">Ще продължим да реализираме краткосрочните и дългосрочните мерки в разработения от нас Стратегическият план за управление на водните ресурси на територията на България и развитието на инфраструктурата за достъп до питейна вода, вода за индустрията и вода за напояване. Ще предложим </w:t>
      </w:r>
      <w:bookmarkStart w:id="7" w:name="_Hlk218506753"/>
      <w:r w:rsidRPr="00E82C88">
        <w:rPr>
          <w:rFonts w:ascii="Times New Roman" w:hAnsi="Times New Roman" w:cs="Times New Roman"/>
          <w:b/>
          <w:bCs/>
          <w:lang w:val="be-BY"/>
        </w:rPr>
        <w:t>Инвестиционна държавна програма за напояване</w:t>
      </w:r>
      <w:bookmarkEnd w:id="7"/>
      <w:r w:rsidRPr="00E82C88">
        <w:rPr>
          <w:rFonts w:ascii="Times New Roman" w:hAnsi="Times New Roman" w:cs="Times New Roman"/>
          <w:b/>
          <w:bCs/>
          <w:lang w:val="be-BY"/>
        </w:rPr>
        <w:t>, насочена към  земеделските производители</w:t>
      </w:r>
      <w:r w:rsidRPr="00E82C88">
        <w:rPr>
          <w:rFonts w:ascii="Times New Roman" w:hAnsi="Times New Roman" w:cs="Times New Roman"/>
          <w:lang w:val="be-BY"/>
        </w:rPr>
        <w:t xml:space="preserve"> и Напоителни системи ЕАД</w:t>
      </w:r>
      <w:r w:rsidRPr="00E82C88">
        <w:rPr>
          <w:rFonts w:ascii="Times New Roman" w:hAnsi="Times New Roman" w:cs="Times New Roman"/>
          <w:b/>
          <w:bCs/>
          <w:lang w:val="be-BY"/>
        </w:rPr>
        <w:t>,  чрез която да се рехабилитира</w:t>
      </w:r>
      <w:r w:rsidRPr="00E82C88">
        <w:t xml:space="preserve"> </w:t>
      </w:r>
      <w:r w:rsidRPr="00E82C88">
        <w:rPr>
          <w:rFonts w:ascii="Times New Roman" w:hAnsi="Times New Roman" w:cs="Times New Roman"/>
          <w:b/>
          <w:bCs/>
          <w:lang w:val="be-BY"/>
        </w:rPr>
        <w:t>напоителна и отводнителна инфраструктура, както и тази за съхранение на вода за напояване</w:t>
      </w:r>
      <w:r w:rsidRPr="00E82C88">
        <w:rPr>
          <w:rFonts w:ascii="Times New Roman" w:hAnsi="Times New Roman" w:cs="Times New Roman"/>
          <w:lang w:val="be-BY"/>
        </w:rPr>
        <w:t xml:space="preserve"> в страната. Ще разработим </w:t>
      </w:r>
      <w:r w:rsidRPr="00E82C88">
        <w:rPr>
          <w:rFonts w:ascii="Times New Roman" w:hAnsi="Times New Roman" w:cs="Times New Roman"/>
          <w:b/>
          <w:bCs/>
          <w:lang w:val="be-BY"/>
        </w:rPr>
        <w:t>План за изпълнение на</w:t>
      </w:r>
      <w:r w:rsidRPr="00E82C88">
        <w:rPr>
          <w:rFonts w:ascii="Times New Roman" w:hAnsi="Times New Roman" w:cs="Times New Roman"/>
          <w:lang w:val="be-BY"/>
        </w:rPr>
        <w:t xml:space="preserve"> </w:t>
      </w:r>
      <w:r w:rsidRPr="00E82C88">
        <w:rPr>
          <w:rFonts w:ascii="Times New Roman" w:hAnsi="Times New Roman" w:cs="Times New Roman"/>
          <w:b/>
          <w:bCs/>
          <w:lang w:val="be-BY"/>
        </w:rPr>
        <w:t>Инвестиционната държавна програма за напояване</w:t>
      </w:r>
      <w:r w:rsidRPr="00E82C88">
        <w:rPr>
          <w:rFonts w:ascii="Times New Roman" w:hAnsi="Times New Roman" w:cs="Times New Roman"/>
          <w:lang w:val="be-BY"/>
        </w:rPr>
        <w:t xml:space="preserve"> с приоритизиране на стратегическата инфраструктура за напояване, включително от река Дунав.</w:t>
      </w:r>
      <w:r>
        <w:rPr>
          <w:rFonts w:ascii="Times New Roman" w:hAnsi="Times New Roman" w:cs="Times New Roman"/>
          <w:lang w:val="be-BY"/>
        </w:rPr>
        <w:t xml:space="preserve"> </w:t>
      </w:r>
    </w:p>
    <w:p w:rsidR="00A837D0" w:rsidRPr="00E82C88" w:rsidRDefault="00A837D0" w:rsidP="00A837D0">
      <w:pPr>
        <w:spacing w:line="360" w:lineRule="auto"/>
        <w:ind w:firstLine="720"/>
        <w:jc w:val="both"/>
        <w:rPr>
          <w:rFonts w:ascii="Times New Roman" w:hAnsi="Times New Roman" w:cs="Times New Roman"/>
          <w:lang w:val="be-BY"/>
        </w:rPr>
      </w:pPr>
      <w:r>
        <w:rPr>
          <w:rFonts w:ascii="Times New Roman" w:hAnsi="Times New Roman" w:cs="Times New Roman"/>
          <w:lang w:val="be-BY"/>
        </w:rPr>
        <w:t>Ще предложим п</w:t>
      </w:r>
      <w:r w:rsidRPr="00087B72">
        <w:rPr>
          <w:rFonts w:ascii="Times New Roman" w:hAnsi="Times New Roman" w:cs="Times New Roman"/>
          <w:lang w:val="be-BY"/>
        </w:rPr>
        <w:t xml:space="preserve">родължаване на </w:t>
      </w:r>
      <w:r w:rsidRPr="00E82C88">
        <w:rPr>
          <w:rFonts w:ascii="Times New Roman" w:hAnsi="Times New Roman" w:cs="Times New Roman"/>
          <w:b/>
          <w:bCs/>
          <w:lang w:val="be-BY"/>
        </w:rPr>
        <w:t>държавната помощ за компенсиране на цената на вода за напояване</w:t>
      </w:r>
      <w:r w:rsidRPr="00E82C88">
        <w:rPr>
          <w:rFonts w:ascii="Times New Roman" w:hAnsi="Times New Roman" w:cs="Times New Roman"/>
          <w:lang w:val="be-BY"/>
        </w:rPr>
        <w:t xml:space="preserve">. </w:t>
      </w:r>
    </w:p>
    <w:p w:rsidR="00A837D0" w:rsidRPr="00FC36C7" w:rsidRDefault="00A837D0" w:rsidP="00A837D0">
      <w:pPr>
        <w:spacing w:line="360" w:lineRule="auto"/>
        <w:ind w:firstLine="720"/>
        <w:jc w:val="both"/>
        <w:rPr>
          <w:rFonts w:ascii="Times New Roman" w:hAnsi="Times New Roman" w:cs="Times New Roman"/>
          <w:b/>
          <w:bCs/>
          <w:lang w:val="be-BY"/>
        </w:rPr>
      </w:pPr>
      <w:r w:rsidRPr="00E82C88">
        <w:rPr>
          <w:rFonts w:ascii="Times New Roman" w:hAnsi="Times New Roman" w:cs="Times New Roman"/>
          <w:b/>
          <w:bCs/>
          <w:lang w:val="be-BY"/>
        </w:rPr>
        <w:lastRenderedPageBreak/>
        <w:t>Ще включим водата за напояване в Националния план за подкрепа от ЕС за периода 2028 – 2034 година, както и ще осъвременим законодателството по отношение на напояването и облекчаване на административната тежест.</w:t>
      </w:r>
    </w:p>
    <w:p w:rsidR="00A837D0"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инициираме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разработване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дългосрочна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Стратегия</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развитието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земеделието</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селските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райони</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България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която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осигури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предвидимост</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сигурна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среда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работа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бизнеса</w:t>
      </w:r>
      <w:proofErr w:type="spellEnd"/>
      <w:r>
        <w:rPr>
          <w:rFonts w:ascii="Times New Roman" w:hAnsi="Times New Roman" w:cs="Times New Roman"/>
        </w:rPr>
        <w:t xml:space="preserve"> и </w:t>
      </w:r>
      <w:proofErr w:type="spellStart"/>
      <w:r>
        <w:rPr>
          <w:rFonts w:ascii="Times New Roman" w:hAnsi="Times New Roman" w:cs="Times New Roman"/>
        </w:rPr>
        <w:t>земеделските</w:t>
      </w:r>
      <w:proofErr w:type="spellEnd"/>
      <w:r>
        <w:rPr>
          <w:rFonts w:ascii="Times New Roman" w:hAnsi="Times New Roman" w:cs="Times New Roman"/>
        </w:rPr>
        <w:t xml:space="preserve"> </w:t>
      </w:r>
      <w:proofErr w:type="spellStart"/>
      <w:r>
        <w:rPr>
          <w:rFonts w:ascii="Times New Roman" w:hAnsi="Times New Roman" w:cs="Times New Roman"/>
        </w:rPr>
        <w:t>производители</w:t>
      </w:r>
      <w:proofErr w:type="spellEnd"/>
      <w:r w:rsidRPr="00A84F3B">
        <w:rPr>
          <w:rFonts w:ascii="Times New Roman" w:hAnsi="Times New Roman" w:cs="Times New Roman"/>
        </w:rPr>
        <w:t xml:space="preserve">.  </w:t>
      </w:r>
    </w:p>
    <w:p w:rsidR="00A837D0" w:rsidRPr="00A84F3B"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Стратегия</w:t>
      </w:r>
      <w:r>
        <w:rPr>
          <w:rFonts w:ascii="Times New Roman" w:hAnsi="Times New Roman" w:cs="Times New Roman"/>
        </w:rPr>
        <w:t>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развитието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земеделието</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селските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райони</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България</w:t>
      </w:r>
      <w:proofErr w:type="spellEnd"/>
      <w:r w:rsidRPr="00A84F3B">
        <w:rPr>
          <w:rFonts w:ascii="Times New Roman" w:hAnsi="Times New Roman" w:cs="Times New Roman"/>
        </w:rPr>
        <w:t xml:space="preserve"> </w:t>
      </w:r>
      <w:proofErr w:type="spellStart"/>
      <w:r>
        <w:rPr>
          <w:rFonts w:ascii="Times New Roman" w:hAnsi="Times New Roman" w:cs="Times New Roman"/>
        </w:rPr>
        <w:t>ще</w:t>
      </w:r>
      <w:proofErr w:type="spellEnd"/>
      <w:r>
        <w:rPr>
          <w:rFonts w:ascii="Times New Roman" w:hAnsi="Times New Roman" w:cs="Times New Roman"/>
        </w:rPr>
        <w:t xml:space="preserve"> </w:t>
      </w:r>
      <w:proofErr w:type="spellStart"/>
      <w:r>
        <w:rPr>
          <w:rFonts w:ascii="Times New Roman" w:hAnsi="Times New Roman" w:cs="Times New Roman"/>
        </w:rPr>
        <w:t>изгради</w:t>
      </w:r>
      <w:proofErr w:type="spellEnd"/>
      <w:r>
        <w:rPr>
          <w:rFonts w:ascii="Times New Roman" w:hAnsi="Times New Roman" w:cs="Times New Roman"/>
        </w:rPr>
        <w:t xml:space="preserve"> </w:t>
      </w:r>
      <w:proofErr w:type="spellStart"/>
      <w:r>
        <w:rPr>
          <w:rFonts w:ascii="Times New Roman" w:hAnsi="Times New Roman" w:cs="Times New Roman"/>
        </w:rPr>
        <w:t>позициите</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България</w:t>
      </w:r>
      <w:proofErr w:type="spellEnd"/>
      <w:r w:rsidRPr="00A84F3B">
        <w:rPr>
          <w:rFonts w:ascii="Times New Roman" w:hAnsi="Times New Roman" w:cs="Times New Roman"/>
        </w:rPr>
        <w:t xml:space="preserve"> </w:t>
      </w:r>
      <w:r>
        <w:rPr>
          <w:rFonts w:ascii="Times New Roman" w:hAnsi="Times New Roman" w:cs="Times New Roman"/>
        </w:rPr>
        <w:t>в</w:t>
      </w:r>
      <w:r w:rsidRPr="00A84F3B">
        <w:rPr>
          <w:rFonts w:ascii="Times New Roman" w:hAnsi="Times New Roman" w:cs="Times New Roman"/>
        </w:rPr>
        <w:t xml:space="preserve"> </w:t>
      </w:r>
      <w:proofErr w:type="spellStart"/>
      <w:r w:rsidRPr="00A84F3B">
        <w:rPr>
          <w:rFonts w:ascii="Times New Roman" w:hAnsi="Times New Roman" w:cs="Times New Roman"/>
          <w:b/>
        </w:rPr>
        <w:t>преговорите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бъдещето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ОСП </w:t>
      </w:r>
      <w:proofErr w:type="spellStart"/>
      <w:r w:rsidRPr="00A84F3B">
        <w:rPr>
          <w:rFonts w:ascii="Times New Roman" w:hAnsi="Times New Roman" w:cs="Times New Roman"/>
          <w:b/>
        </w:rPr>
        <w:t>след</w:t>
      </w:r>
      <w:proofErr w:type="spellEnd"/>
      <w:r w:rsidRPr="00A84F3B">
        <w:rPr>
          <w:rFonts w:ascii="Times New Roman" w:hAnsi="Times New Roman" w:cs="Times New Roman"/>
          <w:b/>
        </w:rPr>
        <w:t xml:space="preserve"> 2027 г. и </w:t>
      </w:r>
      <w:proofErr w:type="spellStart"/>
      <w:r w:rsidRPr="00A84F3B">
        <w:rPr>
          <w:rFonts w:ascii="Times New Roman" w:hAnsi="Times New Roman" w:cs="Times New Roman"/>
          <w:b/>
        </w:rPr>
        <w:t>ще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даде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възможност</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българския</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интерес</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да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намери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място</w:t>
      </w:r>
      <w:proofErr w:type="spellEnd"/>
      <w:r w:rsidRPr="00A84F3B">
        <w:rPr>
          <w:rFonts w:ascii="Times New Roman" w:hAnsi="Times New Roman" w:cs="Times New Roman"/>
          <w:b/>
        </w:rPr>
        <w:t xml:space="preserve"> в </w:t>
      </w:r>
      <w:proofErr w:type="spellStart"/>
      <w:r w:rsidRPr="00A84F3B">
        <w:rPr>
          <w:rFonts w:ascii="Times New Roman" w:hAnsi="Times New Roman" w:cs="Times New Roman"/>
          <w:b/>
        </w:rPr>
        <w:t>европейските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политики</w:t>
      </w:r>
      <w:proofErr w:type="spellEnd"/>
      <w:r w:rsidRPr="00A84F3B">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lang w:val="be-BY"/>
        </w:rPr>
      </w:pPr>
      <w:r w:rsidRPr="00A84F3B">
        <w:rPr>
          <w:rFonts w:ascii="Times New Roman" w:hAnsi="Times New Roman" w:cs="Times New Roman"/>
        </w:rPr>
        <w:t xml:space="preserve">В </w:t>
      </w:r>
      <w:proofErr w:type="spellStart"/>
      <w:r w:rsidRPr="00A84F3B">
        <w:rPr>
          <w:rFonts w:ascii="Times New Roman" w:hAnsi="Times New Roman" w:cs="Times New Roman"/>
        </w:rPr>
        <w:t>диалог</w:t>
      </w:r>
      <w:proofErr w:type="spellEnd"/>
      <w:r w:rsidRPr="00A84F3B">
        <w:rPr>
          <w:rFonts w:ascii="Times New Roman" w:hAnsi="Times New Roman" w:cs="Times New Roman"/>
        </w:rPr>
        <w:t xml:space="preserve"> с </w:t>
      </w:r>
      <w:proofErr w:type="spellStart"/>
      <w:r w:rsidRPr="00A84F3B">
        <w:rPr>
          <w:rFonts w:ascii="Times New Roman" w:hAnsi="Times New Roman" w:cs="Times New Roman"/>
        </w:rPr>
        <w:t>бранша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работим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преструктуриране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селското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стопанство</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България</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превръщането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му</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модерен</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устойчив</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производителен</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сектор</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със</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значителен</w:t>
      </w:r>
      <w:proofErr w:type="spellEnd"/>
      <w:r w:rsidRPr="00A84F3B">
        <w:rPr>
          <w:rFonts w:ascii="Times New Roman" w:hAnsi="Times New Roman" w:cs="Times New Roman"/>
        </w:rPr>
        <w:t xml:space="preserve"> </w:t>
      </w:r>
      <w:proofErr w:type="spellStart"/>
      <w:proofErr w:type="gramStart"/>
      <w:r w:rsidRPr="00A84F3B">
        <w:rPr>
          <w:rFonts w:ascii="Times New Roman" w:hAnsi="Times New Roman" w:cs="Times New Roman"/>
        </w:rPr>
        <w:t>дял</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от</w:t>
      </w:r>
      <w:proofErr w:type="spellEnd"/>
      <w:proofErr w:type="gramEnd"/>
      <w:r w:rsidRPr="00A84F3B">
        <w:rPr>
          <w:rFonts w:ascii="Times New Roman" w:hAnsi="Times New Roman" w:cs="Times New Roman"/>
        </w:rPr>
        <w:t xml:space="preserve"> </w:t>
      </w:r>
      <w:proofErr w:type="spellStart"/>
      <w:r w:rsidRPr="00A84F3B">
        <w:rPr>
          <w:rFonts w:ascii="Times New Roman" w:hAnsi="Times New Roman" w:cs="Times New Roman"/>
        </w:rPr>
        <w:t>икономиката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Нашите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усилия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бъдат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съсредоточени</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използването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всички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европейски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национални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инструменти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механизми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стабилизиране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сектора</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модернизацията</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развитието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му</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Развитието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българското</w:t>
      </w:r>
      <w:proofErr w:type="spellEnd"/>
      <w:r w:rsidRPr="00A84F3B">
        <w:rPr>
          <w:rFonts w:ascii="Times New Roman" w:hAnsi="Times New Roman" w:cs="Times New Roman"/>
        </w:rPr>
        <w:t xml:space="preserve"> </w:t>
      </w:r>
      <w:proofErr w:type="spellStart"/>
      <w:r w:rsidRPr="00A82076">
        <w:rPr>
          <w:rFonts w:ascii="Times New Roman" w:hAnsi="Times New Roman" w:cs="Times New Roman"/>
        </w:rPr>
        <w:t>земеделие</w:t>
      </w:r>
      <w:proofErr w:type="spellEnd"/>
      <w:r w:rsidRPr="00A82076">
        <w:rPr>
          <w:rFonts w:ascii="Times New Roman" w:hAnsi="Times New Roman" w:cs="Times New Roman"/>
        </w:rPr>
        <w:t xml:space="preserve"> </w:t>
      </w:r>
      <w:proofErr w:type="spellStart"/>
      <w:r w:rsidRPr="00A82076">
        <w:rPr>
          <w:rFonts w:ascii="Times New Roman" w:hAnsi="Times New Roman" w:cs="Times New Roman"/>
        </w:rPr>
        <w:t>изисква</w:t>
      </w:r>
      <w:proofErr w:type="spellEnd"/>
      <w:r w:rsidRPr="00A82076">
        <w:rPr>
          <w:rFonts w:ascii="Times New Roman" w:hAnsi="Times New Roman" w:cs="Times New Roman"/>
        </w:rPr>
        <w:t xml:space="preserve"> </w:t>
      </w:r>
      <w:proofErr w:type="spellStart"/>
      <w:r w:rsidRPr="00A82076">
        <w:rPr>
          <w:rFonts w:ascii="Times New Roman" w:hAnsi="Times New Roman" w:cs="Times New Roman"/>
          <w:b/>
        </w:rPr>
        <w:t>инвестиции</w:t>
      </w:r>
      <w:proofErr w:type="spellEnd"/>
      <w:r w:rsidRPr="00A82076">
        <w:rPr>
          <w:rFonts w:ascii="Times New Roman" w:hAnsi="Times New Roman" w:cs="Times New Roman"/>
          <w:b/>
        </w:rPr>
        <w:t xml:space="preserve"> </w:t>
      </w:r>
      <w:proofErr w:type="spellStart"/>
      <w:r w:rsidRPr="00A82076">
        <w:rPr>
          <w:rFonts w:ascii="Times New Roman" w:hAnsi="Times New Roman" w:cs="Times New Roman"/>
          <w:b/>
        </w:rPr>
        <w:t>за</w:t>
      </w:r>
      <w:proofErr w:type="spellEnd"/>
      <w:r w:rsidRPr="00A82076">
        <w:rPr>
          <w:rFonts w:ascii="Times New Roman" w:hAnsi="Times New Roman" w:cs="Times New Roman"/>
          <w:b/>
        </w:rPr>
        <w:t xml:space="preserve"> </w:t>
      </w:r>
      <w:proofErr w:type="spellStart"/>
      <w:r w:rsidRPr="00A82076">
        <w:rPr>
          <w:rFonts w:ascii="Times New Roman" w:hAnsi="Times New Roman" w:cs="Times New Roman"/>
          <w:b/>
        </w:rPr>
        <w:t>модернизиране</w:t>
      </w:r>
      <w:proofErr w:type="spellEnd"/>
      <w:r w:rsidRPr="00A82076">
        <w:rPr>
          <w:rFonts w:ascii="Times New Roman" w:hAnsi="Times New Roman" w:cs="Times New Roman"/>
          <w:b/>
        </w:rPr>
        <w:t xml:space="preserve"> </w:t>
      </w:r>
      <w:proofErr w:type="spellStart"/>
      <w:r w:rsidRPr="00A82076">
        <w:rPr>
          <w:rFonts w:ascii="Times New Roman" w:hAnsi="Times New Roman" w:cs="Times New Roman"/>
          <w:b/>
        </w:rPr>
        <w:t>на</w:t>
      </w:r>
      <w:proofErr w:type="spellEnd"/>
      <w:r w:rsidRPr="00A82076">
        <w:rPr>
          <w:rFonts w:ascii="Times New Roman" w:hAnsi="Times New Roman" w:cs="Times New Roman"/>
          <w:b/>
        </w:rPr>
        <w:t xml:space="preserve"> </w:t>
      </w:r>
      <w:proofErr w:type="spellStart"/>
      <w:r w:rsidRPr="00A82076">
        <w:rPr>
          <w:rFonts w:ascii="Times New Roman" w:hAnsi="Times New Roman" w:cs="Times New Roman"/>
          <w:b/>
        </w:rPr>
        <w:t>стопанствата</w:t>
      </w:r>
      <w:proofErr w:type="spellEnd"/>
      <w:r w:rsidRPr="00A82076">
        <w:rPr>
          <w:rFonts w:ascii="Times New Roman" w:hAnsi="Times New Roman" w:cs="Times New Roman"/>
        </w:rPr>
        <w:t xml:space="preserve">. </w:t>
      </w:r>
      <w:proofErr w:type="spellStart"/>
      <w:r w:rsidRPr="00A82076">
        <w:rPr>
          <w:rFonts w:ascii="Times New Roman" w:hAnsi="Times New Roman" w:cs="Times New Roman"/>
        </w:rPr>
        <w:t>За</w:t>
      </w:r>
      <w:proofErr w:type="spellEnd"/>
      <w:r w:rsidRPr="00A82076">
        <w:rPr>
          <w:rFonts w:ascii="Times New Roman" w:hAnsi="Times New Roman" w:cs="Times New Roman"/>
        </w:rPr>
        <w:t xml:space="preserve"> </w:t>
      </w:r>
      <w:proofErr w:type="spellStart"/>
      <w:r w:rsidRPr="00A82076">
        <w:rPr>
          <w:rFonts w:ascii="Times New Roman" w:hAnsi="Times New Roman" w:cs="Times New Roman"/>
        </w:rPr>
        <w:t>нас</w:t>
      </w:r>
      <w:proofErr w:type="spellEnd"/>
      <w:r w:rsidRPr="00A82076">
        <w:rPr>
          <w:rFonts w:ascii="Times New Roman" w:hAnsi="Times New Roman" w:cs="Times New Roman"/>
        </w:rPr>
        <w:t xml:space="preserve"> </w:t>
      </w:r>
      <w:proofErr w:type="spellStart"/>
      <w:r w:rsidRPr="00A82076">
        <w:rPr>
          <w:rFonts w:ascii="Times New Roman" w:hAnsi="Times New Roman" w:cs="Times New Roman"/>
        </w:rPr>
        <w:t>важни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остават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традиционните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производства</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секторите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животновъдство</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плодове</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зеленчуци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особено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малките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стопанства</w:t>
      </w:r>
      <w:proofErr w:type="spellEnd"/>
      <w:r w:rsidRPr="00A84F3B">
        <w:rPr>
          <w:rFonts w:ascii="Times New Roman" w:hAnsi="Times New Roman" w:cs="Times New Roman"/>
        </w:rPr>
        <w:t xml:space="preserve">.  </w:t>
      </w:r>
    </w:p>
    <w:p w:rsidR="00A837D0" w:rsidRPr="00A82076" w:rsidRDefault="00A837D0" w:rsidP="00A837D0">
      <w:pPr>
        <w:spacing w:line="360" w:lineRule="auto"/>
        <w:ind w:firstLine="720"/>
        <w:jc w:val="both"/>
        <w:rPr>
          <w:rFonts w:ascii="Times New Roman" w:hAnsi="Times New Roman" w:cs="Times New Roman"/>
          <w:lang w:val="be-BY"/>
        </w:rPr>
      </w:pPr>
      <w:r w:rsidRPr="00A82076">
        <w:rPr>
          <w:rFonts w:ascii="Times New Roman" w:hAnsi="Times New Roman" w:cs="Times New Roman"/>
          <w:lang w:val="be-BY"/>
        </w:rPr>
        <w:t xml:space="preserve">ДПС разглежда специфичните сектори в земеделието като потециал за създаване на заетост и високи доходи в определени региони на страната. Ще разработим </w:t>
      </w:r>
      <w:r w:rsidRPr="00A82076">
        <w:rPr>
          <w:rFonts w:ascii="Times New Roman" w:hAnsi="Times New Roman" w:cs="Times New Roman"/>
          <w:b/>
          <w:bCs/>
          <w:lang w:val="be-BY"/>
        </w:rPr>
        <w:t>Национална програма за отглеждането на памук</w:t>
      </w:r>
      <w:r w:rsidRPr="00A82076">
        <w:rPr>
          <w:rFonts w:ascii="Times New Roman" w:hAnsi="Times New Roman" w:cs="Times New Roman"/>
          <w:lang w:val="be-BY"/>
        </w:rPr>
        <w:t xml:space="preserve">, която да обхваща целият цикъл – от семепроизводство до преработка. </w:t>
      </w:r>
      <w:r w:rsidRPr="00A82076">
        <w:rPr>
          <w:rFonts w:ascii="Times New Roman" w:hAnsi="Times New Roman" w:cs="Times New Roman"/>
          <w:b/>
          <w:bCs/>
          <w:lang w:val="be-BY"/>
        </w:rPr>
        <w:t>Розопроизводството</w:t>
      </w:r>
      <w:r w:rsidRPr="00A82076">
        <w:rPr>
          <w:rFonts w:ascii="Times New Roman" w:hAnsi="Times New Roman" w:cs="Times New Roman"/>
          <w:lang w:val="be-BY"/>
        </w:rPr>
        <w:t xml:space="preserve"> е една от най-традиционните и емблематични селскостопански дейности в България. Ще предложим работещо парньорство между държавата и розопроизводители и розопреработватели </w:t>
      </w:r>
      <w:r w:rsidRPr="00A82076">
        <w:rPr>
          <w:rFonts w:ascii="Times New Roman" w:hAnsi="Times New Roman" w:cs="Times New Roman"/>
          <w:b/>
          <w:bCs/>
          <w:lang w:val="be-BY"/>
        </w:rPr>
        <w:t xml:space="preserve"> за развитие на розопроизводството в България</w:t>
      </w:r>
      <w:r w:rsidRPr="00A82076">
        <w:rPr>
          <w:rFonts w:ascii="Times New Roman" w:hAnsi="Times New Roman" w:cs="Times New Roman"/>
          <w:lang w:val="be-BY"/>
        </w:rPr>
        <w:t xml:space="preserve">, която включва производството и преработката на розов цвят, държавни информационна кампания за популяризиране на висококачественото българско розово масло, в съчетание с туризъм, традиции и култура. Ще разгърнем потенциала за икономически растеж с връзката между розопроизводството  и туризма като включим това специфично производство в Националаната стратегия по туризъм. </w:t>
      </w:r>
    </w:p>
    <w:p w:rsidR="00A837D0" w:rsidRPr="00A84F3B" w:rsidRDefault="00A837D0" w:rsidP="00A837D0">
      <w:pPr>
        <w:spacing w:line="360" w:lineRule="auto"/>
        <w:ind w:firstLine="720"/>
        <w:jc w:val="both"/>
        <w:rPr>
          <w:rFonts w:ascii="Times New Roman" w:hAnsi="Times New Roman" w:cs="Times New Roman"/>
          <w:b/>
        </w:rPr>
      </w:pPr>
      <w:proofErr w:type="spellStart"/>
      <w:r w:rsidRPr="00A84F3B">
        <w:rPr>
          <w:rFonts w:ascii="Times New Roman" w:hAnsi="Times New Roman" w:cs="Times New Roman"/>
        </w:rPr>
        <w:t>Предвиждаме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целева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подкрепа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малките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земеделски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производители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особено</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планинските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райони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Чрез</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законодателни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мерки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създадем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условия</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сдружаване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им</w:t>
      </w:r>
      <w:proofErr w:type="spellEnd"/>
      <w:r w:rsidRPr="00A84F3B">
        <w:rPr>
          <w:rFonts w:ascii="Times New Roman" w:hAnsi="Times New Roman" w:cs="Times New Roman"/>
          <w:b/>
        </w:rPr>
        <w:t xml:space="preserve"> с </w:t>
      </w:r>
      <w:proofErr w:type="spellStart"/>
      <w:r w:rsidRPr="00A84F3B">
        <w:rPr>
          <w:rFonts w:ascii="Times New Roman" w:hAnsi="Times New Roman" w:cs="Times New Roman"/>
          <w:b/>
        </w:rPr>
        <w:t>цел</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по-добра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реализация</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пазара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модерен</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маркетинг</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къси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вериги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доставки</w:t>
      </w:r>
      <w:proofErr w:type="spellEnd"/>
      <w:r w:rsidRPr="00A84F3B">
        <w:rPr>
          <w:rFonts w:ascii="Times New Roman" w:hAnsi="Times New Roman" w:cs="Times New Roman"/>
          <w:b/>
        </w:rPr>
        <w:t xml:space="preserve">. </w:t>
      </w:r>
    </w:p>
    <w:p w:rsidR="00A837D0" w:rsidRPr="001B7DE8"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lastRenderedPageBreak/>
        <w:t>Основен</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акцент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поставяме</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биологичното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производство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развитието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биологичното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производство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поемаме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следните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ангажименти</w:t>
      </w:r>
      <w:proofErr w:type="spellEnd"/>
      <w:r w:rsidRPr="00A84F3B">
        <w:rPr>
          <w:rFonts w:ascii="Times New Roman" w:hAnsi="Times New Roman" w:cs="Times New Roman"/>
        </w:rPr>
        <w:t xml:space="preserve">: </w:t>
      </w:r>
      <w:proofErr w:type="spellStart"/>
      <w:r w:rsidRPr="000B0134">
        <w:rPr>
          <w:rFonts w:ascii="Times New Roman" w:hAnsi="Times New Roman" w:cs="Times New Roman"/>
        </w:rPr>
        <w:t>увеличаване</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на</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биологичното</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производство</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чрез</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подпомагане</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на</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биофермерите</w:t>
      </w:r>
      <w:proofErr w:type="spellEnd"/>
      <w:r w:rsidRPr="000B0134">
        <w:rPr>
          <w:rFonts w:ascii="Times New Roman" w:hAnsi="Times New Roman" w:cs="Times New Roman"/>
        </w:rPr>
        <w:t>;</w:t>
      </w:r>
      <w:r>
        <w:rPr>
          <w:rFonts w:ascii="Times New Roman" w:hAnsi="Times New Roman" w:cs="Times New Roman"/>
          <w:lang w:val="be-BY"/>
        </w:rPr>
        <w:t xml:space="preserve"> </w:t>
      </w:r>
      <w:proofErr w:type="spellStart"/>
      <w:r w:rsidRPr="000B0134">
        <w:rPr>
          <w:rFonts w:ascii="Times New Roman" w:hAnsi="Times New Roman" w:cs="Times New Roman"/>
        </w:rPr>
        <w:t>стимулиране</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на</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сдружаване</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им</w:t>
      </w:r>
      <w:proofErr w:type="spellEnd"/>
      <w:r w:rsidRPr="000B0134">
        <w:rPr>
          <w:rFonts w:ascii="Times New Roman" w:hAnsi="Times New Roman" w:cs="Times New Roman"/>
        </w:rPr>
        <w:t xml:space="preserve"> с </w:t>
      </w:r>
      <w:proofErr w:type="spellStart"/>
      <w:r w:rsidRPr="000B0134">
        <w:rPr>
          <w:rFonts w:ascii="Times New Roman" w:hAnsi="Times New Roman" w:cs="Times New Roman"/>
        </w:rPr>
        <w:t>цел</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по-добра</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реализация</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на</w:t>
      </w:r>
      <w:proofErr w:type="spellEnd"/>
      <w:r w:rsidRPr="000B0134">
        <w:rPr>
          <w:rFonts w:ascii="Times New Roman" w:hAnsi="Times New Roman" w:cs="Times New Roman"/>
        </w:rPr>
        <w:t xml:space="preserve"> </w:t>
      </w:r>
      <w:proofErr w:type="spellStart"/>
      <w:r w:rsidRPr="000B0134">
        <w:rPr>
          <w:rFonts w:ascii="Times New Roman" w:hAnsi="Times New Roman" w:cs="Times New Roman"/>
        </w:rPr>
        <w:t>пазара</w:t>
      </w:r>
      <w:proofErr w:type="spellEnd"/>
      <w:r w:rsidRPr="000B0134">
        <w:rPr>
          <w:rFonts w:ascii="Times New Roman" w:hAnsi="Times New Roman" w:cs="Times New Roman"/>
        </w:rPr>
        <w:t xml:space="preserve">; </w:t>
      </w:r>
      <w:proofErr w:type="spellStart"/>
      <w:r w:rsidRPr="001B7DE8">
        <w:rPr>
          <w:rFonts w:ascii="Times New Roman" w:hAnsi="Times New Roman" w:cs="Times New Roman"/>
          <w:b/>
          <w:bCs/>
        </w:rPr>
        <w:t>поощряване</w:t>
      </w:r>
      <w:proofErr w:type="spellEnd"/>
      <w:r w:rsidRPr="001B7DE8">
        <w:rPr>
          <w:rFonts w:ascii="Times New Roman" w:hAnsi="Times New Roman" w:cs="Times New Roman"/>
          <w:b/>
          <w:bCs/>
        </w:rPr>
        <w:t xml:space="preserve"> </w:t>
      </w:r>
      <w:proofErr w:type="spellStart"/>
      <w:r w:rsidRPr="001B7DE8">
        <w:rPr>
          <w:rFonts w:ascii="Times New Roman" w:hAnsi="Times New Roman" w:cs="Times New Roman"/>
          <w:b/>
          <w:bCs/>
        </w:rPr>
        <w:t>на</w:t>
      </w:r>
      <w:proofErr w:type="spellEnd"/>
      <w:r w:rsidRPr="001B7DE8">
        <w:rPr>
          <w:rFonts w:ascii="Times New Roman" w:hAnsi="Times New Roman" w:cs="Times New Roman"/>
          <w:b/>
          <w:bCs/>
        </w:rPr>
        <w:t xml:space="preserve"> </w:t>
      </w:r>
      <w:proofErr w:type="spellStart"/>
      <w:r w:rsidRPr="001B7DE8">
        <w:rPr>
          <w:rFonts w:ascii="Times New Roman" w:hAnsi="Times New Roman" w:cs="Times New Roman"/>
          <w:b/>
          <w:bCs/>
        </w:rPr>
        <w:t>отглеждане</w:t>
      </w:r>
      <w:proofErr w:type="spellEnd"/>
      <w:r w:rsidRPr="001B7DE8">
        <w:rPr>
          <w:rFonts w:ascii="Times New Roman" w:hAnsi="Times New Roman" w:cs="Times New Roman"/>
          <w:b/>
          <w:bCs/>
        </w:rPr>
        <w:t xml:space="preserve"> </w:t>
      </w:r>
      <w:proofErr w:type="spellStart"/>
      <w:r w:rsidRPr="001B7DE8">
        <w:rPr>
          <w:rFonts w:ascii="Times New Roman" w:hAnsi="Times New Roman" w:cs="Times New Roman"/>
          <w:b/>
          <w:bCs/>
        </w:rPr>
        <w:t>на</w:t>
      </w:r>
      <w:proofErr w:type="spellEnd"/>
      <w:r w:rsidRPr="001B7DE8">
        <w:rPr>
          <w:rFonts w:ascii="Times New Roman" w:hAnsi="Times New Roman" w:cs="Times New Roman"/>
          <w:b/>
          <w:bCs/>
        </w:rPr>
        <w:t xml:space="preserve"> </w:t>
      </w:r>
      <w:proofErr w:type="spellStart"/>
      <w:r w:rsidRPr="001B7DE8">
        <w:rPr>
          <w:rFonts w:ascii="Times New Roman" w:hAnsi="Times New Roman" w:cs="Times New Roman"/>
          <w:b/>
          <w:bCs/>
        </w:rPr>
        <w:t>местни</w:t>
      </w:r>
      <w:proofErr w:type="spellEnd"/>
      <w:r w:rsidRPr="001B7DE8">
        <w:rPr>
          <w:rFonts w:ascii="Times New Roman" w:hAnsi="Times New Roman" w:cs="Times New Roman"/>
          <w:b/>
          <w:bCs/>
        </w:rPr>
        <w:t xml:space="preserve"> </w:t>
      </w:r>
      <w:proofErr w:type="spellStart"/>
      <w:r w:rsidRPr="001B7DE8">
        <w:rPr>
          <w:rFonts w:ascii="Times New Roman" w:hAnsi="Times New Roman" w:cs="Times New Roman"/>
          <w:b/>
          <w:bCs/>
        </w:rPr>
        <w:t>сортове</w:t>
      </w:r>
      <w:proofErr w:type="spellEnd"/>
      <w:r w:rsidRPr="001B7DE8">
        <w:rPr>
          <w:rFonts w:ascii="Times New Roman" w:hAnsi="Times New Roman" w:cs="Times New Roman"/>
          <w:b/>
          <w:bCs/>
        </w:rPr>
        <w:t xml:space="preserve"> и </w:t>
      </w:r>
      <w:proofErr w:type="spellStart"/>
      <w:r w:rsidRPr="001B7DE8">
        <w:rPr>
          <w:rFonts w:ascii="Times New Roman" w:hAnsi="Times New Roman" w:cs="Times New Roman"/>
          <w:b/>
          <w:bCs/>
        </w:rPr>
        <w:t>породи</w:t>
      </w:r>
      <w:proofErr w:type="spellEnd"/>
      <w:r w:rsidRPr="000B0134">
        <w:rPr>
          <w:rFonts w:ascii="Times New Roman" w:hAnsi="Times New Roman" w:cs="Times New Roman"/>
        </w:rPr>
        <w:t>;</w:t>
      </w:r>
      <w:r>
        <w:rPr>
          <w:rFonts w:ascii="Times New Roman" w:hAnsi="Times New Roman" w:cs="Times New Roman"/>
          <w:lang w:val="be-BY"/>
        </w:rPr>
        <w:t xml:space="preserve"> </w:t>
      </w:r>
      <w:proofErr w:type="spellStart"/>
      <w:r w:rsidRPr="001B7DE8">
        <w:rPr>
          <w:rFonts w:ascii="Times New Roman" w:hAnsi="Times New Roman" w:cs="Times New Roman"/>
        </w:rPr>
        <w:t>създаване</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капацитет</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за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преработка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първична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биологична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продукция</w:t>
      </w:r>
      <w:proofErr w:type="spellEnd"/>
      <w:r w:rsidRPr="001B7DE8">
        <w:rPr>
          <w:rFonts w:ascii="Times New Roman" w:hAnsi="Times New Roman" w:cs="Times New Roman"/>
        </w:rPr>
        <w:t>;</w:t>
      </w:r>
      <w:r>
        <w:rPr>
          <w:rFonts w:ascii="Times New Roman" w:hAnsi="Times New Roman" w:cs="Times New Roman"/>
          <w:lang w:val="be-BY"/>
        </w:rPr>
        <w:t xml:space="preserve"> </w:t>
      </w:r>
      <w:proofErr w:type="spellStart"/>
      <w:r w:rsidRPr="001B7DE8">
        <w:rPr>
          <w:rFonts w:ascii="Times New Roman" w:hAnsi="Times New Roman" w:cs="Times New Roman"/>
        </w:rPr>
        <w:t>усъвършенстване</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националната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нормативна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рамка</w:t>
      </w:r>
      <w:proofErr w:type="spellEnd"/>
      <w:r w:rsidRPr="001B7DE8">
        <w:rPr>
          <w:rFonts w:ascii="Times New Roman" w:hAnsi="Times New Roman" w:cs="Times New Roman"/>
        </w:rPr>
        <w:t xml:space="preserve"> с </w:t>
      </w:r>
      <w:proofErr w:type="spellStart"/>
      <w:r w:rsidRPr="001B7DE8">
        <w:rPr>
          <w:rFonts w:ascii="Times New Roman" w:hAnsi="Times New Roman" w:cs="Times New Roman"/>
        </w:rPr>
        <w:t>цел</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ефективна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система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контрол</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насочени</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към</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практиката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научни</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изследвания</w:t>
      </w:r>
      <w:proofErr w:type="spellEnd"/>
      <w:r w:rsidRPr="001B7DE8">
        <w:rPr>
          <w:rFonts w:ascii="Times New Roman" w:hAnsi="Times New Roman" w:cs="Times New Roman"/>
        </w:rPr>
        <w:t xml:space="preserve"> и </w:t>
      </w:r>
      <w:proofErr w:type="spellStart"/>
      <w:r w:rsidRPr="001B7DE8">
        <w:rPr>
          <w:rFonts w:ascii="Times New Roman" w:hAnsi="Times New Roman" w:cs="Times New Roman"/>
        </w:rPr>
        <w:t>засилване</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връзката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между</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науката</w:t>
      </w:r>
      <w:proofErr w:type="spellEnd"/>
      <w:r w:rsidRPr="001B7DE8">
        <w:rPr>
          <w:rFonts w:ascii="Times New Roman" w:hAnsi="Times New Roman" w:cs="Times New Roman"/>
        </w:rPr>
        <w:t xml:space="preserve"> и </w:t>
      </w:r>
      <w:proofErr w:type="spellStart"/>
      <w:r w:rsidRPr="001B7DE8">
        <w:rPr>
          <w:rFonts w:ascii="Times New Roman" w:hAnsi="Times New Roman" w:cs="Times New Roman"/>
        </w:rPr>
        <w:t>биобизнеса</w:t>
      </w:r>
      <w:proofErr w:type="spellEnd"/>
      <w:r w:rsidRPr="001B7DE8">
        <w:rPr>
          <w:rFonts w:ascii="Times New Roman" w:hAnsi="Times New Roman" w:cs="Times New Roman"/>
        </w:rPr>
        <w:t xml:space="preserve">; </w:t>
      </w:r>
      <w:r>
        <w:rPr>
          <w:rFonts w:ascii="Times New Roman" w:hAnsi="Times New Roman" w:cs="Times New Roman"/>
          <w:lang w:val="be-BY"/>
        </w:rPr>
        <w:t xml:space="preserve"> </w:t>
      </w:r>
      <w:proofErr w:type="spellStart"/>
      <w:r w:rsidRPr="001B7DE8">
        <w:rPr>
          <w:rFonts w:ascii="Times New Roman" w:hAnsi="Times New Roman" w:cs="Times New Roman"/>
        </w:rPr>
        <w:t>осигуряване</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на</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подходящо</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образование</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обучение</w:t>
      </w:r>
      <w:proofErr w:type="spellEnd"/>
      <w:r w:rsidRPr="001B7DE8">
        <w:rPr>
          <w:rFonts w:ascii="Times New Roman" w:hAnsi="Times New Roman" w:cs="Times New Roman"/>
        </w:rPr>
        <w:t xml:space="preserve"> и </w:t>
      </w:r>
      <w:proofErr w:type="spellStart"/>
      <w:r w:rsidRPr="001B7DE8">
        <w:rPr>
          <w:rFonts w:ascii="Times New Roman" w:hAnsi="Times New Roman" w:cs="Times New Roman"/>
        </w:rPr>
        <w:t>консултантски</w:t>
      </w:r>
      <w:proofErr w:type="spellEnd"/>
      <w:r w:rsidRPr="001B7DE8">
        <w:rPr>
          <w:rFonts w:ascii="Times New Roman" w:hAnsi="Times New Roman" w:cs="Times New Roman"/>
        </w:rPr>
        <w:t xml:space="preserve"> </w:t>
      </w:r>
      <w:proofErr w:type="spellStart"/>
      <w:r w:rsidRPr="001B7DE8">
        <w:rPr>
          <w:rFonts w:ascii="Times New Roman" w:hAnsi="Times New Roman" w:cs="Times New Roman"/>
        </w:rPr>
        <w:t>услуги</w:t>
      </w:r>
      <w:proofErr w:type="spellEnd"/>
      <w:r w:rsidRPr="001B7DE8">
        <w:rPr>
          <w:rFonts w:ascii="Times New Roman" w:hAnsi="Times New Roman" w:cs="Times New Roman"/>
        </w:rPr>
        <w:t>.</w:t>
      </w:r>
    </w:p>
    <w:p w:rsidR="00A837D0" w:rsidRDefault="00A837D0" w:rsidP="00A837D0">
      <w:pPr>
        <w:spacing w:line="360" w:lineRule="auto"/>
        <w:ind w:firstLine="720"/>
        <w:jc w:val="both"/>
        <w:rPr>
          <w:rFonts w:ascii="Times New Roman" w:hAnsi="Times New Roman" w:cs="Times New Roman"/>
          <w:lang w:val="be-BY"/>
        </w:rPr>
      </w:pPr>
    </w:p>
    <w:p w:rsidR="00A837D0" w:rsidRPr="00A84F3B"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Хоризонтален</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приоритет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във</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всички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наши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предложения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намаляване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административната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тежест</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опростяване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правилата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както</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пълна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интеграция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всички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електронни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системи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ефективно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електронно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управление</w:t>
      </w:r>
      <w:proofErr w:type="spellEnd"/>
      <w:r w:rsidRPr="00A84F3B">
        <w:rPr>
          <w:rFonts w:ascii="Times New Roman" w:hAnsi="Times New Roman" w:cs="Times New Roman"/>
        </w:rPr>
        <w:t xml:space="preserve">. </w:t>
      </w:r>
    </w:p>
    <w:p w:rsidR="00A837D0" w:rsidRPr="00A84F3B"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Успешният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отговор</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съвременните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предизвикателства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зависи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от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внедряването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свързаните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методи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цифрови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технологии</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иновации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развитие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прецизното</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дигитално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Укрепването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връзката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между</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науката</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агробизнеса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ускори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разработване</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въвеждането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практически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приложими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иновативни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технологични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решения</w:t>
      </w:r>
      <w:proofErr w:type="spellEnd"/>
      <w:r w:rsidRPr="00A84F3B">
        <w:rPr>
          <w:rFonts w:ascii="Times New Roman" w:hAnsi="Times New Roman" w:cs="Times New Roman"/>
        </w:rPr>
        <w:t xml:space="preserve">. </w:t>
      </w:r>
    </w:p>
    <w:p w:rsidR="00A837D0" w:rsidRPr="00A84F3B"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b/>
        </w:rPr>
        <w:t>Повишаване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образователната</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квалификационната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подготовка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заетите</w:t>
      </w:r>
      <w:proofErr w:type="spellEnd"/>
      <w:r w:rsidRPr="00A84F3B">
        <w:rPr>
          <w:rFonts w:ascii="Times New Roman" w:hAnsi="Times New Roman" w:cs="Times New Roman"/>
          <w:b/>
        </w:rPr>
        <w:t xml:space="preserve"> в </w:t>
      </w:r>
      <w:proofErr w:type="spellStart"/>
      <w:proofErr w:type="gramStart"/>
      <w:r w:rsidRPr="00A84F3B">
        <w:rPr>
          <w:rFonts w:ascii="Times New Roman" w:hAnsi="Times New Roman" w:cs="Times New Roman"/>
          <w:b/>
        </w:rPr>
        <w:t>земеделието</w:t>
      </w:r>
      <w:proofErr w:type="spellEnd"/>
      <w:r w:rsidRPr="00A84F3B">
        <w:rPr>
          <w:rFonts w:ascii="Times New Roman" w:hAnsi="Times New Roman" w:cs="Times New Roman"/>
          <w:b/>
        </w:rPr>
        <w:t xml:space="preserve"> </w:t>
      </w:r>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proofErr w:type="gramEnd"/>
      <w:r w:rsidRPr="00A84F3B">
        <w:rPr>
          <w:rFonts w:ascii="Times New Roman" w:hAnsi="Times New Roman" w:cs="Times New Roman"/>
        </w:rPr>
        <w:t xml:space="preserve"> </w:t>
      </w:r>
      <w:proofErr w:type="spellStart"/>
      <w:r w:rsidRPr="00A84F3B">
        <w:rPr>
          <w:rFonts w:ascii="Times New Roman" w:hAnsi="Times New Roman" w:cs="Times New Roman"/>
        </w:rPr>
        <w:t>постигнем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чрез</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подобряване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учебния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процес</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средните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професионални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специални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училища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висше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образование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спрямо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нуждите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курсовете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обучение</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повишаване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професионалната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подготовка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заетите</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земеделието</w:t>
      </w:r>
      <w:proofErr w:type="spellEnd"/>
      <w:r w:rsidRPr="00A84F3B">
        <w:rPr>
          <w:rFonts w:ascii="Times New Roman" w:hAnsi="Times New Roman" w:cs="Times New Roman"/>
        </w:rPr>
        <w:t>.</w:t>
      </w:r>
    </w:p>
    <w:p w:rsidR="00A837D0" w:rsidRPr="00A84F3B"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Освен</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подготовката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подготвени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кадри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като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част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решението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проблема</w:t>
      </w:r>
      <w:proofErr w:type="spellEnd"/>
      <w:r w:rsidRPr="00A84F3B">
        <w:rPr>
          <w:rFonts w:ascii="Times New Roman" w:hAnsi="Times New Roman" w:cs="Times New Roman"/>
        </w:rPr>
        <w:t xml:space="preserve"> с </w:t>
      </w:r>
      <w:proofErr w:type="spellStart"/>
      <w:r w:rsidRPr="00A84F3B">
        <w:rPr>
          <w:rFonts w:ascii="Times New Roman" w:hAnsi="Times New Roman" w:cs="Times New Roman"/>
        </w:rPr>
        <w:t>недостига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работници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предложим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законодателни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изменения</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облекчаване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режима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наемане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работници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от</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трети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страни</w:t>
      </w:r>
      <w:proofErr w:type="spellEnd"/>
      <w:r w:rsidRPr="00A84F3B">
        <w:rPr>
          <w:rFonts w:ascii="Times New Roman" w:hAnsi="Times New Roman" w:cs="Times New Roman"/>
        </w:rPr>
        <w:t xml:space="preserve">.  </w:t>
      </w:r>
    </w:p>
    <w:p w:rsidR="00A837D0" w:rsidRPr="00995A4A" w:rsidRDefault="00A837D0" w:rsidP="00A837D0">
      <w:pPr>
        <w:spacing w:line="360" w:lineRule="auto"/>
        <w:ind w:firstLine="720"/>
        <w:jc w:val="both"/>
        <w:rPr>
          <w:rFonts w:ascii="Times New Roman" w:hAnsi="Times New Roman" w:cs="Times New Roman"/>
        </w:rPr>
      </w:pPr>
      <w:proofErr w:type="spellStart"/>
      <w:r>
        <w:rPr>
          <w:rFonts w:ascii="Times New Roman" w:hAnsi="Times New Roman" w:cs="Times New Roman"/>
        </w:rPr>
        <w:t>Ще</w:t>
      </w:r>
      <w:proofErr w:type="spellEnd"/>
      <w:r>
        <w:rPr>
          <w:rFonts w:ascii="Times New Roman" w:hAnsi="Times New Roman" w:cs="Times New Roman"/>
        </w:rPr>
        <w:t xml:space="preserve"> </w:t>
      </w:r>
      <w:proofErr w:type="spellStart"/>
      <w:r>
        <w:rPr>
          <w:rFonts w:ascii="Times New Roman" w:hAnsi="Times New Roman" w:cs="Times New Roman"/>
        </w:rPr>
        <w:t>работим</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sidRPr="00A84F3B">
        <w:rPr>
          <w:rFonts w:ascii="Times New Roman" w:hAnsi="Times New Roman" w:cs="Times New Roman"/>
        </w:rPr>
        <w:t>обновяване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поколенията</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селското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стопанство</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превръщането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му</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модерен</w:t>
      </w:r>
      <w:proofErr w:type="spellEnd"/>
      <w:r w:rsidRPr="00A84F3B">
        <w:rPr>
          <w:rFonts w:ascii="Times New Roman" w:hAnsi="Times New Roman" w:cs="Times New Roman"/>
        </w:rPr>
        <w:t xml:space="preserve"> и </w:t>
      </w:r>
      <w:bookmarkStart w:id="8" w:name="_Hlk218600507"/>
      <w:proofErr w:type="spellStart"/>
      <w:r w:rsidRPr="00A84F3B">
        <w:rPr>
          <w:rFonts w:ascii="Times New Roman" w:hAnsi="Times New Roman" w:cs="Times New Roman"/>
        </w:rPr>
        <w:t>привлекателен</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младите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хора</w:t>
      </w:r>
      <w:bookmarkEnd w:id="8"/>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продължим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работата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осигуряване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995A4A">
        <w:rPr>
          <w:rFonts w:ascii="Times New Roman" w:hAnsi="Times New Roman" w:cs="Times New Roman"/>
          <w:b/>
        </w:rPr>
        <w:t>инвестиции</w:t>
      </w:r>
      <w:proofErr w:type="spellEnd"/>
      <w:r w:rsidRPr="00995A4A">
        <w:rPr>
          <w:rFonts w:ascii="Times New Roman" w:hAnsi="Times New Roman" w:cs="Times New Roman"/>
          <w:b/>
        </w:rPr>
        <w:t xml:space="preserve"> в </w:t>
      </w:r>
      <w:proofErr w:type="spellStart"/>
      <w:r w:rsidRPr="00995A4A">
        <w:rPr>
          <w:rFonts w:ascii="Times New Roman" w:hAnsi="Times New Roman" w:cs="Times New Roman"/>
          <w:b/>
        </w:rPr>
        <w:t>селските</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общини</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както</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за</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подобряване</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на</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инфраструктурата</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така</w:t>
      </w:r>
      <w:proofErr w:type="spellEnd"/>
      <w:r w:rsidRPr="00995A4A">
        <w:rPr>
          <w:rFonts w:ascii="Times New Roman" w:hAnsi="Times New Roman" w:cs="Times New Roman"/>
          <w:b/>
        </w:rPr>
        <w:t xml:space="preserve"> и </w:t>
      </w:r>
      <w:proofErr w:type="spellStart"/>
      <w:r w:rsidRPr="00995A4A">
        <w:rPr>
          <w:rFonts w:ascii="Times New Roman" w:hAnsi="Times New Roman" w:cs="Times New Roman"/>
          <w:b/>
        </w:rPr>
        <w:t>за</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подобряване</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на</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качеството</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на</w:t>
      </w:r>
      <w:proofErr w:type="spellEnd"/>
      <w:r w:rsidRPr="00995A4A">
        <w:rPr>
          <w:rFonts w:ascii="Times New Roman" w:hAnsi="Times New Roman" w:cs="Times New Roman"/>
          <w:b/>
        </w:rPr>
        <w:t xml:space="preserve"> </w:t>
      </w:r>
      <w:proofErr w:type="spellStart"/>
      <w:r w:rsidRPr="00995A4A">
        <w:rPr>
          <w:rFonts w:ascii="Times New Roman" w:hAnsi="Times New Roman" w:cs="Times New Roman"/>
          <w:b/>
        </w:rPr>
        <w:t>услугите</w:t>
      </w:r>
      <w:proofErr w:type="spellEnd"/>
      <w:r w:rsidRPr="00995A4A">
        <w:rPr>
          <w:rFonts w:ascii="Times New Roman" w:hAnsi="Times New Roman" w:cs="Times New Roman"/>
          <w:b/>
        </w:rPr>
        <w:t xml:space="preserve"> и </w:t>
      </w:r>
      <w:proofErr w:type="spellStart"/>
      <w:r w:rsidRPr="00995A4A">
        <w:rPr>
          <w:rFonts w:ascii="Times New Roman" w:hAnsi="Times New Roman" w:cs="Times New Roman"/>
          <w:b/>
        </w:rPr>
        <w:t>цифровизацията</w:t>
      </w:r>
      <w:proofErr w:type="spellEnd"/>
      <w:r w:rsidRPr="00995A4A">
        <w:rPr>
          <w:rFonts w:ascii="Times New Roman" w:hAnsi="Times New Roman" w:cs="Times New Roman"/>
          <w:b/>
        </w:rPr>
        <w:t xml:space="preserve"> и </w:t>
      </w:r>
      <w:proofErr w:type="spellStart"/>
      <w:r w:rsidRPr="00995A4A">
        <w:rPr>
          <w:rFonts w:ascii="Times New Roman" w:hAnsi="Times New Roman" w:cs="Times New Roman"/>
          <w:b/>
        </w:rPr>
        <w:t>дигитализацията</w:t>
      </w:r>
      <w:proofErr w:type="spellEnd"/>
      <w:r w:rsidRPr="00995A4A">
        <w:rPr>
          <w:rFonts w:ascii="Times New Roman" w:hAnsi="Times New Roman" w:cs="Times New Roman"/>
          <w:b/>
        </w:rPr>
        <w:t>.</w:t>
      </w:r>
      <w:r w:rsidRPr="00995A4A">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Добре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развитото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земеделие</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жизнените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селски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райони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зависят</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от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връзката</w:t>
      </w:r>
      <w:proofErr w:type="spellEnd"/>
      <w:r w:rsidRPr="00A84F3B">
        <w:rPr>
          <w:rFonts w:ascii="Times New Roman" w:hAnsi="Times New Roman" w:cs="Times New Roman"/>
        </w:rPr>
        <w:t xml:space="preserve"> с </w:t>
      </w:r>
      <w:proofErr w:type="spellStart"/>
      <w:r w:rsidRPr="00A84F3B">
        <w:rPr>
          <w:rFonts w:ascii="Times New Roman" w:hAnsi="Times New Roman" w:cs="Times New Roman"/>
        </w:rPr>
        <w:t>другите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икономиката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защо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ще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предложим</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мерки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които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да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подобрят</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lastRenderedPageBreak/>
        <w:t>връзката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между</w:t>
      </w:r>
      <w:proofErr w:type="spellEnd"/>
      <w:r w:rsidRPr="00A84F3B">
        <w:rPr>
          <w:rFonts w:ascii="Times New Roman" w:hAnsi="Times New Roman" w:cs="Times New Roman"/>
          <w:b/>
        </w:rPr>
        <w:t xml:space="preserve"> </w:t>
      </w:r>
      <w:proofErr w:type="spellStart"/>
      <w:r>
        <w:rPr>
          <w:rFonts w:ascii="Times New Roman" w:hAnsi="Times New Roman" w:cs="Times New Roman"/>
          <w:b/>
        </w:rPr>
        <w:t>развитието</w:t>
      </w:r>
      <w:proofErr w:type="spellEnd"/>
      <w:r>
        <w:rPr>
          <w:rFonts w:ascii="Times New Roman" w:hAnsi="Times New Roman" w:cs="Times New Roman"/>
          <w:b/>
        </w:rPr>
        <w:t xml:space="preserve"> </w:t>
      </w:r>
      <w:proofErr w:type="spellStart"/>
      <w:r>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туризм</w:t>
      </w:r>
      <w:r>
        <w:rPr>
          <w:rFonts w:ascii="Times New Roman" w:hAnsi="Times New Roman" w:cs="Times New Roman"/>
          <w:b/>
        </w:rPr>
        <w:t>а</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земеделието</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хранително-вкусовата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промишленост</w:t>
      </w:r>
      <w:proofErr w:type="spellEnd"/>
      <w:r w:rsidRPr="00A84F3B">
        <w:rPr>
          <w:rFonts w:ascii="Times New Roman" w:hAnsi="Times New Roman" w:cs="Times New Roman"/>
          <w:b/>
        </w:rPr>
        <w:t xml:space="preserve"> с </w:t>
      </w:r>
      <w:proofErr w:type="spellStart"/>
      <w:r w:rsidRPr="00A84F3B">
        <w:rPr>
          <w:rFonts w:ascii="Times New Roman" w:hAnsi="Times New Roman" w:cs="Times New Roman"/>
          <w:b/>
        </w:rPr>
        <w:t>акцент</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предлаганите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български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продукти</w:t>
      </w:r>
      <w:proofErr w:type="spellEnd"/>
      <w:r w:rsidRPr="00A84F3B">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rPr>
      </w:pPr>
      <w:proofErr w:type="spellStart"/>
      <w:r>
        <w:rPr>
          <w:rFonts w:ascii="Times New Roman" w:hAnsi="Times New Roman" w:cs="Times New Roman"/>
        </w:rPr>
        <w:t>З</w:t>
      </w:r>
      <w:r w:rsidRPr="00A84F3B">
        <w:rPr>
          <w:rFonts w:ascii="Times New Roman" w:hAnsi="Times New Roman" w:cs="Times New Roman"/>
        </w:rPr>
        <w:t>емеделието</w:t>
      </w:r>
      <w:proofErr w:type="spellEnd"/>
      <w:r w:rsidRPr="00A84F3B">
        <w:rPr>
          <w:rFonts w:ascii="Times New Roman" w:hAnsi="Times New Roman" w:cs="Times New Roman"/>
        </w:rPr>
        <w:t xml:space="preserve"> е </w:t>
      </w:r>
      <w:proofErr w:type="spellStart"/>
      <w:r w:rsidRPr="00A84F3B">
        <w:rPr>
          <w:rFonts w:ascii="Times New Roman" w:hAnsi="Times New Roman" w:cs="Times New Roman"/>
        </w:rPr>
        <w:t>най-силно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засегнатия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от</w:t>
      </w:r>
      <w:proofErr w:type="spellEnd"/>
      <w:r w:rsidRPr="00A84F3B">
        <w:rPr>
          <w:rFonts w:ascii="Times New Roman" w:hAnsi="Times New Roman" w:cs="Times New Roman"/>
        </w:rPr>
        <w:t xml:space="preserve"> </w:t>
      </w:r>
      <w:proofErr w:type="spellStart"/>
      <w:r w:rsidRPr="000B0134">
        <w:rPr>
          <w:rFonts w:ascii="Times New Roman" w:hAnsi="Times New Roman" w:cs="Times New Roman"/>
          <w:b/>
          <w:bCs/>
        </w:rPr>
        <w:t>климатичните</w:t>
      </w:r>
      <w:proofErr w:type="spellEnd"/>
      <w:r w:rsidRPr="000B0134">
        <w:rPr>
          <w:rFonts w:ascii="Times New Roman" w:hAnsi="Times New Roman" w:cs="Times New Roman"/>
          <w:b/>
          <w:bCs/>
        </w:rPr>
        <w:t xml:space="preserve"> </w:t>
      </w:r>
      <w:proofErr w:type="spellStart"/>
      <w:r w:rsidRPr="000B0134">
        <w:rPr>
          <w:rFonts w:ascii="Times New Roman" w:hAnsi="Times New Roman" w:cs="Times New Roman"/>
          <w:b/>
          <w:bCs/>
        </w:rPr>
        <w:t>изменения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една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страна</w:t>
      </w:r>
      <w:proofErr w:type="spellEnd"/>
      <w:r w:rsidRPr="00A84F3B">
        <w:rPr>
          <w:rFonts w:ascii="Times New Roman" w:hAnsi="Times New Roman" w:cs="Times New Roman"/>
        </w:rPr>
        <w:t xml:space="preserve">, а </w:t>
      </w:r>
      <w:proofErr w:type="spellStart"/>
      <w:r w:rsidRPr="00A84F3B">
        <w:rPr>
          <w:rFonts w:ascii="Times New Roman" w:hAnsi="Times New Roman" w:cs="Times New Roman"/>
        </w:rPr>
        <w:t>от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друга</w:t>
      </w:r>
      <w:proofErr w:type="spellEnd"/>
      <w:r w:rsidRPr="00A84F3B">
        <w:rPr>
          <w:rFonts w:ascii="Times New Roman" w:hAnsi="Times New Roman" w:cs="Times New Roman"/>
        </w:rPr>
        <w:t xml:space="preserve"> - </w:t>
      </w:r>
      <w:proofErr w:type="spellStart"/>
      <w:r w:rsidRPr="00A84F3B">
        <w:rPr>
          <w:rFonts w:ascii="Times New Roman" w:hAnsi="Times New Roman" w:cs="Times New Roman"/>
        </w:rPr>
        <w:t>то</w:t>
      </w:r>
      <w:proofErr w:type="spellEnd"/>
      <w:r w:rsidRPr="00A84F3B">
        <w:rPr>
          <w:rFonts w:ascii="Times New Roman" w:hAnsi="Times New Roman" w:cs="Times New Roman"/>
        </w:rPr>
        <w:t xml:space="preserve"> е </w:t>
      </w:r>
      <w:proofErr w:type="spellStart"/>
      <w:r w:rsidRPr="00A84F3B">
        <w:rPr>
          <w:rFonts w:ascii="Times New Roman" w:hAnsi="Times New Roman" w:cs="Times New Roman"/>
        </w:rPr>
        <w:t>важен</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фактор</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който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влияе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върху</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природните</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климатичните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изменения</w:t>
      </w:r>
      <w:proofErr w:type="spellEnd"/>
      <w:r w:rsidRPr="00A84F3B">
        <w:rPr>
          <w:rFonts w:ascii="Times New Roman" w:hAnsi="Times New Roman" w:cs="Times New Roman"/>
        </w:rPr>
        <w:t xml:space="preserve">.  </w:t>
      </w:r>
    </w:p>
    <w:p w:rsidR="00A837D0" w:rsidRPr="00A84F3B" w:rsidRDefault="00A837D0" w:rsidP="00A837D0">
      <w:pPr>
        <w:spacing w:line="360" w:lineRule="auto"/>
        <w:ind w:firstLine="720"/>
        <w:jc w:val="both"/>
        <w:rPr>
          <w:rFonts w:ascii="Times New Roman" w:hAnsi="Times New Roman" w:cs="Times New Roman"/>
        </w:rPr>
      </w:pP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работим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разширяване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обхвата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площите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попадащи</w:t>
      </w:r>
      <w:proofErr w:type="spellEnd"/>
      <w:r w:rsidRPr="00A84F3B">
        <w:rPr>
          <w:rFonts w:ascii="Times New Roman" w:hAnsi="Times New Roman" w:cs="Times New Roman"/>
          <w:b/>
        </w:rPr>
        <w:t xml:space="preserve"> </w:t>
      </w:r>
      <w:proofErr w:type="spellStart"/>
      <w:r>
        <w:rPr>
          <w:rFonts w:ascii="Times New Roman" w:hAnsi="Times New Roman" w:cs="Times New Roman"/>
          <w:b/>
        </w:rPr>
        <w:t>под</w:t>
      </w:r>
      <w:proofErr w:type="spellEnd"/>
      <w:r>
        <w:rPr>
          <w:rFonts w:ascii="Times New Roman" w:hAnsi="Times New Roman" w:cs="Times New Roman"/>
          <w:b/>
        </w:rPr>
        <w:t xml:space="preserve"> </w:t>
      </w:r>
      <w:proofErr w:type="spellStart"/>
      <w:r w:rsidRPr="00A84F3B">
        <w:rPr>
          <w:rFonts w:ascii="Times New Roman" w:hAnsi="Times New Roman" w:cs="Times New Roman"/>
          <w:b/>
        </w:rPr>
        <w:t>противоградна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защита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както</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създаване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компенсаторен</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фонд</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който</w:t>
      </w:r>
      <w:proofErr w:type="spellEnd"/>
      <w:r w:rsidRPr="00A84F3B">
        <w:rPr>
          <w:rFonts w:ascii="Times New Roman" w:hAnsi="Times New Roman" w:cs="Times New Roman"/>
        </w:rPr>
        <w:t xml:space="preserve"> </w:t>
      </w:r>
      <w:r>
        <w:rPr>
          <w:rFonts w:ascii="Times New Roman" w:hAnsi="Times New Roman" w:cs="Times New Roman"/>
          <w:lang w:val="be-BY"/>
        </w:rPr>
        <w:t>д</w:t>
      </w:r>
      <w:r w:rsidRPr="00A84F3B">
        <w:rPr>
          <w:rFonts w:ascii="Times New Roman" w:hAnsi="Times New Roman" w:cs="Times New Roman"/>
        </w:rPr>
        <w:t xml:space="preserve">а </w:t>
      </w:r>
      <w:proofErr w:type="spellStart"/>
      <w:r w:rsidRPr="00A84F3B">
        <w:rPr>
          <w:rFonts w:ascii="Times New Roman" w:hAnsi="Times New Roman" w:cs="Times New Roman"/>
        </w:rPr>
        <w:t>обезщетява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земеделските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производители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да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запазва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техните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доходи</w:t>
      </w:r>
      <w:proofErr w:type="spellEnd"/>
      <w:r w:rsidRPr="00A84F3B">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b/>
          <w:lang w:val="be-BY"/>
        </w:rPr>
      </w:pP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създадем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условия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по-широко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прилагане</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включване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по-голям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брой</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земеделски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производители</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обхвата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приложение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мерките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изплащане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застрахователни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премии</w:t>
      </w:r>
      <w:proofErr w:type="spellEnd"/>
      <w:r w:rsidRPr="00A84F3B">
        <w:rPr>
          <w:rFonts w:ascii="Times New Roman" w:hAnsi="Times New Roman" w:cs="Times New Roman"/>
          <w:b/>
        </w:rPr>
        <w:t xml:space="preserve">. </w:t>
      </w:r>
    </w:p>
    <w:p w:rsidR="00A837D0" w:rsidRDefault="00A837D0" w:rsidP="00A837D0">
      <w:pPr>
        <w:spacing w:line="360" w:lineRule="auto"/>
        <w:ind w:firstLine="720"/>
        <w:jc w:val="both"/>
        <w:rPr>
          <w:rFonts w:ascii="Times New Roman" w:hAnsi="Times New Roman" w:cs="Times New Roman"/>
          <w:b/>
          <w:lang w:val="be-BY"/>
        </w:rPr>
      </w:pPr>
    </w:p>
    <w:p w:rsidR="00A837D0" w:rsidRPr="00A84F3B" w:rsidRDefault="00A837D0" w:rsidP="00A837D0">
      <w:pPr>
        <w:spacing w:line="360" w:lineRule="auto"/>
        <w:ind w:firstLine="720"/>
        <w:jc w:val="both"/>
        <w:rPr>
          <w:rFonts w:ascii="Times New Roman" w:hAnsi="Times New Roman" w:cs="Times New Roman"/>
        </w:rPr>
      </w:pPr>
      <w:proofErr w:type="spellStart"/>
      <w:r w:rsidRPr="000B0134">
        <w:rPr>
          <w:rFonts w:ascii="Times New Roman" w:hAnsi="Times New Roman" w:cs="Times New Roman"/>
          <w:b/>
          <w:bCs/>
        </w:rPr>
        <w:t>Рибарството</w:t>
      </w:r>
      <w:proofErr w:type="spellEnd"/>
      <w:r w:rsidRPr="000B0134">
        <w:rPr>
          <w:rFonts w:ascii="Times New Roman" w:hAnsi="Times New Roman" w:cs="Times New Roman"/>
          <w:b/>
          <w:bCs/>
        </w:rPr>
        <w:t xml:space="preserve"> и </w:t>
      </w:r>
      <w:proofErr w:type="spellStart"/>
      <w:r w:rsidRPr="000B0134">
        <w:rPr>
          <w:rFonts w:ascii="Times New Roman" w:hAnsi="Times New Roman" w:cs="Times New Roman"/>
          <w:b/>
          <w:bCs/>
        </w:rPr>
        <w:t>аквакултурите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чийто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икономически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обхват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предоставя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възможност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създаване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нови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икономически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ниши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като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заетост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по-ефективно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използване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местните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ресурси</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възможности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инвестиции</w:t>
      </w:r>
      <w:proofErr w:type="spellEnd"/>
      <w:r w:rsidRPr="00A84F3B">
        <w:rPr>
          <w:rFonts w:ascii="Times New Roman" w:hAnsi="Times New Roman" w:cs="Times New Roman"/>
        </w:rPr>
        <w:t xml:space="preserve"> в</w:t>
      </w:r>
      <w:r>
        <w:rPr>
          <w:rFonts w:ascii="Times New Roman" w:hAnsi="Times New Roman" w:cs="Times New Roman"/>
        </w:rPr>
        <w:t xml:space="preserve"> </w:t>
      </w:r>
      <w:proofErr w:type="spellStart"/>
      <w:r>
        <w:rPr>
          <w:rFonts w:ascii="Times New Roman" w:hAnsi="Times New Roman" w:cs="Times New Roman"/>
        </w:rPr>
        <w:t>преработка</w:t>
      </w:r>
      <w:proofErr w:type="spellEnd"/>
      <w:r>
        <w:rPr>
          <w:rFonts w:ascii="Times New Roman" w:hAnsi="Times New Roman" w:cs="Times New Roman"/>
        </w:rPr>
        <w:t xml:space="preserve"> </w:t>
      </w:r>
      <w:proofErr w:type="gramStart"/>
      <w:r>
        <w:rPr>
          <w:rFonts w:ascii="Times New Roman" w:hAnsi="Times New Roman" w:cs="Times New Roman"/>
        </w:rPr>
        <w:t xml:space="preserve">и </w:t>
      </w:r>
      <w:r w:rsidRPr="00A84F3B">
        <w:rPr>
          <w:rFonts w:ascii="Times New Roman" w:hAnsi="Times New Roman" w:cs="Times New Roman"/>
        </w:rPr>
        <w:t xml:space="preserve"> </w:t>
      </w:r>
      <w:proofErr w:type="spellStart"/>
      <w:r w:rsidRPr="00A84F3B">
        <w:rPr>
          <w:rFonts w:ascii="Times New Roman" w:hAnsi="Times New Roman" w:cs="Times New Roman"/>
        </w:rPr>
        <w:t>производството</w:t>
      </w:r>
      <w:proofErr w:type="spellEnd"/>
      <w:proofErr w:type="gramEnd"/>
      <w:r w:rsidRPr="00A84F3B">
        <w:rPr>
          <w:rFonts w:ascii="Times New Roman" w:hAnsi="Times New Roman" w:cs="Times New Roman"/>
        </w:rPr>
        <w:t xml:space="preserve">. </w:t>
      </w:r>
      <w:proofErr w:type="spellStart"/>
      <w:r w:rsidRPr="00A84F3B">
        <w:rPr>
          <w:rFonts w:ascii="Times New Roman" w:hAnsi="Times New Roman" w:cs="Times New Roman"/>
        </w:rPr>
        <w:t>Ще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съсредоточим</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върху</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инвестициите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модернизация</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иновации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производственото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оборудване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подобряване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пристанищната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инфраструктура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гарантиране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справедливи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доходи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заетите</w:t>
      </w:r>
      <w:proofErr w:type="spellEnd"/>
      <w:r w:rsidRPr="00A84F3B">
        <w:rPr>
          <w:rFonts w:ascii="Times New Roman" w:hAnsi="Times New Roman" w:cs="Times New Roman"/>
          <w:b/>
        </w:rPr>
        <w:t xml:space="preserve"> в </w:t>
      </w:r>
      <w:proofErr w:type="spellStart"/>
      <w:r w:rsidRPr="00A84F3B">
        <w:rPr>
          <w:rFonts w:ascii="Times New Roman" w:hAnsi="Times New Roman" w:cs="Times New Roman"/>
          <w:b/>
        </w:rPr>
        <w:t>сектора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Устойчивото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развитие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1B7DE8">
        <w:rPr>
          <w:rFonts w:ascii="Times New Roman" w:hAnsi="Times New Roman" w:cs="Times New Roman"/>
          <w:b/>
          <w:bCs/>
        </w:rPr>
        <w:t>дребно</w:t>
      </w:r>
      <w:proofErr w:type="spellEnd"/>
      <w:r w:rsidRPr="001B7DE8">
        <w:rPr>
          <w:rFonts w:ascii="Times New Roman" w:hAnsi="Times New Roman" w:cs="Times New Roman"/>
          <w:b/>
          <w:bCs/>
        </w:rPr>
        <w:t xml:space="preserve"> </w:t>
      </w:r>
      <w:proofErr w:type="spellStart"/>
      <w:r w:rsidRPr="001B7DE8">
        <w:rPr>
          <w:rFonts w:ascii="Times New Roman" w:hAnsi="Times New Roman" w:cs="Times New Roman"/>
          <w:b/>
          <w:bCs/>
        </w:rPr>
        <w:t>мащабния</w:t>
      </w:r>
      <w:proofErr w:type="spellEnd"/>
      <w:r w:rsidRPr="001B7DE8">
        <w:rPr>
          <w:rFonts w:ascii="Times New Roman" w:hAnsi="Times New Roman" w:cs="Times New Roman"/>
          <w:b/>
          <w:bCs/>
        </w:rPr>
        <w:t xml:space="preserve"> </w:t>
      </w:r>
      <w:proofErr w:type="spellStart"/>
      <w:r w:rsidRPr="001B7DE8">
        <w:rPr>
          <w:rFonts w:ascii="Times New Roman" w:hAnsi="Times New Roman" w:cs="Times New Roman"/>
          <w:b/>
          <w:bCs/>
        </w:rPr>
        <w:t>риболов</w:t>
      </w:r>
      <w:proofErr w:type="spellEnd"/>
      <w:r w:rsidRPr="001B7DE8">
        <w:rPr>
          <w:rFonts w:ascii="Times New Roman" w:hAnsi="Times New Roman" w:cs="Times New Roman"/>
          <w:b/>
          <w:bCs/>
        </w:rPr>
        <w:t>,</w:t>
      </w:r>
      <w:r w:rsidRPr="00A84F3B">
        <w:rPr>
          <w:rFonts w:ascii="Times New Roman" w:hAnsi="Times New Roman" w:cs="Times New Roman"/>
        </w:rPr>
        <w:t xml:space="preserve"> </w:t>
      </w:r>
      <w:proofErr w:type="spellStart"/>
      <w:r w:rsidRPr="00A84F3B">
        <w:rPr>
          <w:rFonts w:ascii="Times New Roman" w:hAnsi="Times New Roman" w:cs="Times New Roman"/>
        </w:rPr>
        <w:t>както</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възможностите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диверсификация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чрез</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интегриране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допълнителни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дейности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свързани</w:t>
      </w:r>
      <w:proofErr w:type="spellEnd"/>
      <w:r w:rsidRPr="00A84F3B">
        <w:rPr>
          <w:rFonts w:ascii="Times New Roman" w:hAnsi="Times New Roman" w:cs="Times New Roman"/>
        </w:rPr>
        <w:t xml:space="preserve"> с </w:t>
      </w:r>
      <w:proofErr w:type="spellStart"/>
      <w:r w:rsidRPr="00A84F3B">
        <w:rPr>
          <w:rFonts w:ascii="Times New Roman" w:hAnsi="Times New Roman" w:cs="Times New Roman"/>
          <w:b/>
        </w:rPr>
        <w:t>първичната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преработка</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собствена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реализация</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уловите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остават</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във</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фокуса</w:t>
      </w:r>
      <w:proofErr w:type="spellEnd"/>
      <w:r w:rsidRPr="00A84F3B">
        <w:rPr>
          <w:rFonts w:ascii="Times New Roman" w:hAnsi="Times New Roman" w:cs="Times New Roman"/>
        </w:rPr>
        <w:t xml:space="preserve"> </w:t>
      </w:r>
      <w:r>
        <w:rPr>
          <w:rFonts w:ascii="Times New Roman" w:hAnsi="Times New Roman" w:cs="Times New Roman"/>
          <w:lang w:val="be-BY"/>
        </w:rPr>
        <w:t xml:space="preserve">ни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бъдещето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сектора</w:t>
      </w:r>
      <w:proofErr w:type="spellEnd"/>
      <w:r w:rsidRPr="00A84F3B">
        <w:rPr>
          <w:rFonts w:ascii="Times New Roman" w:hAnsi="Times New Roman" w:cs="Times New Roman"/>
        </w:rPr>
        <w:t xml:space="preserve">. </w:t>
      </w:r>
    </w:p>
    <w:p w:rsidR="00A837D0" w:rsidRDefault="00A837D0" w:rsidP="00A837D0">
      <w:pPr>
        <w:spacing w:line="360" w:lineRule="auto"/>
        <w:ind w:firstLine="720"/>
        <w:jc w:val="both"/>
        <w:rPr>
          <w:rFonts w:ascii="Times New Roman" w:hAnsi="Times New Roman" w:cs="Times New Roman"/>
          <w:lang w:val="bg-BG"/>
        </w:rPr>
      </w:pPr>
      <w:r w:rsidRPr="00A84F3B">
        <w:rPr>
          <w:rFonts w:ascii="Times New Roman" w:hAnsi="Times New Roman" w:cs="Times New Roman"/>
        </w:rPr>
        <w:t xml:space="preserve">В </w:t>
      </w:r>
      <w:proofErr w:type="spellStart"/>
      <w:r w:rsidRPr="000B0134">
        <w:rPr>
          <w:rFonts w:ascii="Times New Roman" w:hAnsi="Times New Roman" w:cs="Times New Roman"/>
          <w:b/>
          <w:bCs/>
        </w:rPr>
        <w:t>горския</w:t>
      </w:r>
      <w:proofErr w:type="spellEnd"/>
      <w:r w:rsidRPr="000B0134">
        <w:rPr>
          <w:rFonts w:ascii="Times New Roman" w:hAnsi="Times New Roman" w:cs="Times New Roman"/>
          <w:b/>
          <w:bCs/>
        </w:rPr>
        <w:t xml:space="preserve"> </w:t>
      </w:r>
      <w:proofErr w:type="spellStart"/>
      <w:r w:rsidRPr="000B0134">
        <w:rPr>
          <w:rFonts w:ascii="Times New Roman" w:hAnsi="Times New Roman" w:cs="Times New Roman"/>
          <w:b/>
          <w:bCs/>
        </w:rPr>
        <w:t>сектор</w:t>
      </w:r>
      <w:proofErr w:type="spellEnd"/>
      <w:r w:rsidRPr="00A84F3B">
        <w:rPr>
          <w:rFonts w:ascii="Times New Roman" w:hAnsi="Times New Roman" w:cs="Times New Roman"/>
        </w:rPr>
        <w:t xml:space="preserve"> </w:t>
      </w:r>
      <w:proofErr w:type="spellStart"/>
      <w:r>
        <w:rPr>
          <w:rFonts w:ascii="Times New Roman" w:hAnsi="Times New Roman" w:cs="Times New Roman"/>
        </w:rPr>
        <w:t>предвиждаме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постигане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активно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многофункционално</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устойчиво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управление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горите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включително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управлението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различните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видове</w:t>
      </w:r>
      <w:proofErr w:type="spellEnd"/>
      <w:r w:rsidRPr="00A84F3B">
        <w:rPr>
          <w:rFonts w:ascii="Times New Roman" w:hAnsi="Times New Roman" w:cs="Times New Roman"/>
        </w:rPr>
        <w:t xml:space="preserve"> </w:t>
      </w:r>
      <w:proofErr w:type="spellStart"/>
      <w:proofErr w:type="gramStart"/>
      <w:r w:rsidRPr="00A84F3B">
        <w:rPr>
          <w:rFonts w:ascii="Times New Roman" w:hAnsi="Times New Roman" w:cs="Times New Roman"/>
        </w:rPr>
        <w:t>гори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укрепването</w:t>
      </w:r>
      <w:proofErr w:type="spellEnd"/>
      <w:proofErr w:type="gram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системите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за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справяне</w:t>
      </w:r>
      <w:proofErr w:type="spellEnd"/>
      <w:r w:rsidRPr="00A84F3B">
        <w:rPr>
          <w:rFonts w:ascii="Times New Roman" w:hAnsi="Times New Roman" w:cs="Times New Roman"/>
        </w:rPr>
        <w:t xml:space="preserve"> с </w:t>
      </w:r>
      <w:proofErr w:type="spellStart"/>
      <w:r w:rsidRPr="00A84F3B">
        <w:rPr>
          <w:rFonts w:ascii="Times New Roman" w:hAnsi="Times New Roman" w:cs="Times New Roman"/>
        </w:rPr>
        <w:t>заплахи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като</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горски</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пожари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изменение</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климата</w:t>
      </w:r>
      <w:proofErr w:type="spellEnd"/>
      <w:r w:rsidRPr="00A84F3B">
        <w:rPr>
          <w:rFonts w:ascii="Times New Roman" w:hAnsi="Times New Roman" w:cs="Times New Roman"/>
        </w:rPr>
        <w:t xml:space="preserve"> и </w:t>
      </w:r>
      <w:proofErr w:type="spellStart"/>
      <w:r w:rsidRPr="00A84F3B">
        <w:rPr>
          <w:rFonts w:ascii="Times New Roman" w:hAnsi="Times New Roman" w:cs="Times New Roman"/>
        </w:rPr>
        <w:t>природни</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бедствия</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b/>
        </w:rPr>
        <w:t>ефективно</w:t>
      </w:r>
      <w:proofErr w:type="spellEnd"/>
      <w:r w:rsidRPr="00A84F3B">
        <w:rPr>
          <w:rFonts w:ascii="Times New Roman" w:hAnsi="Times New Roman" w:cs="Times New Roman"/>
          <w:b/>
        </w:rPr>
        <w:t xml:space="preserve"> и </w:t>
      </w:r>
      <w:proofErr w:type="spellStart"/>
      <w:r w:rsidRPr="00A84F3B">
        <w:rPr>
          <w:rFonts w:ascii="Times New Roman" w:hAnsi="Times New Roman" w:cs="Times New Roman"/>
          <w:b/>
        </w:rPr>
        <w:t>устойчиво</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използване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на</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горските</w:t>
      </w:r>
      <w:proofErr w:type="spellEnd"/>
      <w:r w:rsidRPr="00A84F3B">
        <w:rPr>
          <w:rFonts w:ascii="Times New Roman" w:hAnsi="Times New Roman" w:cs="Times New Roman"/>
          <w:b/>
        </w:rPr>
        <w:t xml:space="preserve"> </w:t>
      </w:r>
      <w:proofErr w:type="spellStart"/>
      <w:r w:rsidRPr="00A84F3B">
        <w:rPr>
          <w:rFonts w:ascii="Times New Roman" w:hAnsi="Times New Roman" w:cs="Times New Roman"/>
          <w:b/>
        </w:rPr>
        <w:t>ресурси</w:t>
      </w:r>
      <w:proofErr w:type="spellEnd"/>
      <w:r w:rsidRPr="00A84F3B">
        <w:rPr>
          <w:rFonts w:ascii="Times New Roman" w:hAnsi="Times New Roman" w:cs="Times New Roman"/>
        </w:rPr>
        <w:t xml:space="preserve"> в </w:t>
      </w:r>
      <w:proofErr w:type="spellStart"/>
      <w:r w:rsidRPr="00A84F3B">
        <w:rPr>
          <w:rFonts w:ascii="Times New Roman" w:hAnsi="Times New Roman" w:cs="Times New Roman"/>
        </w:rPr>
        <w:t>контекста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на</w:t>
      </w:r>
      <w:proofErr w:type="spellEnd"/>
      <w:r w:rsidRPr="00A84F3B">
        <w:rPr>
          <w:rFonts w:ascii="Times New Roman" w:hAnsi="Times New Roman" w:cs="Times New Roman"/>
        </w:rPr>
        <w:t xml:space="preserve"> </w:t>
      </w:r>
      <w:proofErr w:type="spellStart"/>
      <w:r w:rsidRPr="00A84F3B">
        <w:rPr>
          <w:rFonts w:ascii="Times New Roman" w:hAnsi="Times New Roman" w:cs="Times New Roman"/>
        </w:rPr>
        <w:t>биоикономиката</w:t>
      </w:r>
      <w:proofErr w:type="spellEnd"/>
      <w:r w:rsidRPr="00A84F3B">
        <w:rPr>
          <w:rFonts w:ascii="Times New Roman" w:hAnsi="Times New Roman" w:cs="Times New Roman"/>
        </w:rPr>
        <w:t xml:space="preserve">. </w:t>
      </w:r>
    </w:p>
    <w:p w:rsidR="00681759" w:rsidRPr="00681759" w:rsidRDefault="00681759" w:rsidP="00A837D0">
      <w:pPr>
        <w:spacing w:line="360" w:lineRule="auto"/>
        <w:ind w:firstLine="720"/>
        <w:jc w:val="both"/>
        <w:rPr>
          <w:rFonts w:ascii="Times New Roman" w:hAnsi="Times New Roman" w:cs="Times New Roman"/>
          <w:lang w:val="bg-BG"/>
        </w:rPr>
      </w:pPr>
    </w:p>
    <w:p w:rsidR="00A837D0" w:rsidRDefault="00A837D0" w:rsidP="00A837D0">
      <w:pPr>
        <w:rPr>
          <w:lang w:val="be-BY"/>
        </w:rPr>
      </w:pPr>
    </w:p>
    <w:p w:rsidR="00A837D0" w:rsidRPr="0008081A" w:rsidRDefault="00037760" w:rsidP="0019016E">
      <w:pPr>
        <w:pStyle w:val="ListParagraph"/>
        <w:numPr>
          <w:ilvl w:val="1"/>
          <w:numId w:val="31"/>
        </w:numPr>
        <w:jc w:val="center"/>
        <w:rPr>
          <w:lang w:val="be-BY"/>
        </w:rPr>
      </w:pPr>
      <w:r w:rsidRPr="0008081A">
        <w:rPr>
          <w:lang w:val="be-BY"/>
        </w:rPr>
        <w:t>ТУРИЗЪМ</w:t>
      </w:r>
    </w:p>
    <w:p w:rsidR="00A03310" w:rsidRPr="0008081A" w:rsidRDefault="00A03310" w:rsidP="00A03310">
      <w:pPr>
        <w:spacing w:before="100" w:after="100"/>
        <w:jc w:val="center"/>
        <w:rPr>
          <w:rFonts w:ascii="Times New Roman" w:eastAsia="Times New Roman" w:hAnsi="Times New Roman" w:cs="Times New Roman"/>
        </w:rPr>
      </w:pPr>
      <w:proofErr w:type="spellStart"/>
      <w:r w:rsidRPr="0008081A">
        <w:rPr>
          <w:rFonts w:ascii="Times New Roman" w:hAnsi="Times New Roman"/>
          <w:u w:color="FF0000"/>
        </w:rPr>
        <w:t>Новото</w:t>
      </w:r>
      <w:proofErr w:type="spellEnd"/>
      <w:r w:rsidRPr="0008081A">
        <w:rPr>
          <w:rFonts w:ascii="Times New Roman" w:hAnsi="Times New Roman"/>
          <w:u w:color="FF0000"/>
        </w:rPr>
        <w:t xml:space="preserve"> </w:t>
      </w:r>
      <w:proofErr w:type="spellStart"/>
      <w:r w:rsidRPr="0008081A">
        <w:rPr>
          <w:rFonts w:ascii="Times New Roman" w:hAnsi="Times New Roman"/>
          <w:u w:color="FF0000"/>
        </w:rPr>
        <w:t>лице</w:t>
      </w:r>
      <w:proofErr w:type="spellEnd"/>
      <w:r w:rsidRPr="0008081A">
        <w:rPr>
          <w:rFonts w:ascii="Times New Roman" w:hAnsi="Times New Roman"/>
          <w:u w:color="FF0000"/>
        </w:rPr>
        <w:t xml:space="preserve"> </w:t>
      </w:r>
      <w:proofErr w:type="spellStart"/>
      <w:r w:rsidRPr="0008081A">
        <w:rPr>
          <w:rFonts w:ascii="Times New Roman" w:hAnsi="Times New Roman"/>
          <w:u w:color="FF0000"/>
        </w:rPr>
        <w:t>на</w:t>
      </w:r>
      <w:proofErr w:type="spellEnd"/>
      <w:r w:rsidRPr="0008081A">
        <w:rPr>
          <w:rFonts w:ascii="Times New Roman" w:hAnsi="Times New Roman"/>
          <w:u w:color="FF0000"/>
        </w:rPr>
        <w:t xml:space="preserve"> </w:t>
      </w:r>
      <w:proofErr w:type="spellStart"/>
      <w:r w:rsidRPr="0008081A">
        <w:rPr>
          <w:rFonts w:ascii="Times New Roman" w:hAnsi="Times New Roman"/>
          <w:u w:color="FF0000"/>
        </w:rPr>
        <w:t>туризма</w:t>
      </w:r>
      <w:proofErr w:type="spellEnd"/>
      <w:r w:rsidRPr="0008081A">
        <w:rPr>
          <w:rFonts w:ascii="Times New Roman" w:hAnsi="Times New Roman"/>
          <w:u w:color="FF0000"/>
        </w:rPr>
        <w:t xml:space="preserve"> – </w:t>
      </w:r>
      <w:proofErr w:type="spellStart"/>
      <w:r w:rsidRPr="0008081A">
        <w:rPr>
          <w:rFonts w:ascii="Times New Roman" w:hAnsi="Times New Roman"/>
          <w:u w:color="FF0000"/>
        </w:rPr>
        <w:t>преживяване</w:t>
      </w:r>
      <w:proofErr w:type="spellEnd"/>
      <w:r w:rsidRPr="0008081A">
        <w:rPr>
          <w:rFonts w:ascii="Times New Roman" w:hAnsi="Times New Roman"/>
          <w:u w:color="FF0000"/>
        </w:rPr>
        <w:t xml:space="preserve"> с </w:t>
      </w:r>
      <w:proofErr w:type="spellStart"/>
      <w:r w:rsidRPr="0008081A">
        <w:rPr>
          <w:rFonts w:ascii="Times New Roman" w:hAnsi="Times New Roman"/>
          <w:u w:color="FF0000"/>
        </w:rPr>
        <w:t>грижа</w:t>
      </w:r>
      <w:proofErr w:type="spellEnd"/>
      <w:r w:rsidRPr="0008081A">
        <w:rPr>
          <w:rFonts w:ascii="Times New Roman" w:hAnsi="Times New Roman"/>
          <w:u w:color="FF0000"/>
        </w:rPr>
        <w:t xml:space="preserve"> </w:t>
      </w:r>
      <w:proofErr w:type="spellStart"/>
      <w:r w:rsidRPr="0008081A">
        <w:rPr>
          <w:rFonts w:ascii="Times New Roman" w:hAnsi="Times New Roman"/>
          <w:u w:color="FF0000"/>
        </w:rPr>
        <w:t>за</w:t>
      </w:r>
      <w:proofErr w:type="spellEnd"/>
      <w:r w:rsidRPr="0008081A">
        <w:rPr>
          <w:rFonts w:ascii="Times New Roman" w:hAnsi="Times New Roman"/>
          <w:u w:color="FF0000"/>
        </w:rPr>
        <w:t xml:space="preserve"> </w:t>
      </w:r>
      <w:proofErr w:type="spellStart"/>
      <w:r w:rsidRPr="0008081A">
        <w:rPr>
          <w:rFonts w:ascii="Times New Roman" w:hAnsi="Times New Roman"/>
          <w:u w:color="FF0000"/>
        </w:rPr>
        <w:t>хората</w:t>
      </w:r>
      <w:proofErr w:type="spellEnd"/>
      <w:r w:rsidRPr="0008081A">
        <w:rPr>
          <w:rFonts w:ascii="Times New Roman" w:hAnsi="Times New Roman"/>
          <w:u w:color="FF0000"/>
        </w:rPr>
        <w:t xml:space="preserve"> и </w:t>
      </w:r>
      <w:proofErr w:type="spellStart"/>
      <w:r w:rsidRPr="0008081A">
        <w:rPr>
          <w:rFonts w:ascii="Times New Roman" w:hAnsi="Times New Roman"/>
          <w:u w:color="FF0000"/>
        </w:rPr>
        <w:t>регионите</w:t>
      </w:r>
      <w:proofErr w:type="spellEnd"/>
    </w:p>
    <w:p w:rsidR="00A03310" w:rsidRDefault="00A03310" w:rsidP="00A03310">
      <w:pPr>
        <w:spacing w:before="100" w:after="100"/>
        <w:jc w:val="both"/>
        <w:rPr>
          <w:rFonts w:ascii="Times New Roman" w:hAnsi="Times New Roman"/>
          <w:lang w:val="bg-BG"/>
        </w:rPr>
      </w:pPr>
      <w:r w:rsidRPr="009561C4">
        <w:rPr>
          <w:rFonts w:ascii="Times New Roman" w:hAnsi="Times New Roman"/>
        </w:rPr>
        <w:t> </w:t>
      </w:r>
    </w:p>
    <w:p w:rsidR="00681759" w:rsidRPr="00681759" w:rsidRDefault="0008081A" w:rsidP="00E6148A">
      <w:pPr>
        <w:spacing w:before="100" w:after="10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 xml:space="preserve">ДПС определя развитието на туризма като основен приоритет за България и необходимостта от Нова национална стратегия за развитие на туризма в България за </w:t>
      </w:r>
      <w:r>
        <w:rPr>
          <w:rFonts w:ascii="Times New Roman" w:eastAsia="Times New Roman" w:hAnsi="Times New Roman" w:cs="Times New Roman"/>
          <w:lang w:val="bg-BG"/>
        </w:rPr>
        <w:lastRenderedPageBreak/>
        <w:t>втората четвърт на 21 век като ключов елемент от конкурентоспособността на българската икономика  и развитието на регионите в България.</w:t>
      </w:r>
    </w:p>
    <w:p w:rsidR="0008081A" w:rsidRDefault="0008081A" w:rsidP="00E6148A">
      <w:pPr>
        <w:spacing w:before="100" w:after="100"/>
        <w:ind w:firstLine="720"/>
        <w:jc w:val="both"/>
        <w:rPr>
          <w:rFonts w:ascii="Times New Roman" w:hAnsi="Times New Roman"/>
          <w:color w:val="262626"/>
          <w:u w:color="262626"/>
          <w:lang w:val="bg-BG"/>
        </w:rPr>
      </w:pPr>
      <w:r>
        <w:rPr>
          <w:rFonts w:ascii="Times New Roman" w:hAnsi="Times New Roman"/>
          <w:color w:val="262626"/>
          <w:u w:color="262626"/>
          <w:lang w:val="bg-BG"/>
        </w:rPr>
        <w:t>Страната ни</w:t>
      </w:r>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има</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утвърдени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традиции</w:t>
      </w:r>
      <w:proofErr w:type="spellEnd"/>
      <w:r w:rsidR="00A03310" w:rsidRPr="009561C4">
        <w:rPr>
          <w:rFonts w:ascii="Times New Roman" w:hAnsi="Times New Roman"/>
          <w:color w:val="262626"/>
          <w:u w:color="262626"/>
        </w:rPr>
        <w:t xml:space="preserve"> в </w:t>
      </w:r>
      <w:proofErr w:type="spellStart"/>
      <w:r w:rsidR="00A03310" w:rsidRPr="009561C4">
        <w:rPr>
          <w:rFonts w:ascii="Times New Roman" w:hAnsi="Times New Roman"/>
          <w:color w:val="262626"/>
          <w:u w:color="262626"/>
        </w:rPr>
        <w:t>летния</w:t>
      </w:r>
      <w:proofErr w:type="spellEnd"/>
      <w:r w:rsidR="00A03310" w:rsidRPr="009561C4">
        <w:rPr>
          <w:rFonts w:ascii="Times New Roman" w:hAnsi="Times New Roman"/>
          <w:color w:val="262626"/>
          <w:u w:color="262626"/>
        </w:rPr>
        <w:t xml:space="preserve"> и </w:t>
      </w:r>
      <w:proofErr w:type="spellStart"/>
      <w:r w:rsidR="00A03310" w:rsidRPr="009561C4">
        <w:rPr>
          <w:rFonts w:ascii="Times New Roman" w:hAnsi="Times New Roman"/>
          <w:color w:val="262626"/>
          <w:u w:color="262626"/>
        </w:rPr>
        <w:t>зимния</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туризъм</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като</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предлага</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отлични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възможности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както</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за</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групово</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организирани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ваканции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lang w:val="ru-RU"/>
        </w:rPr>
        <w:t>така</w:t>
      </w:r>
      <w:proofErr w:type="spellEnd"/>
      <w:r w:rsidR="00A03310" w:rsidRPr="009561C4">
        <w:rPr>
          <w:rFonts w:ascii="Times New Roman" w:hAnsi="Times New Roman"/>
          <w:color w:val="262626"/>
          <w:u w:color="262626"/>
          <w:lang w:val="ru-RU"/>
        </w:rPr>
        <w:t xml:space="preserve"> и за </w:t>
      </w:r>
      <w:proofErr w:type="spellStart"/>
      <w:r w:rsidR="00A03310" w:rsidRPr="009561C4">
        <w:rPr>
          <w:rFonts w:ascii="Times New Roman" w:hAnsi="Times New Roman"/>
          <w:color w:val="262626"/>
          <w:u w:color="262626"/>
          <w:lang w:val="ru-RU"/>
        </w:rPr>
        <w:t>семейни</w:t>
      </w:r>
      <w:proofErr w:type="spellEnd"/>
      <w:r w:rsidR="00A03310" w:rsidRPr="009561C4">
        <w:rPr>
          <w:rFonts w:ascii="Times New Roman" w:hAnsi="Times New Roman"/>
          <w:color w:val="262626"/>
          <w:u w:color="262626"/>
          <w:lang w:val="ru-RU"/>
        </w:rPr>
        <w:t xml:space="preserve"> </w:t>
      </w:r>
      <w:proofErr w:type="spellStart"/>
      <w:r w:rsidR="00A03310" w:rsidRPr="009561C4">
        <w:rPr>
          <w:rFonts w:ascii="Times New Roman" w:hAnsi="Times New Roman"/>
          <w:color w:val="262626"/>
          <w:u w:color="262626"/>
          <w:lang w:val="ru-RU"/>
        </w:rPr>
        <w:t>почивки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младежки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турове</w:t>
      </w:r>
      <w:proofErr w:type="spellEnd"/>
      <w:r w:rsidR="00A03310" w:rsidRPr="009561C4">
        <w:rPr>
          <w:rFonts w:ascii="Times New Roman" w:hAnsi="Times New Roman"/>
          <w:color w:val="262626"/>
          <w:u w:color="262626"/>
        </w:rPr>
        <w:t xml:space="preserve"> и </w:t>
      </w:r>
      <w:proofErr w:type="spellStart"/>
      <w:r w:rsidR="00A03310" w:rsidRPr="009561C4">
        <w:rPr>
          <w:rFonts w:ascii="Times New Roman" w:hAnsi="Times New Roman"/>
          <w:color w:val="262626"/>
          <w:u w:color="262626"/>
        </w:rPr>
        <w:t>индивидуални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маршрути</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Не</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случайно</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секторът</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дава</w:t>
      </w:r>
      <w:proofErr w:type="spellEnd"/>
      <w:r w:rsidR="00A03310" w:rsidRPr="009561C4">
        <w:rPr>
          <w:rFonts w:ascii="Times New Roman" w:hAnsi="Times New Roman"/>
          <w:color w:val="262626"/>
          <w:u w:color="262626"/>
        </w:rPr>
        <w:t xml:space="preserve"> 11% </w:t>
      </w:r>
      <w:proofErr w:type="spellStart"/>
      <w:r w:rsidR="00A03310" w:rsidRPr="009561C4">
        <w:rPr>
          <w:rFonts w:ascii="Times New Roman" w:hAnsi="Times New Roman"/>
          <w:color w:val="262626"/>
          <w:u w:color="262626"/>
        </w:rPr>
        <w:t>от</w:t>
      </w:r>
      <w:proofErr w:type="spellEnd"/>
      <w:r w:rsidR="00A03310" w:rsidRPr="009561C4">
        <w:rPr>
          <w:rFonts w:ascii="Times New Roman" w:hAnsi="Times New Roman"/>
          <w:color w:val="262626"/>
          <w:u w:color="262626"/>
        </w:rPr>
        <w:t xml:space="preserve"> БВП </w:t>
      </w:r>
      <w:proofErr w:type="spellStart"/>
      <w:r w:rsidR="00A03310" w:rsidRPr="009561C4">
        <w:rPr>
          <w:rFonts w:ascii="Times New Roman" w:hAnsi="Times New Roman"/>
          <w:color w:val="262626"/>
          <w:u w:color="262626"/>
        </w:rPr>
        <w:t>на</w:t>
      </w:r>
      <w:proofErr w:type="spellEnd"/>
      <w:r w:rsidR="00A03310" w:rsidRPr="009561C4">
        <w:rPr>
          <w:rFonts w:ascii="Times New Roman" w:hAnsi="Times New Roman"/>
          <w:color w:val="262626"/>
          <w:u w:color="262626"/>
        </w:rPr>
        <w:t xml:space="preserve"> </w:t>
      </w:r>
      <w:proofErr w:type="spellStart"/>
      <w:r w:rsidR="00A03310" w:rsidRPr="009561C4">
        <w:rPr>
          <w:rFonts w:ascii="Times New Roman" w:hAnsi="Times New Roman"/>
          <w:color w:val="262626"/>
          <w:u w:color="262626"/>
        </w:rPr>
        <w:t>страната</w:t>
      </w:r>
      <w:proofErr w:type="spellEnd"/>
      <w:r w:rsidR="00A03310" w:rsidRPr="009561C4">
        <w:rPr>
          <w:rFonts w:ascii="Times New Roman" w:hAnsi="Times New Roman"/>
          <w:color w:val="262626"/>
          <w:u w:color="262626"/>
        </w:rPr>
        <w:t xml:space="preserve">. </w:t>
      </w:r>
    </w:p>
    <w:p w:rsidR="00A03310" w:rsidRDefault="00A03310" w:rsidP="00E6148A">
      <w:pPr>
        <w:spacing w:before="100" w:after="100"/>
        <w:ind w:firstLine="720"/>
        <w:jc w:val="both"/>
        <w:rPr>
          <w:rFonts w:ascii="Times New Roman" w:hAnsi="Times New Roman"/>
          <w:color w:val="262626"/>
          <w:u w:color="262626"/>
          <w:lang w:val="bg-BG"/>
        </w:rPr>
      </w:pPr>
      <w:r w:rsidRPr="009561C4">
        <w:rPr>
          <w:rFonts w:ascii="Times New Roman" w:hAnsi="Times New Roman"/>
          <w:color w:val="262626"/>
          <w:u w:color="262626"/>
          <w:lang w:val="ru-RU"/>
        </w:rPr>
        <w:t>Но потенциал</w:t>
      </w:r>
      <w:proofErr w:type="spellStart"/>
      <w:r w:rsidRPr="009561C4">
        <w:rPr>
          <w:rFonts w:ascii="Times New Roman" w:hAnsi="Times New Roman"/>
          <w:color w:val="262626"/>
          <w:u w:color="262626"/>
        </w:rPr>
        <w:t>ът</w:t>
      </w:r>
      <w:proofErr w:type="spellEnd"/>
      <w:r w:rsidRPr="009561C4">
        <w:rPr>
          <w:rFonts w:ascii="Times New Roman" w:hAnsi="Times New Roman"/>
          <w:color w:val="262626"/>
          <w:u w:color="262626"/>
        </w:rPr>
        <w:t xml:space="preserve"> </w:t>
      </w:r>
      <w:proofErr w:type="spellStart"/>
      <w:r w:rsidRPr="009561C4">
        <w:rPr>
          <w:rFonts w:ascii="Times New Roman" w:hAnsi="Times New Roman"/>
          <w:color w:val="262626"/>
          <w:u w:color="262626"/>
        </w:rPr>
        <w:t>на</w:t>
      </w:r>
      <w:proofErr w:type="spellEnd"/>
      <w:r w:rsidRPr="009561C4">
        <w:rPr>
          <w:rFonts w:ascii="Times New Roman" w:hAnsi="Times New Roman"/>
          <w:color w:val="262626"/>
          <w:u w:color="262626"/>
        </w:rPr>
        <w:t xml:space="preserve"> </w:t>
      </w:r>
      <w:proofErr w:type="spellStart"/>
      <w:r w:rsidRPr="009561C4">
        <w:rPr>
          <w:rFonts w:ascii="Times New Roman" w:hAnsi="Times New Roman"/>
          <w:color w:val="262626"/>
          <w:u w:color="262626"/>
        </w:rPr>
        <w:t>сектора</w:t>
      </w:r>
      <w:proofErr w:type="spellEnd"/>
      <w:r w:rsidRPr="009561C4">
        <w:rPr>
          <w:rFonts w:ascii="Times New Roman" w:hAnsi="Times New Roman"/>
          <w:color w:val="262626"/>
          <w:u w:color="262626"/>
        </w:rPr>
        <w:t xml:space="preserve"> </w:t>
      </w:r>
      <w:proofErr w:type="spellStart"/>
      <w:r w:rsidRPr="009561C4">
        <w:rPr>
          <w:rFonts w:ascii="Times New Roman" w:hAnsi="Times New Roman"/>
          <w:color w:val="262626"/>
          <w:u w:color="262626"/>
        </w:rPr>
        <w:t>не</w:t>
      </w:r>
      <w:proofErr w:type="spellEnd"/>
      <w:r w:rsidRPr="009561C4">
        <w:rPr>
          <w:rFonts w:ascii="Times New Roman" w:hAnsi="Times New Roman"/>
          <w:color w:val="262626"/>
          <w:u w:color="262626"/>
        </w:rPr>
        <w:t xml:space="preserve"> е </w:t>
      </w:r>
      <w:proofErr w:type="spellStart"/>
      <w:r w:rsidRPr="009561C4">
        <w:rPr>
          <w:rFonts w:ascii="Times New Roman" w:hAnsi="Times New Roman"/>
          <w:color w:val="262626"/>
          <w:u w:color="262626"/>
        </w:rPr>
        <w:t>развит</w:t>
      </w:r>
      <w:proofErr w:type="spellEnd"/>
      <w:r w:rsidRPr="009561C4">
        <w:rPr>
          <w:rFonts w:ascii="Times New Roman" w:hAnsi="Times New Roman"/>
          <w:color w:val="262626"/>
          <w:u w:color="262626"/>
        </w:rPr>
        <w:t xml:space="preserve"> и </w:t>
      </w:r>
      <w:r w:rsidR="0008081A">
        <w:rPr>
          <w:rFonts w:ascii="Times New Roman" w:hAnsi="Times New Roman"/>
          <w:color w:val="262626"/>
          <w:u w:color="262626"/>
          <w:lang w:val="bg-BG"/>
        </w:rPr>
        <w:t>Новата стратегия с нови национални цели</w:t>
      </w:r>
      <w:r w:rsidRPr="009561C4">
        <w:rPr>
          <w:rFonts w:ascii="Times New Roman" w:hAnsi="Times New Roman"/>
          <w:color w:val="262626"/>
          <w:u w:color="262626"/>
        </w:rPr>
        <w:t xml:space="preserve"> </w:t>
      </w:r>
      <w:r w:rsidR="0008081A">
        <w:rPr>
          <w:rFonts w:ascii="Times New Roman" w:hAnsi="Times New Roman"/>
          <w:color w:val="262626"/>
          <w:u w:color="262626"/>
          <w:lang w:val="bg-BG"/>
        </w:rPr>
        <w:t xml:space="preserve">ще </w:t>
      </w:r>
      <w:proofErr w:type="spellStart"/>
      <w:r w:rsidRPr="009561C4">
        <w:rPr>
          <w:rFonts w:ascii="Times New Roman" w:hAnsi="Times New Roman"/>
          <w:color w:val="262626"/>
          <w:u w:color="262626"/>
        </w:rPr>
        <w:t>да</w:t>
      </w:r>
      <w:proofErr w:type="spellEnd"/>
      <w:r w:rsidR="00C579CF">
        <w:rPr>
          <w:rFonts w:ascii="Times New Roman" w:hAnsi="Times New Roman"/>
          <w:color w:val="262626"/>
          <w:u w:color="262626"/>
          <w:lang w:val="bg-BG"/>
        </w:rPr>
        <w:t xml:space="preserve">де възможност </w:t>
      </w:r>
      <w:proofErr w:type="gramStart"/>
      <w:r w:rsidR="00C579CF">
        <w:rPr>
          <w:rFonts w:ascii="Times New Roman" w:hAnsi="Times New Roman"/>
          <w:color w:val="262626"/>
          <w:u w:color="262626"/>
          <w:lang w:val="bg-BG"/>
        </w:rPr>
        <w:t xml:space="preserve">за </w:t>
      </w:r>
      <w:r w:rsidRPr="009561C4">
        <w:rPr>
          <w:rFonts w:ascii="Times New Roman" w:hAnsi="Times New Roman"/>
          <w:color w:val="262626"/>
          <w:u w:color="262626"/>
        </w:rPr>
        <w:t xml:space="preserve"> </w:t>
      </w:r>
      <w:proofErr w:type="spellStart"/>
      <w:r w:rsidRPr="009561C4">
        <w:rPr>
          <w:rFonts w:ascii="Times New Roman" w:hAnsi="Times New Roman"/>
          <w:color w:val="262626"/>
          <w:u w:color="262626"/>
        </w:rPr>
        <w:t>позиционира</w:t>
      </w:r>
      <w:proofErr w:type="spellEnd"/>
      <w:r w:rsidR="00C579CF">
        <w:rPr>
          <w:rFonts w:ascii="Times New Roman" w:hAnsi="Times New Roman"/>
          <w:color w:val="262626"/>
          <w:u w:color="262626"/>
          <w:lang w:val="bg-BG"/>
        </w:rPr>
        <w:t>не</w:t>
      </w:r>
      <w:proofErr w:type="gramEnd"/>
      <w:r w:rsidR="00C579CF">
        <w:rPr>
          <w:rFonts w:ascii="Times New Roman" w:hAnsi="Times New Roman"/>
          <w:color w:val="262626"/>
          <w:u w:color="262626"/>
          <w:lang w:val="bg-BG"/>
        </w:rPr>
        <w:t xml:space="preserve"> на</w:t>
      </w:r>
      <w:r w:rsidR="0008081A">
        <w:rPr>
          <w:rFonts w:ascii="Times New Roman" w:hAnsi="Times New Roman"/>
          <w:color w:val="262626"/>
          <w:u w:color="262626"/>
          <w:lang w:val="bg-BG"/>
        </w:rPr>
        <w:t xml:space="preserve"> </w:t>
      </w:r>
      <w:proofErr w:type="gramStart"/>
      <w:r w:rsidR="0008081A">
        <w:rPr>
          <w:rFonts w:ascii="Times New Roman" w:hAnsi="Times New Roman"/>
          <w:color w:val="262626"/>
          <w:u w:color="262626"/>
          <w:lang w:val="bg-BG"/>
        </w:rPr>
        <w:t xml:space="preserve">страната </w:t>
      </w:r>
      <w:r w:rsidRPr="009561C4">
        <w:rPr>
          <w:rFonts w:ascii="Times New Roman" w:hAnsi="Times New Roman"/>
          <w:color w:val="262626"/>
          <w:u w:color="262626"/>
        </w:rPr>
        <w:t xml:space="preserve"> </w:t>
      </w:r>
      <w:proofErr w:type="spellStart"/>
      <w:r w:rsidRPr="009561C4">
        <w:rPr>
          <w:rFonts w:ascii="Times New Roman" w:hAnsi="Times New Roman"/>
          <w:color w:val="262626"/>
          <w:u w:color="262626"/>
        </w:rPr>
        <w:t>като</w:t>
      </w:r>
      <w:proofErr w:type="spellEnd"/>
      <w:proofErr w:type="gramEnd"/>
      <w:r w:rsidRPr="009561C4">
        <w:rPr>
          <w:rFonts w:ascii="Times New Roman" w:hAnsi="Times New Roman"/>
          <w:color w:val="262626"/>
          <w:u w:color="262626"/>
        </w:rPr>
        <w:t xml:space="preserve"> </w:t>
      </w:r>
      <w:proofErr w:type="spellStart"/>
      <w:r w:rsidRPr="009561C4">
        <w:rPr>
          <w:rFonts w:ascii="Times New Roman" w:hAnsi="Times New Roman"/>
          <w:color w:val="262626"/>
          <w:u w:color="262626"/>
        </w:rPr>
        <w:t>утвърдена</w:t>
      </w:r>
      <w:proofErr w:type="spellEnd"/>
      <w:r w:rsidRPr="009561C4">
        <w:rPr>
          <w:rFonts w:ascii="Times New Roman" w:hAnsi="Times New Roman"/>
          <w:color w:val="262626"/>
          <w:u w:color="262626"/>
        </w:rPr>
        <w:t xml:space="preserve"> и </w:t>
      </w:r>
      <w:proofErr w:type="spellStart"/>
      <w:r w:rsidRPr="009561C4">
        <w:rPr>
          <w:rFonts w:ascii="Times New Roman" w:hAnsi="Times New Roman"/>
          <w:color w:val="262626"/>
          <w:u w:color="262626"/>
        </w:rPr>
        <w:t>предпочитана</w:t>
      </w:r>
      <w:proofErr w:type="spellEnd"/>
      <w:r w:rsidRPr="009561C4">
        <w:rPr>
          <w:rFonts w:ascii="Times New Roman" w:hAnsi="Times New Roman"/>
          <w:color w:val="262626"/>
          <w:u w:color="262626"/>
        </w:rPr>
        <w:t xml:space="preserve"> 4-</w:t>
      </w:r>
      <w:r w:rsidRPr="009561C4">
        <w:rPr>
          <w:rFonts w:ascii="Times New Roman" w:hAnsi="Times New Roman"/>
          <w:color w:val="262626"/>
          <w:u w:color="262626"/>
          <w:lang w:val="ru-RU"/>
        </w:rPr>
        <w:t>сезонна дестинация</w:t>
      </w:r>
      <w:r w:rsidR="0008081A">
        <w:rPr>
          <w:rFonts w:ascii="Times New Roman" w:hAnsi="Times New Roman"/>
          <w:color w:val="262626"/>
          <w:u w:color="262626"/>
          <w:lang w:val="ru-RU"/>
        </w:rPr>
        <w:t xml:space="preserve"> в </w:t>
      </w:r>
      <w:proofErr w:type="spellStart"/>
      <w:r w:rsidR="0008081A">
        <w:rPr>
          <w:rFonts w:ascii="Times New Roman" w:hAnsi="Times New Roman"/>
          <w:color w:val="262626"/>
          <w:u w:color="262626"/>
          <w:lang w:val="ru-RU"/>
        </w:rPr>
        <w:t>световния</w:t>
      </w:r>
      <w:proofErr w:type="spellEnd"/>
      <w:r w:rsidR="0008081A">
        <w:rPr>
          <w:rFonts w:ascii="Times New Roman" w:hAnsi="Times New Roman"/>
          <w:color w:val="262626"/>
          <w:u w:color="262626"/>
          <w:lang w:val="ru-RU"/>
        </w:rPr>
        <w:t xml:space="preserve"> </w:t>
      </w:r>
      <w:proofErr w:type="spellStart"/>
      <w:r w:rsidR="0008081A">
        <w:rPr>
          <w:rFonts w:ascii="Times New Roman" w:hAnsi="Times New Roman"/>
          <w:color w:val="262626"/>
          <w:u w:color="262626"/>
          <w:lang w:val="ru-RU"/>
        </w:rPr>
        <w:t>туристически</w:t>
      </w:r>
      <w:proofErr w:type="spellEnd"/>
      <w:r w:rsidR="0008081A">
        <w:rPr>
          <w:rFonts w:ascii="Times New Roman" w:hAnsi="Times New Roman"/>
          <w:color w:val="262626"/>
          <w:u w:color="262626"/>
          <w:lang w:val="ru-RU"/>
        </w:rPr>
        <w:t xml:space="preserve"> </w:t>
      </w:r>
      <w:proofErr w:type="spellStart"/>
      <w:r w:rsidR="0008081A">
        <w:rPr>
          <w:rFonts w:ascii="Times New Roman" w:hAnsi="Times New Roman"/>
          <w:color w:val="262626"/>
          <w:u w:color="262626"/>
          <w:lang w:val="ru-RU"/>
        </w:rPr>
        <w:t>пазар</w:t>
      </w:r>
      <w:proofErr w:type="spellEnd"/>
      <w:r w:rsidRPr="009561C4">
        <w:rPr>
          <w:rFonts w:ascii="Times New Roman" w:hAnsi="Times New Roman"/>
          <w:color w:val="262626"/>
          <w:u w:color="262626"/>
        </w:rPr>
        <w:t xml:space="preserve">. </w:t>
      </w:r>
      <w:r w:rsidR="0008081A">
        <w:rPr>
          <w:rFonts w:ascii="Times New Roman" w:hAnsi="Times New Roman"/>
          <w:color w:val="262626"/>
          <w:u w:color="262626"/>
          <w:lang w:val="bg-BG"/>
        </w:rPr>
        <w:t>Стратегията трябва да бъде съобразена с най-новите изследвания в нагласите на хората, очакванията им от туристическата индустрия и новите тенденции в предлаганите услуги</w:t>
      </w:r>
    </w:p>
    <w:p w:rsidR="00681759" w:rsidRPr="00681759" w:rsidRDefault="0008081A" w:rsidP="00E6148A">
      <w:pPr>
        <w:spacing w:before="100" w:after="100"/>
        <w:ind w:firstLine="360"/>
        <w:jc w:val="both"/>
        <w:rPr>
          <w:rFonts w:ascii="Times New Roman" w:hAnsi="Times New Roman"/>
          <w:color w:val="262626"/>
          <w:u w:color="262626"/>
          <w:lang w:val="bg-BG"/>
        </w:rPr>
      </w:pPr>
      <w:r>
        <w:rPr>
          <w:rFonts w:ascii="Times New Roman" w:hAnsi="Times New Roman"/>
          <w:color w:val="262626"/>
          <w:u w:color="262626"/>
          <w:lang w:val="bg-BG"/>
        </w:rPr>
        <w:t>Новите тенденции в предлаганите туристически услуги в света</w:t>
      </w:r>
      <w:r w:rsidR="00763E71">
        <w:rPr>
          <w:rFonts w:ascii="Times New Roman" w:hAnsi="Times New Roman"/>
          <w:color w:val="262626"/>
          <w:u w:color="262626"/>
          <w:lang w:val="bg-BG"/>
        </w:rPr>
        <w:t xml:space="preserve"> дават възможност на България да се включи активно с нови продукти, които съответстват на природния потенциал на страната,  използват като предимство </w:t>
      </w:r>
      <w:r w:rsidR="009E4A16">
        <w:rPr>
          <w:rFonts w:ascii="Times New Roman" w:hAnsi="Times New Roman"/>
          <w:color w:val="262626"/>
          <w:u w:color="262626"/>
          <w:lang w:val="bg-BG"/>
        </w:rPr>
        <w:t>фактът, че България е относително непозната като дестинация и може да се превърне в нова дестинация</w:t>
      </w:r>
      <w:r w:rsidR="00C579CF">
        <w:rPr>
          <w:rFonts w:ascii="Times New Roman" w:hAnsi="Times New Roman"/>
          <w:color w:val="262626"/>
          <w:u w:color="262626"/>
          <w:lang w:val="bg-BG"/>
        </w:rPr>
        <w:t>. Според световния опит новите тенденции кореспондират напълно с личностите нагласи на гражданите от 2026 година:</w:t>
      </w:r>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08081A">
        <w:rPr>
          <w:u w:color="0070C0"/>
        </w:rPr>
        <w:t>Бавен</w:t>
      </w:r>
      <w:proofErr w:type="spellEnd"/>
      <w:r w:rsidRPr="0008081A">
        <w:rPr>
          <w:u w:color="0070C0"/>
        </w:rPr>
        <w:t xml:space="preserve"> </w:t>
      </w:r>
      <w:proofErr w:type="spellStart"/>
      <w:r w:rsidRPr="0008081A">
        <w:rPr>
          <w:u w:color="0070C0"/>
        </w:rPr>
        <w:t>туризъм</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08081A">
        <w:rPr>
          <w:u w:color="0070C0"/>
        </w:rPr>
        <w:t>Туризъм</w:t>
      </w:r>
      <w:proofErr w:type="spellEnd"/>
      <w:r w:rsidRPr="0008081A">
        <w:rPr>
          <w:u w:color="0070C0"/>
        </w:rPr>
        <w:t xml:space="preserve"> </w:t>
      </w:r>
      <w:proofErr w:type="spellStart"/>
      <w:r w:rsidRPr="0008081A">
        <w:rPr>
          <w:u w:color="0070C0"/>
        </w:rPr>
        <w:t>за</w:t>
      </w:r>
      <w:proofErr w:type="spellEnd"/>
      <w:r w:rsidRPr="0008081A">
        <w:rPr>
          <w:u w:color="0070C0"/>
        </w:rPr>
        <w:t xml:space="preserve"> </w:t>
      </w:r>
      <w:proofErr w:type="spellStart"/>
      <w:r w:rsidRPr="0008081A">
        <w:rPr>
          <w:u w:color="0070C0"/>
        </w:rPr>
        <w:t>възстановяване</w:t>
      </w:r>
      <w:proofErr w:type="spellEnd"/>
      <w:r w:rsidRPr="0008081A">
        <w:rPr>
          <w:u w:color="0070C0"/>
        </w:rPr>
        <w:t xml:space="preserve"> </w:t>
      </w:r>
      <w:proofErr w:type="spellStart"/>
      <w:r w:rsidRPr="0008081A">
        <w:rPr>
          <w:u w:color="0070C0"/>
        </w:rPr>
        <w:t>на</w:t>
      </w:r>
      <w:proofErr w:type="spellEnd"/>
      <w:r w:rsidRPr="0008081A">
        <w:rPr>
          <w:u w:color="0070C0"/>
        </w:rPr>
        <w:t xml:space="preserve"> </w:t>
      </w:r>
      <w:proofErr w:type="spellStart"/>
      <w:r w:rsidRPr="0008081A">
        <w:rPr>
          <w:u w:color="0070C0"/>
        </w:rPr>
        <w:t>съня</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08081A">
        <w:rPr>
          <w:u w:color="0070C0"/>
        </w:rPr>
        <w:t>Културно</w:t>
      </w:r>
      <w:proofErr w:type="spellEnd"/>
      <w:r w:rsidRPr="0008081A">
        <w:rPr>
          <w:u w:color="0070C0"/>
        </w:rPr>
        <w:t xml:space="preserve"> – </w:t>
      </w:r>
      <w:proofErr w:type="spellStart"/>
      <w:r w:rsidRPr="0008081A">
        <w:rPr>
          <w:u w:color="0070C0"/>
        </w:rPr>
        <w:t>исторически</w:t>
      </w:r>
      <w:proofErr w:type="spellEnd"/>
      <w:r w:rsidRPr="0008081A">
        <w:rPr>
          <w:u w:color="0070C0"/>
        </w:rPr>
        <w:t xml:space="preserve"> </w:t>
      </w:r>
      <w:proofErr w:type="spellStart"/>
      <w:r w:rsidRPr="0008081A">
        <w:rPr>
          <w:u w:color="0070C0"/>
        </w:rPr>
        <w:t>туризъм</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proofErr w:type="gramStart"/>
      <w:r w:rsidRPr="0008081A">
        <w:rPr>
          <w:u w:color="0070C0"/>
        </w:rPr>
        <w:t>Събитиен</w:t>
      </w:r>
      <w:proofErr w:type="spellEnd"/>
      <w:r w:rsidRPr="0008081A">
        <w:rPr>
          <w:u w:color="0070C0"/>
        </w:rPr>
        <w:t xml:space="preserve">  (</w:t>
      </w:r>
      <w:proofErr w:type="spellStart"/>
      <w:proofErr w:type="gramEnd"/>
      <w:r w:rsidRPr="0008081A">
        <w:rPr>
          <w:u w:color="0070C0"/>
        </w:rPr>
        <w:t>конгресен</w:t>
      </w:r>
      <w:proofErr w:type="spellEnd"/>
      <w:r w:rsidRPr="0008081A">
        <w:rPr>
          <w:u w:color="0070C0"/>
        </w:rPr>
        <w:t xml:space="preserve">) </w:t>
      </w:r>
      <w:proofErr w:type="spellStart"/>
      <w:r w:rsidRPr="0008081A">
        <w:rPr>
          <w:u w:color="0070C0"/>
        </w:rPr>
        <w:t>туризъм</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08081A">
        <w:rPr>
          <w:u w:color="0070C0"/>
        </w:rPr>
        <w:t>Кулинарен</w:t>
      </w:r>
      <w:proofErr w:type="spellEnd"/>
      <w:r w:rsidRPr="0008081A">
        <w:rPr>
          <w:u w:color="0070C0"/>
        </w:rPr>
        <w:t xml:space="preserve"> и </w:t>
      </w:r>
      <w:proofErr w:type="spellStart"/>
      <w:r w:rsidRPr="0008081A">
        <w:rPr>
          <w:u w:color="0070C0"/>
        </w:rPr>
        <w:t>винен</w:t>
      </w:r>
      <w:proofErr w:type="spellEnd"/>
      <w:r w:rsidRPr="0008081A">
        <w:rPr>
          <w:u w:color="0070C0"/>
        </w:rPr>
        <w:t xml:space="preserve"> </w:t>
      </w:r>
      <w:proofErr w:type="spellStart"/>
      <w:r w:rsidRPr="0008081A">
        <w:rPr>
          <w:u w:color="0070C0"/>
        </w:rPr>
        <w:t>туризъм</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08081A">
        <w:rPr>
          <w:u w:color="0070C0"/>
        </w:rPr>
        <w:t>Туризъм</w:t>
      </w:r>
      <w:proofErr w:type="spellEnd"/>
      <w:r w:rsidRPr="0008081A">
        <w:rPr>
          <w:u w:color="0070C0"/>
        </w:rPr>
        <w:t xml:space="preserve">, </w:t>
      </w:r>
      <w:proofErr w:type="spellStart"/>
      <w:r w:rsidRPr="0008081A">
        <w:rPr>
          <w:u w:color="0070C0"/>
        </w:rPr>
        <w:t>който</w:t>
      </w:r>
      <w:proofErr w:type="spellEnd"/>
      <w:r w:rsidRPr="0008081A">
        <w:rPr>
          <w:u w:color="0070C0"/>
        </w:rPr>
        <w:t xml:space="preserve"> </w:t>
      </w:r>
      <w:proofErr w:type="spellStart"/>
      <w:r w:rsidRPr="0008081A">
        <w:rPr>
          <w:u w:color="0070C0"/>
        </w:rPr>
        <w:t>съчетава</w:t>
      </w:r>
      <w:proofErr w:type="spellEnd"/>
      <w:r w:rsidRPr="0008081A">
        <w:rPr>
          <w:u w:color="0070C0"/>
        </w:rPr>
        <w:t xml:space="preserve"> </w:t>
      </w:r>
      <w:proofErr w:type="spellStart"/>
      <w:r w:rsidRPr="0008081A">
        <w:rPr>
          <w:u w:color="0070C0"/>
        </w:rPr>
        <w:t>работа</w:t>
      </w:r>
      <w:proofErr w:type="spellEnd"/>
      <w:r w:rsidRPr="0008081A">
        <w:rPr>
          <w:u w:color="0070C0"/>
        </w:rPr>
        <w:t xml:space="preserve"> и </w:t>
      </w:r>
      <w:proofErr w:type="spellStart"/>
      <w:r w:rsidRPr="0008081A">
        <w:rPr>
          <w:u w:color="0070C0"/>
        </w:rPr>
        <w:t>свободно</w:t>
      </w:r>
      <w:proofErr w:type="spellEnd"/>
      <w:r w:rsidRPr="0008081A">
        <w:rPr>
          <w:u w:color="0070C0"/>
        </w:rPr>
        <w:t xml:space="preserve"> </w:t>
      </w:r>
      <w:proofErr w:type="spellStart"/>
      <w:r w:rsidRPr="0008081A">
        <w:rPr>
          <w:u w:color="0070C0"/>
        </w:rPr>
        <w:t>време</w:t>
      </w:r>
      <w:proofErr w:type="spellEnd"/>
      <w:r w:rsidRPr="0008081A">
        <w:rPr>
          <w:u w:color="0070C0"/>
        </w:rPr>
        <w:t xml:space="preserve"> – </w:t>
      </w:r>
      <w:proofErr w:type="spellStart"/>
      <w:r w:rsidRPr="0008081A">
        <w:rPr>
          <w:u w:color="0070C0"/>
        </w:rPr>
        <w:t>развлекателен</w:t>
      </w:r>
      <w:proofErr w:type="spellEnd"/>
      <w:r w:rsidRPr="0008081A">
        <w:rPr>
          <w:u w:color="0070C0"/>
        </w:rPr>
        <w:t xml:space="preserve"> </w:t>
      </w:r>
      <w:proofErr w:type="spellStart"/>
      <w:r w:rsidRPr="0008081A">
        <w:rPr>
          <w:u w:color="0070C0"/>
        </w:rPr>
        <w:t>туризъм</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08081A">
        <w:rPr>
          <w:u w:color="0070C0"/>
        </w:rPr>
        <w:t>Здравен</w:t>
      </w:r>
      <w:proofErr w:type="spellEnd"/>
      <w:r w:rsidRPr="0008081A">
        <w:rPr>
          <w:u w:color="0070C0"/>
        </w:rPr>
        <w:t xml:space="preserve"> </w:t>
      </w:r>
      <w:proofErr w:type="spellStart"/>
      <w:r w:rsidRPr="0008081A">
        <w:rPr>
          <w:u w:color="0070C0"/>
        </w:rPr>
        <w:t>туризъм</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r w:rsidRPr="0008081A">
        <w:rPr>
          <w:u w:color="0070C0"/>
        </w:rPr>
        <w:t xml:space="preserve">СПА и </w:t>
      </w:r>
      <w:proofErr w:type="spellStart"/>
      <w:r w:rsidRPr="0008081A">
        <w:rPr>
          <w:u w:color="0070C0"/>
        </w:rPr>
        <w:t>балнеотуризъм</w:t>
      </w:r>
      <w:proofErr w:type="spellEnd"/>
    </w:p>
    <w:p w:rsidR="00A03310" w:rsidRPr="0008081A" w:rsidRDefault="00A03310" w:rsidP="00A03310">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08081A">
        <w:rPr>
          <w:u w:color="0070C0"/>
        </w:rPr>
        <w:t>Комбинирани</w:t>
      </w:r>
      <w:proofErr w:type="spellEnd"/>
      <w:r w:rsidRPr="0008081A">
        <w:rPr>
          <w:u w:color="0070C0"/>
        </w:rPr>
        <w:t xml:space="preserve"> </w:t>
      </w:r>
      <w:proofErr w:type="spellStart"/>
      <w:r w:rsidRPr="0008081A">
        <w:rPr>
          <w:u w:color="0070C0"/>
        </w:rPr>
        <w:t>турове</w:t>
      </w:r>
      <w:proofErr w:type="spellEnd"/>
      <w:r w:rsidRPr="0008081A">
        <w:rPr>
          <w:u w:color="0070C0"/>
        </w:rPr>
        <w:t xml:space="preserve"> </w:t>
      </w:r>
    </w:p>
    <w:p w:rsidR="00A03310" w:rsidRPr="00A71716" w:rsidRDefault="00A03310" w:rsidP="00A03310">
      <w:pPr>
        <w:spacing w:before="100" w:after="100"/>
        <w:rPr>
          <w:rFonts w:ascii="Times New Roman" w:eastAsia="Times New Roman" w:hAnsi="Times New Roman" w:cs="Times New Roman"/>
          <w:lang w:val="bg-BG"/>
        </w:rPr>
      </w:pPr>
    </w:p>
    <w:p w:rsidR="00A03310" w:rsidRPr="00C579CF" w:rsidRDefault="00A03310" w:rsidP="00F66BEA">
      <w:pPr>
        <w:spacing w:before="100" w:after="100"/>
        <w:ind w:firstLine="360"/>
        <w:jc w:val="both"/>
        <w:rPr>
          <w:rFonts w:ascii="Times New Roman" w:eastAsia="Times New Roman" w:hAnsi="Times New Roman" w:cs="Times New Roman"/>
          <w:lang w:val="bg-BG"/>
        </w:rPr>
      </w:pPr>
      <w:r w:rsidRPr="00C579CF">
        <w:rPr>
          <w:rFonts w:ascii="Times New Roman" w:hAnsi="Times New Roman"/>
          <w:color w:val="262626"/>
          <w:u w:color="262626"/>
          <w:lang w:val="bg-BG"/>
        </w:rPr>
        <w:t>Предизвикателства</w:t>
      </w:r>
      <w:r w:rsidR="00C579CF">
        <w:rPr>
          <w:rFonts w:ascii="Times New Roman" w:hAnsi="Times New Roman"/>
          <w:color w:val="262626"/>
          <w:u w:color="262626"/>
          <w:lang w:val="bg-BG"/>
        </w:rPr>
        <w:t xml:space="preserve">та пред развитието на туристическата индустрия в България са заложени от години и за съжаление </w:t>
      </w:r>
      <w:r w:rsidR="005E7608">
        <w:rPr>
          <w:rFonts w:ascii="Times New Roman" w:hAnsi="Times New Roman"/>
          <w:color w:val="262626"/>
          <w:u w:color="262626"/>
          <w:lang w:val="bg-BG"/>
        </w:rPr>
        <w:t>не намират обща визия, която да предопредели разрешаването им</w:t>
      </w:r>
    </w:p>
    <w:p w:rsidR="00A03310" w:rsidRPr="006F5602" w:rsidRDefault="005E7608"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Pr>
          <w:color w:val="262626"/>
          <w:u w:color="262626"/>
          <w:lang w:val="ru-RU"/>
        </w:rPr>
        <w:t>Туристическите</w:t>
      </w:r>
      <w:proofErr w:type="spellEnd"/>
      <w:r>
        <w:rPr>
          <w:color w:val="262626"/>
          <w:u w:color="262626"/>
          <w:lang w:val="ru-RU"/>
        </w:rPr>
        <w:t xml:space="preserve"> </w:t>
      </w:r>
      <w:proofErr w:type="spellStart"/>
      <w:r>
        <w:rPr>
          <w:color w:val="262626"/>
          <w:u w:color="262626"/>
          <w:lang w:val="ru-RU"/>
        </w:rPr>
        <w:t>продукти</w:t>
      </w:r>
      <w:proofErr w:type="spellEnd"/>
      <w:r>
        <w:rPr>
          <w:color w:val="262626"/>
          <w:u w:color="262626"/>
          <w:lang w:val="ru-RU"/>
        </w:rPr>
        <w:t xml:space="preserve">, </w:t>
      </w:r>
      <w:proofErr w:type="spellStart"/>
      <w:r>
        <w:rPr>
          <w:color w:val="262626"/>
          <w:u w:color="262626"/>
          <w:lang w:val="ru-RU"/>
        </w:rPr>
        <w:t>които</w:t>
      </w:r>
      <w:proofErr w:type="spellEnd"/>
      <w:r>
        <w:rPr>
          <w:color w:val="262626"/>
          <w:u w:color="262626"/>
          <w:lang w:val="ru-RU"/>
        </w:rPr>
        <w:t xml:space="preserve"> </w:t>
      </w:r>
      <w:proofErr w:type="spellStart"/>
      <w:r>
        <w:rPr>
          <w:color w:val="262626"/>
          <w:u w:color="262626"/>
          <w:lang w:val="ru-RU"/>
        </w:rPr>
        <w:t>България</w:t>
      </w:r>
      <w:proofErr w:type="spellEnd"/>
      <w:r>
        <w:rPr>
          <w:color w:val="262626"/>
          <w:u w:color="262626"/>
          <w:lang w:val="ru-RU"/>
        </w:rPr>
        <w:t xml:space="preserve"> </w:t>
      </w:r>
      <w:proofErr w:type="spellStart"/>
      <w:r>
        <w:rPr>
          <w:color w:val="262626"/>
          <w:u w:color="262626"/>
          <w:lang w:val="ru-RU"/>
        </w:rPr>
        <w:t>предлага</w:t>
      </w:r>
      <w:proofErr w:type="spellEnd"/>
      <w:r>
        <w:rPr>
          <w:color w:val="262626"/>
          <w:u w:color="262626"/>
          <w:lang w:val="ru-RU"/>
        </w:rPr>
        <w:t xml:space="preserve"> на </w:t>
      </w:r>
      <w:proofErr w:type="spellStart"/>
      <w:r>
        <w:rPr>
          <w:color w:val="262626"/>
          <w:u w:color="262626"/>
          <w:lang w:val="ru-RU"/>
        </w:rPr>
        <w:t>своите</w:t>
      </w:r>
      <w:proofErr w:type="spellEnd"/>
      <w:r>
        <w:rPr>
          <w:color w:val="262626"/>
          <w:u w:color="262626"/>
          <w:lang w:val="ru-RU"/>
        </w:rPr>
        <w:t xml:space="preserve"> </w:t>
      </w:r>
      <w:proofErr w:type="spellStart"/>
      <w:r>
        <w:rPr>
          <w:color w:val="262626"/>
          <w:u w:color="262626"/>
          <w:lang w:val="ru-RU"/>
        </w:rPr>
        <w:t>граждани</w:t>
      </w:r>
      <w:proofErr w:type="spellEnd"/>
      <w:r>
        <w:rPr>
          <w:color w:val="262626"/>
          <w:u w:color="262626"/>
          <w:lang w:val="ru-RU"/>
        </w:rPr>
        <w:t xml:space="preserve"> и </w:t>
      </w:r>
      <w:proofErr w:type="gramStart"/>
      <w:r>
        <w:rPr>
          <w:color w:val="262626"/>
          <w:u w:color="262626"/>
          <w:lang w:val="ru-RU"/>
        </w:rPr>
        <w:t>на гости</w:t>
      </w:r>
      <w:proofErr w:type="gramEnd"/>
      <w:r>
        <w:rPr>
          <w:color w:val="262626"/>
          <w:u w:color="262626"/>
          <w:lang w:val="ru-RU"/>
        </w:rPr>
        <w:t xml:space="preserve"> от Европа и света </w:t>
      </w:r>
      <w:proofErr w:type="spellStart"/>
      <w:r>
        <w:rPr>
          <w:color w:val="262626"/>
          <w:u w:color="262626"/>
          <w:lang w:val="ru-RU"/>
        </w:rPr>
        <w:t>са</w:t>
      </w:r>
      <w:proofErr w:type="spellEnd"/>
      <w:r>
        <w:rPr>
          <w:color w:val="262626"/>
          <w:u w:color="262626"/>
          <w:lang w:val="ru-RU"/>
        </w:rPr>
        <w:t xml:space="preserve"> </w:t>
      </w:r>
      <w:proofErr w:type="spellStart"/>
      <w:r>
        <w:rPr>
          <w:color w:val="262626"/>
          <w:u w:color="262626"/>
          <w:lang w:val="ru-RU"/>
        </w:rPr>
        <w:t>зависими</w:t>
      </w:r>
      <w:proofErr w:type="spellEnd"/>
      <w:r>
        <w:rPr>
          <w:color w:val="262626"/>
          <w:u w:color="262626"/>
          <w:lang w:val="ru-RU"/>
        </w:rPr>
        <w:t xml:space="preserve"> от </w:t>
      </w:r>
      <w:proofErr w:type="spellStart"/>
      <w:r>
        <w:rPr>
          <w:color w:val="262626"/>
          <w:u w:color="262626"/>
          <w:lang w:val="ru-RU"/>
        </w:rPr>
        <w:t>сезоните</w:t>
      </w:r>
      <w:proofErr w:type="spellEnd"/>
      <w:r>
        <w:rPr>
          <w:color w:val="262626"/>
          <w:u w:color="262626"/>
          <w:lang w:val="ru-RU"/>
        </w:rPr>
        <w:t xml:space="preserve">, а </w:t>
      </w:r>
      <w:proofErr w:type="spellStart"/>
      <w:r>
        <w:rPr>
          <w:color w:val="262626"/>
          <w:u w:color="262626"/>
          <w:lang w:val="ru-RU"/>
        </w:rPr>
        <w:t>продължителността</w:t>
      </w:r>
      <w:proofErr w:type="spellEnd"/>
      <w:r>
        <w:rPr>
          <w:color w:val="262626"/>
          <w:u w:color="262626"/>
          <w:lang w:val="ru-RU"/>
        </w:rPr>
        <w:t xml:space="preserve"> на ярко </w:t>
      </w:r>
      <w:proofErr w:type="spellStart"/>
      <w:r>
        <w:rPr>
          <w:color w:val="262626"/>
          <w:u w:color="262626"/>
          <w:lang w:val="ru-RU"/>
        </w:rPr>
        <w:t>изразените</w:t>
      </w:r>
      <w:proofErr w:type="spellEnd"/>
      <w:r>
        <w:rPr>
          <w:color w:val="262626"/>
          <w:u w:color="262626"/>
          <w:lang w:val="ru-RU"/>
        </w:rPr>
        <w:t xml:space="preserve"> </w:t>
      </w:r>
      <w:proofErr w:type="spellStart"/>
      <w:r>
        <w:rPr>
          <w:color w:val="262626"/>
          <w:u w:color="262626"/>
          <w:lang w:val="ru-RU"/>
        </w:rPr>
        <w:t>сезони</w:t>
      </w:r>
      <w:proofErr w:type="spellEnd"/>
      <w:r>
        <w:rPr>
          <w:color w:val="262626"/>
          <w:u w:color="262626"/>
          <w:lang w:val="ru-RU"/>
        </w:rPr>
        <w:t xml:space="preserve"> все </w:t>
      </w:r>
      <w:proofErr w:type="spellStart"/>
      <w:r>
        <w:rPr>
          <w:color w:val="262626"/>
          <w:u w:color="262626"/>
          <w:lang w:val="ru-RU"/>
        </w:rPr>
        <w:t>повече</w:t>
      </w:r>
      <w:proofErr w:type="spellEnd"/>
      <w:r>
        <w:rPr>
          <w:color w:val="262626"/>
          <w:u w:color="262626"/>
          <w:lang w:val="ru-RU"/>
        </w:rPr>
        <w:t xml:space="preserve"> </w:t>
      </w:r>
      <w:proofErr w:type="spellStart"/>
      <w:r>
        <w:rPr>
          <w:color w:val="262626"/>
          <w:u w:color="262626"/>
          <w:lang w:val="ru-RU"/>
        </w:rPr>
        <w:t>намалява</w:t>
      </w:r>
      <w:proofErr w:type="spellEnd"/>
      <w:r w:rsidR="006F5602">
        <w:rPr>
          <w:color w:val="262626"/>
          <w:u w:color="262626"/>
          <w:lang w:val="ru-RU"/>
        </w:rPr>
        <w:t xml:space="preserve"> и </w:t>
      </w:r>
      <w:proofErr w:type="spellStart"/>
      <w:r w:rsidR="006F5602">
        <w:rPr>
          <w:color w:val="262626"/>
          <w:u w:color="262626"/>
          <w:lang w:val="ru-RU"/>
        </w:rPr>
        <w:t>същевременно</w:t>
      </w:r>
      <w:proofErr w:type="spellEnd"/>
      <w:r w:rsidR="006F5602">
        <w:rPr>
          <w:color w:val="262626"/>
          <w:u w:color="262626"/>
          <w:lang w:val="ru-RU"/>
        </w:rPr>
        <w:t xml:space="preserve"> </w:t>
      </w:r>
      <w:proofErr w:type="spellStart"/>
      <w:r w:rsidR="006F5602">
        <w:rPr>
          <w:color w:val="262626"/>
          <w:u w:color="262626"/>
          <w:lang w:val="ru-RU"/>
        </w:rPr>
        <w:t>очекванията</w:t>
      </w:r>
      <w:proofErr w:type="spellEnd"/>
      <w:r w:rsidR="006F5602">
        <w:rPr>
          <w:color w:val="262626"/>
          <w:u w:color="262626"/>
          <w:lang w:val="ru-RU"/>
        </w:rPr>
        <w:t xml:space="preserve"> за нова философия на </w:t>
      </w:r>
      <w:proofErr w:type="spellStart"/>
      <w:r w:rsidR="006F5602">
        <w:rPr>
          <w:color w:val="262626"/>
          <w:u w:color="262626"/>
          <w:lang w:val="ru-RU"/>
        </w:rPr>
        <w:t>предлаганите</w:t>
      </w:r>
      <w:proofErr w:type="spellEnd"/>
      <w:r w:rsidR="006F5602">
        <w:rPr>
          <w:color w:val="262626"/>
          <w:u w:color="262626"/>
          <w:lang w:val="ru-RU"/>
        </w:rPr>
        <w:t xml:space="preserve"> </w:t>
      </w:r>
      <w:proofErr w:type="spellStart"/>
      <w:r w:rsidR="006F5602">
        <w:rPr>
          <w:color w:val="262626"/>
          <w:u w:color="262626"/>
          <w:lang w:val="ru-RU"/>
        </w:rPr>
        <w:t>продукти</w:t>
      </w:r>
      <w:proofErr w:type="spellEnd"/>
      <w:r w:rsidR="006F5602">
        <w:rPr>
          <w:color w:val="262626"/>
          <w:u w:color="262626"/>
          <w:lang w:val="ru-RU"/>
        </w:rPr>
        <w:t xml:space="preserve"> не е </w:t>
      </w:r>
      <w:proofErr w:type="spellStart"/>
      <w:r w:rsidR="006F5602">
        <w:rPr>
          <w:color w:val="262626"/>
          <w:u w:color="262626"/>
          <w:lang w:val="ru-RU"/>
        </w:rPr>
        <w:t>обвързана</w:t>
      </w:r>
      <w:proofErr w:type="spellEnd"/>
      <w:r w:rsidR="006F5602">
        <w:rPr>
          <w:color w:val="262626"/>
          <w:u w:color="262626"/>
          <w:lang w:val="ru-RU"/>
        </w:rPr>
        <w:t xml:space="preserve"> </w:t>
      </w:r>
      <w:proofErr w:type="spellStart"/>
      <w:r w:rsidR="006F5602">
        <w:rPr>
          <w:color w:val="262626"/>
          <w:u w:color="262626"/>
          <w:lang w:val="ru-RU"/>
        </w:rPr>
        <w:t>със</w:t>
      </w:r>
      <w:proofErr w:type="spellEnd"/>
      <w:r w:rsidR="006F5602">
        <w:rPr>
          <w:color w:val="262626"/>
          <w:u w:color="262626"/>
          <w:lang w:val="ru-RU"/>
        </w:rPr>
        <w:t xml:space="preserve"> </w:t>
      </w:r>
      <w:proofErr w:type="spellStart"/>
      <w:r w:rsidR="006F5602">
        <w:rPr>
          <w:color w:val="262626"/>
          <w:u w:color="262626"/>
          <w:lang w:val="ru-RU"/>
        </w:rPr>
        <w:t>сезонния</w:t>
      </w:r>
      <w:proofErr w:type="spellEnd"/>
      <w:r w:rsidR="006F5602">
        <w:rPr>
          <w:color w:val="262626"/>
          <w:u w:color="262626"/>
          <w:lang w:val="ru-RU"/>
        </w:rPr>
        <w:t xml:space="preserve"> </w:t>
      </w:r>
      <w:proofErr w:type="spellStart"/>
      <w:r w:rsidR="006F5602">
        <w:rPr>
          <w:color w:val="262626"/>
          <w:u w:color="262626"/>
          <w:lang w:val="ru-RU"/>
        </w:rPr>
        <w:t>туризъм</w:t>
      </w:r>
      <w:proofErr w:type="spellEnd"/>
      <w:r w:rsidR="006F5602">
        <w:rPr>
          <w:color w:val="262626"/>
          <w:u w:color="262626"/>
          <w:lang w:val="ru-RU"/>
        </w:rPr>
        <w:t>;</w:t>
      </w:r>
    </w:p>
    <w:p w:rsidR="006F5602" w:rsidRPr="009561C4" w:rsidRDefault="006F5602"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Pr>
          <w:color w:val="262626"/>
          <w:u w:color="262626"/>
          <w:lang w:val="ru-RU"/>
        </w:rPr>
        <w:t>Страната</w:t>
      </w:r>
      <w:proofErr w:type="spellEnd"/>
      <w:r>
        <w:rPr>
          <w:color w:val="262626"/>
          <w:u w:color="262626"/>
          <w:lang w:val="ru-RU"/>
        </w:rPr>
        <w:t xml:space="preserve"> ни все </w:t>
      </w:r>
      <w:proofErr w:type="spellStart"/>
      <w:r>
        <w:rPr>
          <w:color w:val="262626"/>
          <w:u w:color="262626"/>
          <w:lang w:val="ru-RU"/>
        </w:rPr>
        <w:t>още</w:t>
      </w:r>
      <w:proofErr w:type="spellEnd"/>
      <w:r>
        <w:rPr>
          <w:color w:val="262626"/>
          <w:u w:color="262626"/>
          <w:lang w:val="ru-RU"/>
        </w:rPr>
        <w:t xml:space="preserve"> не е намерила </w:t>
      </w:r>
      <w:proofErr w:type="spellStart"/>
      <w:r>
        <w:rPr>
          <w:color w:val="262626"/>
          <w:u w:color="262626"/>
          <w:lang w:val="ru-RU"/>
        </w:rPr>
        <w:t>формулата</w:t>
      </w:r>
      <w:proofErr w:type="spellEnd"/>
      <w:r>
        <w:rPr>
          <w:color w:val="262626"/>
          <w:u w:color="262626"/>
          <w:lang w:val="ru-RU"/>
        </w:rPr>
        <w:t xml:space="preserve"> на </w:t>
      </w:r>
      <w:proofErr w:type="spellStart"/>
      <w:r>
        <w:rPr>
          <w:color w:val="262626"/>
          <w:u w:color="262626"/>
          <w:lang w:val="ru-RU"/>
        </w:rPr>
        <w:t>регионалните</w:t>
      </w:r>
      <w:proofErr w:type="spellEnd"/>
      <w:r>
        <w:rPr>
          <w:color w:val="262626"/>
          <w:u w:color="262626"/>
          <w:lang w:val="ru-RU"/>
        </w:rPr>
        <w:t xml:space="preserve"> </w:t>
      </w:r>
      <w:proofErr w:type="spellStart"/>
      <w:r>
        <w:rPr>
          <w:color w:val="262626"/>
          <w:u w:color="262626"/>
          <w:lang w:val="ru-RU"/>
        </w:rPr>
        <w:t>туристически</w:t>
      </w:r>
      <w:proofErr w:type="spellEnd"/>
      <w:r>
        <w:rPr>
          <w:color w:val="262626"/>
          <w:u w:color="262626"/>
          <w:lang w:val="ru-RU"/>
        </w:rPr>
        <w:t xml:space="preserve"> </w:t>
      </w:r>
      <w:proofErr w:type="spellStart"/>
      <w:r>
        <w:rPr>
          <w:color w:val="262626"/>
          <w:u w:color="262626"/>
          <w:lang w:val="ru-RU"/>
        </w:rPr>
        <w:t>продукти</w:t>
      </w:r>
      <w:proofErr w:type="spellEnd"/>
      <w:r>
        <w:rPr>
          <w:color w:val="262626"/>
          <w:u w:color="262626"/>
          <w:lang w:val="ru-RU"/>
        </w:rPr>
        <w:t xml:space="preserve">, </w:t>
      </w:r>
      <w:proofErr w:type="spellStart"/>
      <w:r>
        <w:rPr>
          <w:color w:val="262626"/>
          <w:u w:color="262626"/>
          <w:lang w:val="ru-RU"/>
        </w:rPr>
        <w:t>които</w:t>
      </w:r>
      <w:proofErr w:type="spellEnd"/>
      <w:r>
        <w:rPr>
          <w:color w:val="262626"/>
          <w:u w:color="262626"/>
          <w:lang w:val="ru-RU"/>
        </w:rPr>
        <w:t xml:space="preserve"> </w:t>
      </w:r>
      <w:proofErr w:type="spellStart"/>
      <w:r>
        <w:rPr>
          <w:color w:val="262626"/>
          <w:u w:color="262626"/>
          <w:lang w:val="ru-RU"/>
        </w:rPr>
        <w:t>са</w:t>
      </w:r>
      <w:proofErr w:type="spellEnd"/>
      <w:r>
        <w:rPr>
          <w:color w:val="262626"/>
          <w:u w:color="262626"/>
          <w:lang w:val="ru-RU"/>
        </w:rPr>
        <w:t xml:space="preserve"> част от </w:t>
      </w:r>
      <w:proofErr w:type="spellStart"/>
      <w:r>
        <w:rPr>
          <w:color w:val="262626"/>
          <w:u w:color="262626"/>
          <w:lang w:val="ru-RU"/>
        </w:rPr>
        <w:t>общия</w:t>
      </w:r>
      <w:proofErr w:type="spellEnd"/>
      <w:r>
        <w:rPr>
          <w:color w:val="262626"/>
          <w:u w:color="262626"/>
          <w:lang w:val="ru-RU"/>
        </w:rPr>
        <w:t xml:space="preserve"> национален ресурс, но се </w:t>
      </w:r>
      <w:proofErr w:type="spellStart"/>
      <w:r>
        <w:rPr>
          <w:color w:val="262626"/>
          <w:u w:color="262626"/>
          <w:lang w:val="ru-RU"/>
        </w:rPr>
        <w:t>основават</w:t>
      </w:r>
      <w:proofErr w:type="spellEnd"/>
      <w:r>
        <w:rPr>
          <w:color w:val="262626"/>
          <w:u w:color="262626"/>
          <w:lang w:val="ru-RU"/>
        </w:rPr>
        <w:t xml:space="preserve"> </w:t>
      </w:r>
      <w:proofErr w:type="spellStart"/>
      <w:r>
        <w:rPr>
          <w:color w:val="262626"/>
          <w:u w:color="262626"/>
          <w:lang w:val="ru-RU"/>
        </w:rPr>
        <w:t>регионални</w:t>
      </w:r>
      <w:proofErr w:type="spellEnd"/>
      <w:r>
        <w:rPr>
          <w:color w:val="262626"/>
          <w:u w:color="262626"/>
          <w:lang w:val="ru-RU"/>
        </w:rPr>
        <w:t xml:space="preserve"> характеристики, </w:t>
      </w:r>
      <w:proofErr w:type="spellStart"/>
      <w:r>
        <w:rPr>
          <w:color w:val="262626"/>
          <w:u w:color="262626"/>
          <w:lang w:val="ru-RU"/>
        </w:rPr>
        <w:t>ресурси</w:t>
      </w:r>
      <w:proofErr w:type="spellEnd"/>
      <w:r>
        <w:rPr>
          <w:color w:val="262626"/>
          <w:u w:color="262626"/>
          <w:lang w:val="ru-RU"/>
        </w:rPr>
        <w:t xml:space="preserve">, специфики, </w:t>
      </w:r>
      <w:proofErr w:type="spellStart"/>
      <w:r>
        <w:rPr>
          <w:color w:val="262626"/>
          <w:u w:color="262626"/>
          <w:lang w:val="ru-RU"/>
        </w:rPr>
        <w:t>природни</w:t>
      </w:r>
      <w:proofErr w:type="spellEnd"/>
      <w:r>
        <w:rPr>
          <w:color w:val="262626"/>
          <w:u w:color="262626"/>
          <w:lang w:val="ru-RU"/>
        </w:rPr>
        <w:t xml:space="preserve"> </w:t>
      </w:r>
      <w:proofErr w:type="spellStart"/>
      <w:r>
        <w:rPr>
          <w:color w:val="262626"/>
          <w:u w:color="262626"/>
          <w:lang w:val="ru-RU"/>
        </w:rPr>
        <w:t>забележителности</w:t>
      </w:r>
      <w:proofErr w:type="spellEnd"/>
      <w:r>
        <w:rPr>
          <w:color w:val="262626"/>
          <w:u w:color="262626"/>
          <w:lang w:val="ru-RU"/>
        </w:rPr>
        <w:t xml:space="preserve"> и </w:t>
      </w:r>
      <w:proofErr w:type="spellStart"/>
      <w:r>
        <w:rPr>
          <w:color w:val="262626"/>
          <w:u w:color="262626"/>
          <w:lang w:val="ru-RU"/>
        </w:rPr>
        <w:t>културно</w:t>
      </w:r>
      <w:proofErr w:type="spellEnd"/>
      <w:r>
        <w:rPr>
          <w:color w:val="262626"/>
          <w:u w:color="262626"/>
          <w:lang w:val="ru-RU"/>
        </w:rPr>
        <w:t xml:space="preserve"> наследство. На практика не </w:t>
      </w:r>
      <w:proofErr w:type="spellStart"/>
      <w:r>
        <w:rPr>
          <w:color w:val="262626"/>
          <w:u w:color="262626"/>
          <w:lang w:val="ru-RU"/>
        </w:rPr>
        <w:t>съществува</w:t>
      </w:r>
      <w:proofErr w:type="spellEnd"/>
      <w:r>
        <w:rPr>
          <w:color w:val="262626"/>
          <w:u w:color="262626"/>
          <w:lang w:val="ru-RU"/>
        </w:rPr>
        <w:t xml:space="preserve"> </w:t>
      </w:r>
      <w:proofErr w:type="spellStart"/>
      <w:r>
        <w:rPr>
          <w:color w:val="262626"/>
          <w:u w:color="262626"/>
          <w:lang w:val="ru-RU"/>
        </w:rPr>
        <w:t>партньорство</w:t>
      </w:r>
      <w:proofErr w:type="spellEnd"/>
      <w:r>
        <w:rPr>
          <w:color w:val="262626"/>
          <w:u w:color="262626"/>
          <w:lang w:val="ru-RU"/>
        </w:rPr>
        <w:t xml:space="preserve"> между </w:t>
      </w:r>
      <w:proofErr w:type="spellStart"/>
      <w:r>
        <w:rPr>
          <w:color w:val="262626"/>
          <w:u w:color="262626"/>
          <w:lang w:val="ru-RU"/>
        </w:rPr>
        <w:t>централната</w:t>
      </w:r>
      <w:proofErr w:type="spellEnd"/>
      <w:r>
        <w:rPr>
          <w:color w:val="262626"/>
          <w:u w:color="262626"/>
          <w:lang w:val="ru-RU"/>
        </w:rPr>
        <w:t xml:space="preserve"> </w:t>
      </w:r>
      <w:proofErr w:type="spellStart"/>
      <w:r>
        <w:rPr>
          <w:color w:val="262626"/>
          <w:u w:color="262626"/>
          <w:lang w:val="ru-RU"/>
        </w:rPr>
        <w:t>изпълнителна</w:t>
      </w:r>
      <w:proofErr w:type="spellEnd"/>
      <w:r>
        <w:rPr>
          <w:color w:val="262626"/>
          <w:u w:color="262626"/>
          <w:lang w:val="ru-RU"/>
        </w:rPr>
        <w:t xml:space="preserve"> </w:t>
      </w:r>
      <w:proofErr w:type="spellStart"/>
      <w:r>
        <w:rPr>
          <w:color w:val="262626"/>
          <w:u w:color="262626"/>
          <w:lang w:val="ru-RU"/>
        </w:rPr>
        <w:t>власт</w:t>
      </w:r>
      <w:proofErr w:type="spellEnd"/>
      <w:r>
        <w:rPr>
          <w:color w:val="262626"/>
          <w:u w:color="262626"/>
          <w:lang w:val="ru-RU"/>
        </w:rPr>
        <w:t xml:space="preserve"> и </w:t>
      </w:r>
      <w:proofErr w:type="spellStart"/>
      <w:r>
        <w:rPr>
          <w:color w:val="262626"/>
          <w:u w:color="262626"/>
          <w:lang w:val="ru-RU"/>
        </w:rPr>
        <w:t>местните</w:t>
      </w:r>
      <w:proofErr w:type="spellEnd"/>
      <w:r>
        <w:rPr>
          <w:color w:val="262626"/>
          <w:u w:color="262626"/>
          <w:lang w:val="ru-RU"/>
        </w:rPr>
        <w:t xml:space="preserve"> власти в </w:t>
      </w:r>
      <w:proofErr w:type="spellStart"/>
      <w:r>
        <w:rPr>
          <w:color w:val="262626"/>
          <w:u w:color="262626"/>
          <w:lang w:val="ru-RU"/>
        </w:rPr>
        <w:t>сферата</w:t>
      </w:r>
      <w:proofErr w:type="spellEnd"/>
      <w:r>
        <w:rPr>
          <w:color w:val="262626"/>
          <w:u w:color="262626"/>
          <w:lang w:val="ru-RU"/>
        </w:rPr>
        <w:t xml:space="preserve"> </w:t>
      </w:r>
      <w:proofErr w:type="gramStart"/>
      <w:r>
        <w:rPr>
          <w:color w:val="262626"/>
          <w:u w:color="262626"/>
          <w:lang w:val="ru-RU"/>
        </w:rPr>
        <w:t>на туризма</w:t>
      </w:r>
      <w:proofErr w:type="gramEnd"/>
      <w:r>
        <w:rPr>
          <w:color w:val="262626"/>
          <w:u w:color="262626"/>
          <w:lang w:val="ru-RU"/>
        </w:rPr>
        <w:t>;</w:t>
      </w:r>
    </w:p>
    <w:p w:rsidR="00A03310" w:rsidRPr="009561C4" w:rsidRDefault="006F5602" w:rsidP="00F66BEA">
      <w:pPr>
        <w:pStyle w:val="ListParagraph"/>
        <w:numPr>
          <w:ilvl w:val="0"/>
          <w:numId w:val="82"/>
        </w:numPr>
        <w:pBdr>
          <w:top w:val="nil"/>
          <w:left w:val="nil"/>
          <w:bottom w:val="nil"/>
          <w:right w:val="nil"/>
          <w:between w:val="nil"/>
          <w:bar w:val="nil"/>
        </w:pBdr>
        <w:spacing w:before="100" w:after="100"/>
        <w:contextualSpacing w:val="0"/>
        <w:jc w:val="both"/>
      </w:pPr>
      <w:r>
        <w:rPr>
          <w:color w:val="262626"/>
          <w:u w:color="262626"/>
          <w:lang w:val="bg-BG"/>
        </w:rPr>
        <w:t xml:space="preserve">Българската </w:t>
      </w:r>
      <w:proofErr w:type="spellStart"/>
      <w:r w:rsidR="00A03310" w:rsidRPr="009561C4">
        <w:rPr>
          <w:color w:val="262626"/>
          <w:u w:color="262626"/>
        </w:rPr>
        <w:t>туристическа</w:t>
      </w:r>
      <w:proofErr w:type="spellEnd"/>
      <w:r w:rsidR="00A03310" w:rsidRPr="009561C4">
        <w:rPr>
          <w:color w:val="262626"/>
          <w:u w:color="262626"/>
        </w:rPr>
        <w:t xml:space="preserve"> </w:t>
      </w:r>
      <w:proofErr w:type="spellStart"/>
      <w:r w:rsidR="00A03310" w:rsidRPr="009561C4">
        <w:rPr>
          <w:color w:val="262626"/>
          <w:u w:color="262626"/>
        </w:rPr>
        <w:t>услуга</w:t>
      </w:r>
      <w:proofErr w:type="spellEnd"/>
      <w:r>
        <w:rPr>
          <w:color w:val="262626"/>
          <w:u w:color="262626"/>
          <w:lang w:val="bg-BG"/>
        </w:rPr>
        <w:t xml:space="preserve"> е традиционна и остаряла като философия - </w:t>
      </w:r>
      <w:r w:rsidR="00A03310" w:rsidRPr="009561C4">
        <w:rPr>
          <w:color w:val="262626"/>
          <w:u w:color="262626"/>
        </w:rPr>
        <w:t xml:space="preserve"> </w:t>
      </w:r>
      <w:proofErr w:type="spellStart"/>
      <w:r w:rsidR="00A03310" w:rsidRPr="009561C4">
        <w:rPr>
          <w:color w:val="262626"/>
          <w:u w:color="262626"/>
        </w:rPr>
        <w:t>без</w:t>
      </w:r>
      <w:proofErr w:type="spellEnd"/>
      <w:r w:rsidR="00A03310" w:rsidRPr="009561C4">
        <w:rPr>
          <w:color w:val="262626"/>
          <w:u w:color="262626"/>
        </w:rPr>
        <w:t xml:space="preserve"> </w:t>
      </w:r>
      <w:r>
        <w:rPr>
          <w:color w:val="262626"/>
          <w:u w:color="262626"/>
          <w:lang w:val="bg-BG"/>
        </w:rPr>
        <w:t xml:space="preserve"> включване на широка гама от </w:t>
      </w:r>
      <w:proofErr w:type="spellStart"/>
      <w:r w:rsidR="00A03310" w:rsidRPr="009561C4">
        <w:rPr>
          <w:color w:val="262626"/>
          <w:u w:color="262626"/>
        </w:rPr>
        <w:t>допълнителни</w:t>
      </w:r>
      <w:proofErr w:type="spellEnd"/>
      <w:r w:rsidR="00A03310" w:rsidRPr="009561C4">
        <w:rPr>
          <w:color w:val="262626"/>
          <w:u w:color="262626"/>
        </w:rPr>
        <w:t xml:space="preserve"> </w:t>
      </w:r>
      <w:proofErr w:type="spellStart"/>
      <w:r w:rsidR="00A03310" w:rsidRPr="009561C4">
        <w:rPr>
          <w:color w:val="262626"/>
          <w:u w:color="262626"/>
        </w:rPr>
        <w:t>продукти</w:t>
      </w:r>
      <w:proofErr w:type="spellEnd"/>
      <w:r w:rsidR="00A03310" w:rsidRPr="009561C4">
        <w:rPr>
          <w:color w:val="262626"/>
          <w:u w:color="262626"/>
        </w:rPr>
        <w:t xml:space="preserve"> </w:t>
      </w:r>
      <w:proofErr w:type="spellStart"/>
      <w:r w:rsidR="00A03310" w:rsidRPr="009561C4">
        <w:rPr>
          <w:color w:val="262626"/>
          <w:u w:color="262626"/>
        </w:rPr>
        <w:t>като</w:t>
      </w:r>
      <w:proofErr w:type="spellEnd"/>
      <w:r w:rsidR="00A03310" w:rsidRPr="009561C4">
        <w:rPr>
          <w:color w:val="262626"/>
          <w:u w:color="262626"/>
        </w:rPr>
        <w:t xml:space="preserve"> </w:t>
      </w:r>
      <w:proofErr w:type="spellStart"/>
      <w:r w:rsidR="00A03310" w:rsidRPr="009561C4">
        <w:rPr>
          <w:color w:val="262626"/>
          <w:u w:color="262626"/>
        </w:rPr>
        <w:t>културно-исторически</w:t>
      </w:r>
      <w:proofErr w:type="spellEnd"/>
      <w:r w:rsidR="00A03310" w:rsidRPr="009561C4">
        <w:rPr>
          <w:color w:val="262626"/>
          <w:u w:color="262626"/>
        </w:rPr>
        <w:t xml:space="preserve">, </w:t>
      </w:r>
      <w:proofErr w:type="spellStart"/>
      <w:r w:rsidR="00A03310" w:rsidRPr="009561C4">
        <w:rPr>
          <w:color w:val="262626"/>
          <w:u w:color="262626"/>
          <w:lang w:val="ru-RU"/>
        </w:rPr>
        <w:t>кулинарни</w:t>
      </w:r>
      <w:proofErr w:type="spellEnd"/>
      <w:r w:rsidR="00A03310" w:rsidRPr="009561C4">
        <w:rPr>
          <w:color w:val="262626"/>
          <w:u w:color="262626"/>
          <w:lang w:val="ru-RU"/>
        </w:rPr>
        <w:t xml:space="preserve"> и </w:t>
      </w:r>
      <w:proofErr w:type="spellStart"/>
      <w:r w:rsidR="00A03310" w:rsidRPr="009561C4">
        <w:rPr>
          <w:color w:val="262626"/>
          <w:u w:color="262626"/>
          <w:lang w:val="ru-RU"/>
        </w:rPr>
        <w:t>винени</w:t>
      </w:r>
      <w:proofErr w:type="spellEnd"/>
      <w:r w:rsidR="00A03310" w:rsidRPr="009561C4">
        <w:rPr>
          <w:color w:val="262626"/>
          <w:u w:color="262626"/>
          <w:lang w:val="ru-RU"/>
        </w:rPr>
        <w:t xml:space="preserve"> </w:t>
      </w:r>
      <w:proofErr w:type="spellStart"/>
      <w:r w:rsidR="00A03310" w:rsidRPr="009561C4">
        <w:rPr>
          <w:color w:val="262626"/>
          <w:u w:color="262626"/>
          <w:lang w:val="ru-RU"/>
        </w:rPr>
        <w:t>турове</w:t>
      </w:r>
      <w:proofErr w:type="spellEnd"/>
      <w:r w:rsidR="00A03310" w:rsidRPr="009561C4">
        <w:rPr>
          <w:color w:val="262626"/>
          <w:u w:color="262626"/>
        </w:rPr>
        <w:t xml:space="preserve">, </w:t>
      </w:r>
      <w:proofErr w:type="spellStart"/>
      <w:r w:rsidR="00A03310" w:rsidRPr="009561C4">
        <w:rPr>
          <w:color w:val="262626"/>
          <w:u w:color="262626"/>
        </w:rPr>
        <w:t>йога</w:t>
      </w:r>
      <w:proofErr w:type="spellEnd"/>
      <w:r w:rsidR="00A03310" w:rsidRPr="009561C4">
        <w:rPr>
          <w:color w:val="262626"/>
          <w:u w:color="262626"/>
        </w:rPr>
        <w:t xml:space="preserve">, </w:t>
      </w:r>
      <w:proofErr w:type="spellStart"/>
      <w:r w:rsidR="00A03310" w:rsidRPr="009561C4">
        <w:rPr>
          <w:color w:val="262626"/>
          <w:u w:color="262626"/>
        </w:rPr>
        <w:t>релакс</w:t>
      </w:r>
      <w:proofErr w:type="spellEnd"/>
      <w:r w:rsidR="00A03310" w:rsidRPr="009561C4">
        <w:rPr>
          <w:color w:val="262626"/>
          <w:u w:color="262626"/>
        </w:rPr>
        <w:t xml:space="preserve"> и</w:t>
      </w:r>
      <w:r>
        <w:rPr>
          <w:color w:val="262626"/>
          <w:u w:color="262626"/>
          <w:lang w:val="bg-BG"/>
        </w:rPr>
        <w:t xml:space="preserve"> културни </w:t>
      </w:r>
      <w:r w:rsidR="00A03310" w:rsidRPr="009561C4">
        <w:rPr>
          <w:color w:val="262626"/>
          <w:u w:color="262626"/>
        </w:rPr>
        <w:t xml:space="preserve"> </w:t>
      </w:r>
      <w:proofErr w:type="spellStart"/>
      <w:r w:rsidR="00A03310" w:rsidRPr="009561C4">
        <w:rPr>
          <w:color w:val="262626"/>
          <w:u w:color="262626"/>
        </w:rPr>
        <w:t>събити</w:t>
      </w:r>
      <w:proofErr w:type="spellEnd"/>
      <w:r>
        <w:rPr>
          <w:color w:val="262626"/>
          <w:u w:color="262626"/>
          <w:lang w:val="bg-BG"/>
        </w:rPr>
        <w:t>я;</w:t>
      </w:r>
      <w:r w:rsidR="00A03310" w:rsidRPr="009561C4">
        <w:rPr>
          <w:color w:val="262626"/>
          <w:u w:color="262626"/>
        </w:rPr>
        <w:t xml:space="preserve"> </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rPr>
          <w:color w:val="262626"/>
          <w:u w:color="262626"/>
        </w:rPr>
        <w:lastRenderedPageBreak/>
        <w:t>Изостава</w:t>
      </w:r>
      <w:proofErr w:type="spellEnd"/>
      <w:r w:rsidR="006F5602">
        <w:rPr>
          <w:color w:val="262626"/>
          <w:u w:color="262626"/>
          <w:lang w:val="bg-BG"/>
        </w:rPr>
        <w:t xml:space="preserve"> изграждането </w:t>
      </w:r>
      <w:r w:rsidR="0097129F">
        <w:rPr>
          <w:color w:val="262626"/>
          <w:u w:color="262626"/>
          <w:lang w:val="bg-BG"/>
        </w:rPr>
        <w:t xml:space="preserve">на </w:t>
      </w:r>
      <w:proofErr w:type="gramStart"/>
      <w:r w:rsidR="0097129F">
        <w:rPr>
          <w:color w:val="262626"/>
          <w:u w:color="262626"/>
          <w:lang w:val="bg-BG"/>
        </w:rPr>
        <w:t xml:space="preserve">нова </w:t>
      </w:r>
      <w:r w:rsidRPr="009561C4">
        <w:rPr>
          <w:color w:val="262626"/>
          <w:u w:color="262626"/>
        </w:rPr>
        <w:t xml:space="preserve"> </w:t>
      </w:r>
      <w:proofErr w:type="spellStart"/>
      <w:r w:rsidRPr="009561C4">
        <w:rPr>
          <w:color w:val="262626"/>
          <w:u w:color="262626"/>
        </w:rPr>
        <w:t>инфраструктура</w:t>
      </w:r>
      <w:proofErr w:type="spellEnd"/>
      <w:proofErr w:type="gramEnd"/>
      <w:r w:rsidR="0097129F">
        <w:rPr>
          <w:color w:val="262626"/>
          <w:u w:color="262626"/>
          <w:lang w:val="bg-BG"/>
        </w:rPr>
        <w:t xml:space="preserve"> за достъп до туристически зони, комплекси и забележителности. Съществуващата пътна инфраструктура е </w:t>
      </w:r>
      <w:proofErr w:type="spellStart"/>
      <w:r w:rsidR="0097129F">
        <w:rPr>
          <w:color w:val="262626"/>
          <w:u w:color="262626"/>
          <w:lang w:val="bg-BG"/>
        </w:rPr>
        <w:t>компроментирана</w:t>
      </w:r>
      <w:proofErr w:type="spellEnd"/>
      <w:r w:rsidR="0097129F">
        <w:rPr>
          <w:color w:val="262626"/>
          <w:u w:color="262626"/>
          <w:lang w:val="bg-BG"/>
        </w:rPr>
        <w:t xml:space="preserve">, остаряла и недостатъчна, </w:t>
      </w:r>
      <w:proofErr w:type="spellStart"/>
      <w:r w:rsidRPr="009561C4">
        <w:rPr>
          <w:color w:val="262626"/>
          <w:u w:color="262626"/>
        </w:rPr>
        <w:t>не</w:t>
      </w:r>
      <w:proofErr w:type="spellEnd"/>
      <w:r w:rsidRPr="009561C4">
        <w:rPr>
          <w:color w:val="262626"/>
          <w:u w:color="262626"/>
        </w:rPr>
        <w:t xml:space="preserve"> </w:t>
      </w:r>
      <w:proofErr w:type="spellStart"/>
      <w:r w:rsidRPr="009561C4">
        <w:rPr>
          <w:color w:val="262626"/>
          <w:u w:color="262626"/>
        </w:rPr>
        <w:t>осигурява</w:t>
      </w:r>
      <w:proofErr w:type="spellEnd"/>
      <w:r w:rsidRPr="009561C4">
        <w:rPr>
          <w:color w:val="262626"/>
          <w:u w:color="262626"/>
        </w:rPr>
        <w:t xml:space="preserve"> </w:t>
      </w:r>
      <w:proofErr w:type="spellStart"/>
      <w:r w:rsidRPr="009561C4">
        <w:rPr>
          <w:color w:val="262626"/>
          <w:u w:color="262626"/>
        </w:rPr>
        <w:t>свързаност</w:t>
      </w:r>
      <w:proofErr w:type="spellEnd"/>
      <w:r w:rsidRPr="009561C4">
        <w:rPr>
          <w:color w:val="262626"/>
          <w:u w:color="262626"/>
        </w:rPr>
        <w:t xml:space="preserve"> </w:t>
      </w:r>
      <w:proofErr w:type="spellStart"/>
      <w:r w:rsidRPr="009561C4">
        <w:rPr>
          <w:color w:val="262626"/>
          <w:u w:color="262626"/>
        </w:rPr>
        <w:t>между</w:t>
      </w:r>
      <w:proofErr w:type="spellEnd"/>
      <w:r w:rsidRPr="009561C4">
        <w:rPr>
          <w:color w:val="262626"/>
          <w:u w:color="262626"/>
        </w:rPr>
        <w:t xml:space="preserve"> </w:t>
      </w:r>
      <w:proofErr w:type="spellStart"/>
      <w:r w:rsidRPr="009561C4">
        <w:rPr>
          <w:color w:val="262626"/>
          <w:u w:color="262626"/>
        </w:rPr>
        <w:t>туристическите</w:t>
      </w:r>
      <w:proofErr w:type="spellEnd"/>
      <w:r w:rsidRPr="009561C4">
        <w:rPr>
          <w:color w:val="262626"/>
          <w:u w:color="262626"/>
        </w:rPr>
        <w:t xml:space="preserve"> и </w:t>
      </w:r>
      <w:proofErr w:type="spellStart"/>
      <w:r w:rsidRPr="009561C4">
        <w:rPr>
          <w:color w:val="262626"/>
          <w:u w:color="262626"/>
        </w:rPr>
        <w:t>културно</w:t>
      </w:r>
      <w:proofErr w:type="spellEnd"/>
      <w:r w:rsidRPr="009561C4">
        <w:rPr>
          <w:color w:val="262626"/>
          <w:u w:color="262626"/>
        </w:rPr>
        <w:t>-</w:t>
      </w:r>
      <w:proofErr w:type="spellStart"/>
      <w:r w:rsidRPr="009561C4">
        <w:rPr>
          <w:color w:val="262626"/>
          <w:u w:color="262626"/>
          <w:lang w:val="ru-RU"/>
        </w:rPr>
        <w:t>историческите</w:t>
      </w:r>
      <w:proofErr w:type="spellEnd"/>
      <w:r w:rsidRPr="009561C4">
        <w:rPr>
          <w:color w:val="262626"/>
          <w:u w:color="262626"/>
          <w:lang w:val="ru-RU"/>
        </w:rPr>
        <w:t xml:space="preserve"> дестинации</w:t>
      </w:r>
      <w:r w:rsidR="0097129F">
        <w:rPr>
          <w:color w:val="262626"/>
          <w:u w:color="262626"/>
          <w:lang w:val="ru-RU"/>
        </w:rPr>
        <w:t xml:space="preserve"> и не </w:t>
      </w:r>
      <w:proofErr w:type="spellStart"/>
      <w:r w:rsidR="0097129F">
        <w:rPr>
          <w:color w:val="262626"/>
          <w:u w:color="262626"/>
          <w:lang w:val="ru-RU"/>
        </w:rPr>
        <w:t>позволява</w:t>
      </w:r>
      <w:proofErr w:type="spellEnd"/>
      <w:r w:rsidR="0097129F">
        <w:rPr>
          <w:color w:val="262626"/>
          <w:u w:color="262626"/>
          <w:lang w:val="ru-RU"/>
        </w:rPr>
        <w:t xml:space="preserve"> </w:t>
      </w:r>
      <w:proofErr w:type="spellStart"/>
      <w:r w:rsidR="0097129F">
        <w:rPr>
          <w:color w:val="262626"/>
          <w:u w:color="262626"/>
          <w:lang w:val="ru-RU"/>
        </w:rPr>
        <w:t>обогатяване</w:t>
      </w:r>
      <w:proofErr w:type="spellEnd"/>
      <w:r w:rsidR="0097129F">
        <w:rPr>
          <w:color w:val="262626"/>
          <w:u w:color="262626"/>
          <w:lang w:val="ru-RU"/>
        </w:rPr>
        <w:t xml:space="preserve"> на </w:t>
      </w:r>
      <w:proofErr w:type="spellStart"/>
      <w:r w:rsidR="0097129F">
        <w:rPr>
          <w:color w:val="262626"/>
          <w:u w:color="262626"/>
          <w:lang w:val="ru-RU"/>
        </w:rPr>
        <w:t>предлагания</w:t>
      </w:r>
      <w:proofErr w:type="spellEnd"/>
      <w:r w:rsidR="0097129F">
        <w:rPr>
          <w:color w:val="262626"/>
          <w:u w:color="262626"/>
          <w:lang w:val="ru-RU"/>
        </w:rPr>
        <w:t xml:space="preserve"> продукт. </w:t>
      </w:r>
      <w:proofErr w:type="spellStart"/>
      <w:r w:rsidR="0097129F">
        <w:rPr>
          <w:color w:val="262626"/>
          <w:u w:color="262626"/>
          <w:lang w:val="ru-RU"/>
        </w:rPr>
        <w:t>Общата</w:t>
      </w:r>
      <w:proofErr w:type="spellEnd"/>
      <w:r w:rsidR="0097129F">
        <w:rPr>
          <w:color w:val="262626"/>
          <w:u w:color="262626"/>
          <w:lang w:val="ru-RU"/>
        </w:rPr>
        <w:t xml:space="preserve"> за </w:t>
      </w:r>
      <w:proofErr w:type="spellStart"/>
      <w:r w:rsidR="0097129F">
        <w:rPr>
          <w:color w:val="262626"/>
          <w:u w:color="262626"/>
          <w:lang w:val="ru-RU"/>
        </w:rPr>
        <w:t>страната</w:t>
      </w:r>
      <w:proofErr w:type="spellEnd"/>
      <w:r w:rsidR="0097129F">
        <w:rPr>
          <w:color w:val="262626"/>
          <w:u w:color="262626"/>
          <w:lang w:val="ru-RU"/>
        </w:rPr>
        <w:t xml:space="preserve"> криза с </w:t>
      </w:r>
      <w:proofErr w:type="spellStart"/>
      <w:r w:rsidR="0097129F">
        <w:rPr>
          <w:color w:val="262626"/>
          <w:u w:color="262626"/>
          <w:lang w:val="ru-RU"/>
        </w:rPr>
        <w:t>достъпа</w:t>
      </w:r>
      <w:proofErr w:type="spellEnd"/>
      <w:r w:rsidR="0097129F">
        <w:rPr>
          <w:color w:val="262626"/>
          <w:u w:color="262626"/>
          <w:lang w:val="ru-RU"/>
        </w:rPr>
        <w:t xml:space="preserve"> до </w:t>
      </w:r>
      <w:proofErr w:type="spellStart"/>
      <w:r w:rsidR="0097129F">
        <w:rPr>
          <w:color w:val="262626"/>
          <w:u w:color="262626"/>
          <w:lang w:val="ru-RU"/>
        </w:rPr>
        <w:t>питейна</w:t>
      </w:r>
      <w:proofErr w:type="spellEnd"/>
      <w:r w:rsidR="0097129F">
        <w:rPr>
          <w:color w:val="262626"/>
          <w:u w:color="262626"/>
          <w:lang w:val="ru-RU"/>
        </w:rPr>
        <w:t xml:space="preserve"> вода, </w:t>
      </w:r>
      <w:proofErr w:type="spellStart"/>
      <w:r w:rsidR="0097129F">
        <w:rPr>
          <w:color w:val="262626"/>
          <w:u w:color="262626"/>
          <w:lang w:val="ru-RU"/>
        </w:rPr>
        <w:t>непредвидимостта</w:t>
      </w:r>
      <w:proofErr w:type="spellEnd"/>
      <w:r w:rsidR="0097129F">
        <w:rPr>
          <w:color w:val="262626"/>
          <w:u w:color="262626"/>
          <w:lang w:val="ru-RU"/>
        </w:rPr>
        <w:t xml:space="preserve"> в </w:t>
      </w:r>
      <w:proofErr w:type="spellStart"/>
      <w:r w:rsidR="0097129F">
        <w:rPr>
          <w:color w:val="262626"/>
          <w:u w:color="262626"/>
          <w:lang w:val="ru-RU"/>
        </w:rPr>
        <w:t>управлението</w:t>
      </w:r>
      <w:proofErr w:type="spellEnd"/>
      <w:r w:rsidR="0097129F">
        <w:rPr>
          <w:color w:val="262626"/>
          <w:u w:color="262626"/>
          <w:lang w:val="ru-RU"/>
        </w:rPr>
        <w:t xml:space="preserve"> на </w:t>
      </w:r>
      <w:proofErr w:type="spellStart"/>
      <w:r w:rsidR="0097129F">
        <w:rPr>
          <w:color w:val="262626"/>
          <w:u w:color="262626"/>
          <w:lang w:val="ru-RU"/>
        </w:rPr>
        <w:t>водните</w:t>
      </w:r>
      <w:proofErr w:type="spellEnd"/>
      <w:r w:rsidR="0097129F">
        <w:rPr>
          <w:color w:val="262626"/>
          <w:u w:color="262626"/>
          <w:lang w:val="ru-RU"/>
        </w:rPr>
        <w:t xml:space="preserve"> </w:t>
      </w:r>
      <w:proofErr w:type="spellStart"/>
      <w:r w:rsidR="0097129F">
        <w:rPr>
          <w:color w:val="262626"/>
          <w:u w:color="262626"/>
          <w:lang w:val="ru-RU"/>
        </w:rPr>
        <w:t>ресурси</w:t>
      </w:r>
      <w:proofErr w:type="spellEnd"/>
      <w:r w:rsidR="0097129F">
        <w:rPr>
          <w:color w:val="262626"/>
          <w:u w:color="262626"/>
          <w:lang w:val="ru-RU"/>
        </w:rPr>
        <w:t xml:space="preserve"> и </w:t>
      </w:r>
      <w:proofErr w:type="spellStart"/>
      <w:r w:rsidR="0097129F">
        <w:rPr>
          <w:color w:val="262626"/>
          <w:u w:color="262626"/>
          <w:lang w:val="ru-RU"/>
        </w:rPr>
        <w:t>липсата</w:t>
      </w:r>
      <w:proofErr w:type="spellEnd"/>
      <w:r w:rsidR="0097129F">
        <w:rPr>
          <w:color w:val="262626"/>
          <w:u w:color="262626"/>
          <w:lang w:val="ru-RU"/>
        </w:rPr>
        <w:t xml:space="preserve"> на контрол и </w:t>
      </w:r>
      <w:proofErr w:type="spellStart"/>
      <w:r w:rsidR="0097129F">
        <w:rPr>
          <w:color w:val="262626"/>
          <w:u w:color="262626"/>
          <w:lang w:val="ru-RU"/>
        </w:rPr>
        <w:t>стратегическо</w:t>
      </w:r>
      <w:proofErr w:type="spellEnd"/>
      <w:r w:rsidR="0097129F">
        <w:rPr>
          <w:color w:val="262626"/>
          <w:u w:color="262626"/>
          <w:lang w:val="ru-RU"/>
        </w:rPr>
        <w:t xml:space="preserve"> </w:t>
      </w:r>
      <w:proofErr w:type="spellStart"/>
      <w:r w:rsidR="0097129F">
        <w:rPr>
          <w:color w:val="262626"/>
          <w:u w:color="262626"/>
          <w:lang w:val="ru-RU"/>
        </w:rPr>
        <w:t>планиране</w:t>
      </w:r>
      <w:proofErr w:type="spellEnd"/>
      <w:r w:rsidR="0097129F">
        <w:rPr>
          <w:color w:val="262626"/>
          <w:u w:color="262626"/>
          <w:lang w:val="ru-RU"/>
        </w:rPr>
        <w:t xml:space="preserve"> на </w:t>
      </w:r>
      <w:proofErr w:type="spellStart"/>
      <w:r w:rsidR="0097129F">
        <w:rPr>
          <w:color w:val="262626"/>
          <w:u w:color="262626"/>
          <w:lang w:val="ru-RU"/>
        </w:rPr>
        <w:t>във</w:t>
      </w:r>
      <w:proofErr w:type="spellEnd"/>
      <w:r w:rsidR="0097129F">
        <w:rPr>
          <w:color w:val="262626"/>
          <w:u w:color="262626"/>
          <w:lang w:val="ru-RU"/>
        </w:rPr>
        <w:t xml:space="preserve"> </w:t>
      </w:r>
      <w:proofErr w:type="spellStart"/>
      <w:r w:rsidR="0097129F">
        <w:rPr>
          <w:color w:val="262626"/>
          <w:u w:color="262626"/>
          <w:lang w:val="ru-RU"/>
        </w:rPr>
        <w:t>водната</w:t>
      </w:r>
      <w:proofErr w:type="spellEnd"/>
      <w:r w:rsidR="0097129F">
        <w:rPr>
          <w:color w:val="262626"/>
          <w:u w:color="262626"/>
          <w:lang w:val="ru-RU"/>
        </w:rPr>
        <w:t xml:space="preserve"> инфраструктура и </w:t>
      </w:r>
      <w:proofErr w:type="spellStart"/>
      <w:r w:rsidR="0097129F">
        <w:rPr>
          <w:color w:val="262626"/>
          <w:u w:color="262626"/>
          <w:lang w:val="ru-RU"/>
        </w:rPr>
        <w:t>пространственото</w:t>
      </w:r>
      <w:proofErr w:type="spellEnd"/>
      <w:r w:rsidR="0097129F">
        <w:rPr>
          <w:color w:val="262626"/>
          <w:u w:color="262626"/>
          <w:lang w:val="ru-RU"/>
        </w:rPr>
        <w:t xml:space="preserve"> </w:t>
      </w:r>
      <w:proofErr w:type="spellStart"/>
      <w:r w:rsidR="0097129F">
        <w:rPr>
          <w:color w:val="262626"/>
          <w:u w:color="262626"/>
          <w:lang w:val="ru-RU"/>
        </w:rPr>
        <w:t>планиране</w:t>
      </w:r>
      <w:proofErr w:type="spellEnd"/>
      <w:r w:rsidR="0097129F">
        <w:rPr>
          <w:color w:val="262626"/>
          <w:u w:color="262626"/>
          <w:lang w:val="ru-RU"/>
        </w:rPr>
        <w:t xml:space="preserve"> не само не </w:t>
      </w:r>
      <w:proofErr w:type="spellStart"/>
      <w:r w:rsidR="0097129F">
        <w:rPr>
          <w:color w:val="262626"/>
          <w:u w:color="262626"/>
          <w:lang w:val="ru-RU"/>
        </w:rPr>
        <w:t>гарантират</w:t>
      </w:r>
      <w:proofErr w:type="spellEnd"/>
      <w:r w:rsidR="0097129F">
        <w:rPr>
          <w:color w:val="262626"/>
          <w:u w:color="262626"/>
          <w:lang w:val="ru-RU"/>
        </w:rPr>
        <w:t xml:space="preserve"> </w:t>
      </w:r>
      <w:proofErr w:type="spellStart"/>
      <w:r w:rsidR="0097129F">
        <w:rPr>
          <w:color w:val="262626"/>
          <w:u w:color="262626"/>
          <w:lang w:val="ru-RU"/>
        </w:rPr>
        <w:t>съвременна</w:t>
      </w:r>
      <w:proofErr w:type="spellEnd"/>
      <w:r w:rsidR="0097129F">
        <w:rPr>
          <w:color w:val="262626"/>
          <w:u w:color="262626"/>
          <w:lang w:val="ru-RU"/>
        </w:rPr>
        <w:t xml:space="preserve"> услуга, но и водят до </w:t>
      </w:r>
      <w:proofErr w:type="spellStart"/>
      <w:r w:rsidR="0097129F">
        <w:rPr>
          <w:color w:val="262626"/>
          <w:u w:color="262626"/>
          <w:lang w:val="ru-RU"/>
        </w:rPr>
        <w:t>разрушителни</w:t>
      </w:r>
      <w:proofErr w:type="spellEnd"/>
      <w:r w:rsidR="0097129F">
        <w:rPr>
          <w:color w:val="262626"/>
          <w:u w:color="262626"/>
          <w:lang w:val="ru-RU"/>
        </w:rPr>
        <w:t xml:space="preserve"> </w:t>
      </w:r>
      <w:proofErr w:type="spellStart"/>
      <w:r w:rsidR="0097129F">
        <w:rPr>
          <w:color w:val="262626"/>
          <w:u w:color="262626"/>
          <w:lang w:val="ru-RU"/>
        </w:rPr>
        <w:t>инциденти</w:t>
      </w:r>
      <w:proofErr w:type="spellEnd"/>
      <w:r w:rsidR="0097129F">
        <w:rPr>
          <w:color w:val="262626"/>
          <w:u w:color="262626"/>
          <w:lang w:val="ru-RU"/>
        </w:rPr>
        <w:t xml:space="preserve"> в </w:t>
      </w:r>
      <w:proofErr w:type="spellStart"/>
      <w:r w:rsidR="0097129F">
        <w:rPr>
          <w:color w:val="262626"/>
          <w:u w:color="262626"/>
          <w:lang w:val="ru-RU"/>
        </w:rPr>
        <w:t>туристически</w:t>
      </w:r>
      <w:proofErr w:type="spellEnd"/>
      <w:r w:rsidR="0097129F">
        <w:rPr>
          <w:color w:val="262626"/>
          <w:u w:color="262626"/>
          <w:lang w:val="ru-RU"/>
        </w:rPr>
        <w:t xml:space="preserve"> </w:t>
      </w:r>
      <w:proofErr w:type="spellStart"/>
      <w:r w:rsidR="0097129F">
        <w:rPr>
          <w:color w:val="262626"/>
          <w:u w:color="262626"/>
          <w:lang w:val="ru-RU"/>
        </w:rPr>
        <w:t>комплекси</w:t>
      </w:r>
      <w:proofErr w:type="spellEnd"/>
      <w:r w:rsidR="0097129F">
        <w:rPr>
          <w:color w:val="262626"/>
          <w:u w:color="262626"/>
          <w:lang w:val="ru-RU"/>
        </w:rPr>
        <w:t>;</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r w:rsidRPr="009561C4">
        <w:rPr>
          <w:color w:val="262626"/>
          <w:u w:color="262626"/>
        </w:rPr>
        <w:t>„</w:t>
      </w:r>
      <w:proofErr w:type="spellStart"/>
      <w:r w:rsidRPr="009561C4">
        <w:rPr>
          <w:color w:val="262626"/>
          <w:u w:color="262626"/>
        </w:rPr>
        <w:t>Недостиг</w:t>
      </w:r>
      <w:r w:rsidR="0097129F">
        <w:rPr>
          <w:color w:val="262626"/>
          <w:u w:color="262626"/>
          <w:lang w:val="bg-BG"/>
        </w:rPr>
        <w:t>ът</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proofErr w:type="gramStart"/>
      <w:r w:rsidRPr="009561C4">
        <w:rPr>
          <w:color w:val="262626"/>
          <w:u w:color="262626"/>
        </w:rPr>
        <w:t>седалки</w:t>
      </w:r>
      <w:proofErr w:type="spellEnd"/>
      <w:r w:rsidRPr="009561C4">
        <w:rPr>
          <w:color w:val="262626"/>
          <w:u w:color="262626"/>
        </w:rPr>
        <w:t xml:space="preserve">“ </w:t>
      </w:r>
      <w:r w:rsidR="0097129F">
        <w:rPr>
          <w:color w:val="262626"/>
          <w:u w:color="262626"/>
          <w:lang w:val="bg-BG"/>
        </w:rPr>
        <w:t>е</w:t>
      </w:r>
      <w:proofErr w:type="gramEnd"/>
      <w:r w:rsidR="0097129F">
        <w:rPr>
          <w:color w:val="262626"/>
          <w:u w:color="262626"/>
          <w:lang w:val="bg-BG"/>
        </w:rPr>
        <w:t xml:space="preserve"> стар проблем, който по същество представлява</w:t>
      </w:r>
      <w:r w:rsidRPr="009561C4">
        <w:rPr>
          <w:color w:val="262626"/>
          <w:u w:color="262626"/>
        </w:rPr>
        <w:t xml:space="preserve"> </w:t>
      </w:r>
      <w:proofErr w:type="spellStart"/>
      <w:r w:rsidRPr="009561C4">
        <w:rPr>
          <w:color w:val="262626"/>
          <w:u w:color="262626"/>
        </w:rPr>
        <w:t>липса</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държавна</w:t>
      </w:r>
      <w:proofErr w:type="spellEnd"/>
      <w:r w:rsidRPr="009561C4">
        <w:rPr>
          <w:color w:val="262626"/>
          <w:u w:color="262626"/>
        </w:rPr>
        <w:t xml:space="preserve"> </w:t>
      </w:r>
      <w:r w:rsidR="0097129F">
        <w:rPr>
          <w:color w:val="262626"/>
          <w:u w:color="262626"/>
          <w:lang w:val="bg-BG"/>
        </w:rPr>
        <w:t>политика</w:t>
      </w:r>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осигуряване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повече</w:t>
      </w:r>
      <w:proofErr w:type="spellEnd"/>
      <w:r w:rsidRPr="009561C4">
        <w:rPr>
          <w:color w:val="262626"/>
          <w:u w:color="262626"/>
        </w:rPr>
        <w:t xml:space="preserve"> </w:t>
      </w:r>
      <w:proofErr w:type="spellStart"/>
      <w:r w:rsidRPr="009561C4">
        <w:rPr>
          <w:color w:val="262626"/>
          <w:u w:color="262626"/>
        </w:rPr>
        <w:t>чартърни</w:t>
      </w:r>
      <w:proofErr w:type="spellEnd"/>
      <w:r w:rsidRPr="009561C4">
        <w:rPr>
          <w:color w:val="262626"/>
          <w:u w:color="262626"/>
        </w:rPr>
        <w:t xml:space="preserve"> </w:t>
      </w:r>
      <w:proofErr w:type="spellStart"/>
      <w:r w:rsidRPr="009561C4">
        <w:rPr>
          <w:color w:val="262626"/>
          <w:u w:color="262626"/>
        </w:rPr>
        <w:t>полети</w:t>
      </w:r>
      <w:proofErr w:type="spellEnd"/>
      <w:r w:rsidR="00BB20BE">
        <w:rPr>
          <w:color w:val="262626"/>
          <w:u w:color="262626"/>
          <w:lang w:val="bg-BG"/>
        </w:rPr>
        <w:t xml:space="preserve"> и спъва предлагането и осъ</w:t>
      </w:r>
      <w:r w:rsidR="004E1160">
        <w:rPr>
          <w:color w:val="262626"/>
          <w:u w:color="262626"/>
          <w:lang w:val="bg-BG"/>
        </w:rPr>
        <w:t>ществяването на съвременни продукти;</w:t>
      </w:r>
    </w:p>
    <w:p w:rsidR="00A03310" w:rsidRPr="003C6202" w:rsidRDefault="008C731D" w:rsidP="00F66BEA">
      <w:pPr>
        <w:pStyle w:val="ListParagraph"/>
        <w:numPr>
          <w:ilvl w:val="0"/>
          <w:numId w:val="82"/>
        </w:numPr>
        <w:pBdr>
          <w:top w:val="nil"/>
          <w:left w:val="nil"/>
          <w:bottom w:val="nil"/>
          <w:right w:val="nil"/>
          <w:between w:val="nil"/>
          <w:bar w:val="nil"/>
        </w:pBdr>
        <w:spacing w:before="100" w:after="100"/>
        <w:contextualSpacing w:val="0"/>
        <w:jc w:val="both"/>
      </w:pPr>
      <w:r>
        <w:rPr>
          <w:lang w:val="bg-BG"/>
        </w:rPr>
        <w:t xml:space="preserve">Напълно липсват </w:t>
      </w:r>
      <w:proofErr w:type="spellStart"/>
      <w:r w:rsidR="00A03310" w:rsidRPr="009561C4">
        <w:t>модерни</w:t>
      </w:r>
      <w:proofErr w:type="spellEnd"/>
      <w:r>
        <w:rPr>
          <w:lang w:val="bg-BG"/>
        </w:rPr>
        <w:t xml:space="preserve"> български</w:t>
      </w:r>
      <w:r w:rsidR="00A03310" w:rsidRPr="009561C4">
        <w:t xml:space="preserve"> </w:t>
      </w:r>
      <w:proofErr w:type="spellStart"/>
      <w:r w:rsidR="00A03310" w:rsidRPr="009561C4">
        <w:t>туристически</w:t>
      </w:r>
      <w:proofErr w:type="spellEnd"/>
      <w:r w:rsidR="00A03310" w:rsidRPr="009561C4">
        <w:t xml:space="preserve"> </w:t>
      </w:r>
      <w:proofErr w:type="spellStart"/>
      <w:r w:rsidR="00A03310" w:rsidRPr="009561C4">
        <w:t>продукти</w:t>
      </w:r>
      <w:proofErr w:type="spellEnd"/>
      <w:r w:rsidR="00A03310" w:rsidRPr="009561C4">
        <w:t xml:space="preserve">, </w:t>
      </w:r>
      <w:proofErr w:type="spellStart"/>
      <w:r w:rsidR="00A03310" w:rsidRPr="009561C4">
        <w:t>ориентирани</w:t>
      </w:r>
      <w:proofErr w:type="spellEnd"/>
      <w:r w:rsidR="00A03310" w:rsidRPr="009561C4">
        <w:t xml:space="preserve"> </w:t>
      </w:r>
      <w:proofErr w:type="spellStart"/>
      <w:r w:rsidR="00A03310" w:rsidRPr="009561C4">
        <w:t>към</w:t>
      </w:r>
      <w:proofErr w:type="spellEnd"/>
      <w:r w:rsidR="00A03310" w:rsidRPr="009561C4">
        <w:t xml:space="preserve"> </w:t>
      </w:r>
      <w:proofErr w:type="spellStart"/>
      <w:r w:rsidR="00A03310" w:rsidRPr="009561C4">
        <w:t>младите</w:t>
      </w:r>
      <w:proofErr w:type="spellEnd"/>
      <w:r w:rsidR="00A03310" w:rsidRPr="009561C4">
        <w:t xml:space="preserve"> </w:t>
      </w:r>
      <w:proofErr w:type="spellStart"/>
      <w:r w:rsidR="00A03310" w:rsidRPr="009561C4">
        <w:t>хора</w:t>
      </w:r>
      <w:proofErr w:type="spellEnd"/>
      <w:r w:rsidR="00A03310" w:rsidRPr="009561C4">
        <w:t xml:space="preserve"> и </w:t>
      </w:r>
      <w:proofErr w:type="spellStart"/>
      <w:r w:rsidR="00A03310" w:rsidRPr="009561C4">
        <w:t>младите</w:t>
      </w:r>
      <w:proofErr w:type="spellEnd"/>
      <w:r w:rsidR="00A03310" w:rsidRPr="009561C4">
        <w:t xml:space="preserve"> </w:t>
      </w:r>
      <w:proofErr w:type="spellStart"/>
      <w:r w:rsidR="00A03310" w:rsidRPr="009561C4">
        <w:t>семейства</w:t>
      </w:r>
      <w:proofErr w:type="spellEnd"/>
      <w:r w:rsidR="00A03310" w:rsidRPr="009561C4">
        <w:t xml:space="preserve"> с </w:t>
      </w:r>
      <w:proofErr w:type="spellStart"/>
      <w:r w:rsidR="00A03310" w:rsidRPr="009561C4">
        <w:t>деца</w:t>
      </w:r>
      <w:proofErr w:type="spellEnd"/>
      <w:r w:rsidR="004E1160">
        <w:rPr>
          <w:lang w:val="bg-BG"/>
        </w:rPr>
        <w:t xml:space="preserve">, както български граждани, така и гости от Европа и света. Туристическият бранш </w:t>
      </w:r>
      <w:r w:rsidR="003C6202">
        <w:rPr>
          <w:lang w:val="bg-BG"/>
        </w:rPr>
        <w:t>не предлага промоции и стимули за млади хора и семейства с деца, български граждани, за посещения на културно-исторически паметници и културни събития;</w:t>
      </w:r>
    </w:p>
    <w:p w:rsidR="003C6202" w:rsidRPr="009561C4" w:rsidRDefault="003C6202" w:rsidP="00F66BEA">
      <w:pPr>
        <w:pStyle w:val="ListParagraph"/>
        <w:numPr>
          <w:ilvl w:val="0"/>
          <w:numId w:val="82"/>
        </w:numPr>
        <w:pBdr>
          <w:top w:val="nil"/>
          <w:left w:val="nil"/>
          <w:bottom w:val="nil"/>
          <w:right w:val="nil"/>
          <w:between w:val="nil"/>
          <w:bar w:val="nil"/>
        </w:pBdr>
        <w:spacing w:before="100" w:after="100"/>
        <w:contextualSpacing w:val="0"/>
        <w:jc w:val="both"/>
      </w:pPr>
      <w:r>
        <w:rPr>
          <w:lang w:val="bg-BG"/>
        </w:rPr>
        <w:t>Недостатъчно добре е развито сътрудничество с българските пенсионни фондове и външни пенсионни фондове, които да предлагат туристически услуги за пенсионери;</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rPr>
          <w:lang w:val="ru-RU"/>
        </w:rPr>
        <w:t>Липс</w:t>
      </w:r>
      <w:r w:rsidR="003C6202">
        <w:rPr>
          <w:lang w:val="ru-RU"/>
        </w:rPr>
        <w:t>ата</w:t>
      </w:r>
      <w:proofErr w:type="spellEnd"/>
      <w:r w:rsidR="003C6202">
        <w:rPr>
          <w:lang w:val="ru-RU"/>
        </w:rPr>
        <w:t xml:space="preserve"> </w:t>
      </w:r>
      <w:proofErr w:type="gramStart"/>
      <w:r w:rsidR="003C6202">
        <w:rPr>
          <w:lang w:val="ru-RU"/>
        </w:rPr>
        <w:t xml:space="preserve">на </w:t>
      </w:r>
      <w:r w:rsidRPr="009561C4">
        <w:rPr>
          <w:lang w:val="ru-RU"/>
        </w:rPr>
        <w:t xml:space="preserve"> синергия</w:t>
      </w:r>
      <w:proofErr w:type="gramEnd"/>
      <w:r w:rsidRPr="009561C4">
        <w:rPr>
          <w:lang w:val="ru-RU"/>
        </w:rPr>
        <w:t xml:space="preserve"> между </w:t>
      </w:r>
      <w:proofErr w:type="spellStart"/>
      <w:r w:rsidRPr="009561C4">
        <w:t>различните</w:t>
      </w:r>
      <w:proofErr w:type="spellEnd"/>
      <w:r w:rsidRPr="009561C4">
        <w:t xml:space="preserve"> </w:t>
      </w:r>
      <w:proofErr w:type="spellStart"/>
      <w:r w:rsidRPr="009561C4">
        <w:t>видове</w:t>
      </w:r>
      <w:proofErr w:type="spellEnd"/>
      <w:r w:rsidRPr="009561C4">
        <w:t xml:space="preserve"> </w:t>
      </w:r>
      <w:proofErr w:type="spellStart"/>
      <w:r w:rsidRPr="009561C4">
        <w:t>туризъм</w:t>
      </w:r>
      <w:proofErr w:type="spellEnd"/>
      <w:r w:rsidR="003C6202">
        <w:rPr>
          <w:lang w:val="bg-BG"/>
        </w:rPr>
        <w:t xml:space="preserve"> и </w:t>
      </w:r>
      <w:proofErr w:type="spellStart"/>
      <w:r w:rsidRPr="009561C4">
        <w:t>на</w:t>
      </w:r>
      <w:proofErr w:type="spellEnd"/>
      <w:r w:rsidRPr="009561C4">
        <w:t xml:space="preserve"> </w:t>
      </w:r>
      <w:proofErr w:type="spellStart"/>
      <w:r w:rsidRPr="009561C4">
        <w:t>корелация</w:t>
      </w:r>
      <w:proofErr w:type="spellEnd"/>
      <w:r w:rsidRPr="009561C4">
        <w:t xml:space="preserve"> </w:t>
      </w:r>
      <w:proofErr w:type="spellStart"/>
      <w:r w:rsidRPr="009561C4">
        <w:t>туризъм</w:t>
      </w:r>
      <w:proofErr w:type="spellEnd"/>
      <w:r w:rsidRPr="009561C4">
        <w:t xml:space="preserve">- </w:t>
      </w:r>
      <w:proofErr w:type="spellStart"/>
      <w:r w:rsidRPr="009561C4">
        <w:t>култура</w:t>
      </w:r>
      <w:proofErr w:type="spellEnd"/>
      <w:r w:rsidRPr="009561C4">
        <w:t xml:space="preserve"> – </w:t>
      </w:r>
      <w:proofErr w:type="spellStart"/>
      <w:r w:rsidRPr="009561C4">
        <w:t>екология</w:t>
      </w:r>
      <w:proofErr w:type="spellEnd"/>
      <w:r w:rsidRPr="009561C4">
        <w:t xml:space="preserve">- </w:t>
      </w:r>
      <w:proofErr w:type="spellStart"/>
      <w:r w:rsidRPr="009561C4">
        <w:t>регионално</w:t>
      </w:r>
      <w:proofErr w:type="spellEnd"/>
      <w:r w:rsidRPr="009561C4">
        <w:t xml:space="preserve"> </w:t>
      </w:r>
      <w:proofErr w:type="spellStart"/>
      <w:proofErr w:type="gramStart"/>
      <w:r w:rsidRPr="009561C4">
        <w:t>развитие</w:t>
      </w:r>
      <w:proofErr w:type="spellEnd"/>
      <w:r w:rsidRPr="009561C4">
        <w:t xml:space="preserve"> </w:t>
      </w:r>
      <w:r w:rsidR="003C6202">
        <w:rPr>
          <w:lang w:val="bg-BG"/>
        </w:rPr>
        <w:t xml:space="preserve"> води</w:t>
      </w:r>
      <w:proofErr w:type="gramEnd"/>
      <w:r w:rsidR="003C6202">
        <w:rPr>
          <w:lang w:val="bg-BG"/>
        </w:rPr>
        <w:t xml:space="preserve"> до елементаризиране на регионалните туристически продукти;</w:t>
      </w:r>
    </w:p>
    <w:p w:rsidR="00A03310" w:rsidRPr="009561C4" w:rsidRDefault="003C6202" w:rsidP="00F66BEA">
      <w:pPr>
        <w:pStyle w:val="ListParagraph"/>
        <w:numPr>
          <w:ilvl w:val="0"/>
          <w:numId w:val="82"/>
        </w:numPr>
        <w:pBdr>
          <w:top w:val="nil"/>
          <w:left w:val="nil"/>
          <w:bottom w:val="nil"/>
          <w:right w:val="nil"/>
          <w:between w:val="nil"/>
          <w:bar w:val="nil"/>
        </w:pBdr>
        <w:spacing w:before="100" w:after="100"/>
        <w:contextualSpacing w:val="0"/>
        <w:jc w:val="both"/>
      </w:pPr>
      <w:r>
        <w:rPr>
          <w:color w:val="262626"/>
          <w:u w:color="262626"/>
          <w:lang w:val="bg-BG"/>
        </w:rPr>
        <w:t xml:space="preserve">Българската държава е длъжник на туристическия бранш и целия важен за икономиката ни сектор като не е в състояние да изработи и проведе </w:t>
      </w:r>
      <w:proofErr w:type="spellStart"/>
      <w:r w:rsidR="00A03310" w:rsidRPr="009561C4">
        <w:rPr>
          <w:color w:val="262626"/>
          <w:u w:color="262626"/>
        </w:rPr>
        <w:t>модерна</w:t>
      </w:r>
      <w:proofErr w:type="spellEnd"/>
      <w:r w:rsidR="00A03310" w:rsidRPr="009561C4">
        <w:rPr>
          <w:color w:val="262626"/>
          <w:u w:color="262626"/>
        </w:rPr>
        <w:t xml:space="preserve">, </w:t>
      </w:r>
      <w:proofErr w:type="spellStart"/>
      <w:r w:rsidR="00A03310" w:rsidRPr="009561C4">
        <w:rPr>
          <w:color w:val="262626"/>
          <w:u w:color="262626"/>
        </w:rPr>
        <w:t>таргетирана</w:t>
      </w:r>
      <w:proofErr w:type="spellEnd"/>
      <w:r w:rsidR="00A03310" w:rsidRPr="009561C4">
        <w:rPr>
          <w:color w:val="262626"/>
          <w:u w:color="262626"/>
        </w:rPr>
        <w:t xml:space="preserve"> </w:t>
      </w:r>
      <w:proofErr w:type="spellStart"/>
      <w:r w:rsidR="00A03310" w:rsidRPr="009561C4">
        <w:rPr>
          <w:color w:val="262626"/>
          <w:u w:color="262626"/>
        </w:rPr>
        <w:t>реклама</w:t>
      </w:r>
      <w:proofErr w:type="spellEnd"/>
      <w:r w:rsidR="00A03310" w:rsidRPr="009561C4">
        <w:rPr>
          <w:color w:val="262626"/>
          <w:u w:color="262626"/>
        </w:rPr>
        <w:t xml:space="preserve"> </w:t>
      </w:r>
      <w:proofErr w:type="spellStart"/>
      <w:r w:rsidR="00A03310" w:rsidRPr="009561C4">
        <w:rPr>
          <w:color w:val="262626"/>
          <w:u w:color="262626"/>
        </w:rPr>
        <w:t>на</w:t>
      </w:r>
      <w:proofErr w:type="spellEnd"/>
      <w:r w:rsidR="00A03310" w:rsidRPr="009561C4">
        <w:rPr>
          <w:color w:val="262626"/>
          <w:u w:color="262626"/>
        </w:rPr>
        <w:t xml:space="preserve"> </w:t>
      </w:r>
      <w:proofErr w:type="spellStart"/>
      <w:r w:rsidR="00A03310" w:rsidRPr="009561C4">
        <w:rPr>
          <w:color w:val="262626"/>
          <w:u w:color="262626"/>
        </w:rPr>
        <w:t>България</w:t>
      </w:r>
      <w:proofErr w:type="spellEnd"/>
      <w:r w:rsidR="00A03310" w:rsidRPr="009561C4">
        <w:rPr>
          <w:color w:val="262626"/>
          <w:u w:color="262626"/>
        </w:rPr>
        <w:t xml:space="preserve"> – </w:t>
      </w:r>
      <w:proofErr w:type="spellStart"/>
      <w:r w:rsidR="00A03310" w:rsidRPr="009561C4">
        <w:rPr>
          <w:color w:val="262626"/>
          <w:u w:color="262626"/>
        </w:rPr>
        <w:t>по</w:t>
      </w:r>
      <w:proofErr w:type="spellEnd"/>
      <w:r w:rsidR="00A03310" w:rsidRPr="009561C4">
        <w:rPr>
          <w:color w:val="262626"/>
          <w:u w:color="262626"/>
        </w:rPr>
        <w:t xml:space="preserve"> </w:t>
      </w:r>
      <w:proofErr w:type="spellStart"/>
      <w:r w:rsidR="00A03310" w:rsidRPr="009561C4">
        <w:rPr>
          <w:color w:val="262626"/>
          <w:u w:color="262626"/>
        </w:rPr>
        <w:t>брандове</w:t>
      </w:r>
      <w:proofErr w:type="spellEnd"/>
      <w:r w:rsidR="00A03310" w:rsidRPr="009561C4">
        <w:rPr>
          <w:color w:val="262626"/>
          <w:u w:color="262626"/>
        </w:rPr>
        <w:t xml:space="preserve">, </w:t>
      </w:r>
      <w:r w:rsidR="00A03310" w:rsidRPr="009561C4">
        <w:rPr>
          <w:color w:val="262626"/>
          <w:u w:color="262626"/>
          <w:lang w:val="ru-RU"/>
        </w:rPr>
        <w:t xml:space="preserve">по </w:t>
      </w:r>
      <w:proofErr w:type="spellStart"/>
      <w:r w:rsidR="00A03310" w:rsidRPr="009561C4">
        <w:rPr>
          <w:color w:val="262626"/>
          <w:u w:color="262626"/>
          <w:lang w:val="ru-RU"/>
        </w:rPr>
        <w:t>региони</w:t>
      </w:r>
      <w:proofErr w:type="spellEnd"/>
      <w:r w:rsidR="00A03310" w:rsidRPr="009561C4">
        <w:rPr>
          <w:color w:val="262626"/>
          <w:u w:color="262626"/>
          <w:lang w:val="ru-RU"/>
        </w:rPr>
        <w:t xml:space="preserve"> и по </w:t>
      </w:r>
      <w:proofErr w:type="spellStart"/>
      <w:r w:rsidR="00A03310" w:rsidRPr="009561C4">
        <w:rPr>
          <w:color w:val="262626"/>
          <w:u w:color="262626"/>
          <w:lang w:val="ru-RU"/>
        </w:rPr>
        <w:t>продукти</w:t>
      </w:r>
      <w:proofErr w:type="spellEnd"/>
      <w:r w:rsidR="00A03310" w:rsidRPr="009561C4">
        <w:rPr>
          <w:color w:val="262626"/>
          <w:u w:color="262626"/>
        </w:rPr>
        <w:t xml:space="preserve">. </w:t>
      </w:r>
      <w:proofErr w:type="spellStart"/>
      <w:r w:rsidR="002A50CA" w:rsidRPr="009561C4">
        <w:rPr>
          <w:color w:val="262626"/>
          <w:u w:color="262626"/>
        </w:rPr>
        <w:t>Примерите</w:t>
      </w:r>
      <w:proofErr w:type="spellEnd"/>
      <w:r w:rsidR="002A50CA" w:rsidRPr="009561C4">
        <w:rPr>
          <w:color w:val="262626"/>
          <w:u w:color="262626"/>
        </w:rPr>
        <w:t xml:space="preserve"> </w:t>
      </w:r>
      <w:proofErr w:type="spellStart"/>
      <w:r w:rsidR="002A50CA" w:rsidRPr="009561C4">
        <w:rPr>
          <w:color w:val="262626"/>
          <w:u w:color="262626"/>
        </w:rPr>
        <w:t>на</w:t>
      </w:r>
      <w:proofErr w:type="spellEnd"/>
      <w:r w:rsidR="002A50CA" w:rsidRPr="009561C4">
        <w:rPr>
          <w:color w:val="262626"/>
          <w:u w:color="262626"/>
        </w:rPr>
        <w:t xml:space="preserve"> </w:t>
      </w:r>
      <w:proofErr w:type="spellStart"/>
      <w:r w:rsidR="002A50CA" w:rsidRPr="009561C4">
        <w:rPr>
          <w:color w:val="262626"/>
          <w:u w:color="262626"/>
        </w:rPr>
        <w:t>Гърция</w:t>
      </w:r>
      <w:proofErr w:type="spellEnd"/>
      <w:r w:rsidR="002A50CA" w:rsidRPr="009561C4">
        <w:rPr>
          <w:color w:val="262626"/>
          <w:u w:color="262626"/>
        </w:rPr>
        <w:t xml:space="preserve">, </w:t>
      </w:r>
      <w:proofErr w:type="spellStart"/>
      <w:r w:rsidR="002A50CA" w:rsidRPr="009561C4">
        <w:rPr>
          <w:color w:val="262626"/>
          <w:u w:color="262626"/>
        </w:rPr>
        <w:t>Турция</w:t>
      </w:r>
      <w:proofErr w:type="spellEnd"/>
      <w:r w:rsidR="002A50CA" w:rsidRPr="009561C4">
        <w:rPr>
          <w:color w:val="262626"/>
          <w:u w:color="262626"/>
        </w:rPr>
        <w:t xml:space="preserve">, </w:t>
      </w:r>
      <w:r w:rsidR="002A50CA" w:rsidRPr="009561C4">
        <w:rPr>
          <w:color w:val="262626"/>
          <w:u w:color="262626"/>
          <w:lang w:val="ru-RU"/>
        </w:rPr>
        <w:t xml:space="preserve">Италия и Испания ясно </w:t>
      </w:r>
      <w:proofErr w:type="spellStart"/>
      <w:r w:rsidR="002A50CA" w:rsidRPr="009561C4">
        <w:rPr>
          <w:color w:val="262626"/>
          <w:u w:color="262626"/>
          <w:lang w:val="ru-RU"/>
        </w:rPr>
        <w:t>показват</w:t>
      </w:r>
      <w:proofErr w:type="spellEnd"/>
      <w:r w:rsidR="002A50CA" w:rsidRPr="009561C4">
        <w:rPr>
          <w:color w:val="262626"/>
          <w:u w:color="262626"/>
        </w:rPr>
        <w:t xml:space="preserve">, </w:t>
      </w:r>
      <w:proofErr w:type="spellStart"/>
      <w:r w:rsidR="002A50CA" w:rsidRPr="009561C4">
        <w:rPr>
          <w:color w:val="262626"/>
          <w:u w:color="262626"/>
        </w:rPr>
        <w:t>че</w:t>
      </w:r>
      <w:proofErr w:type="spellEnd"/>
      <w:r w:rsidR="002A50CA" w:rsidRPr="009561C4">
        <w:rPr>
          <w:color w:val="262626"/>
          <w:u w:color="262626"/>
        </w:rPr>
        <w:t xml:space="preserve"> </w:t>
      </w:r>
      <w:proofErr w:type="spellStart"/>
      <w:r w:rsidR="002A50CA" w:rsidRPr="009561C4">
        <w:rPr>
          <w:color w:val="262626"/>
          <w:u w:color="262626"/>
        </w:rPr>
        <w:t>за</w:t>
      </w:r>
      <w:proofErr w:type="spellEnd"/>
      <w:r w:rsidR="002A50CA" w:rsidRPr="009561C4">
        <w:rPr>
          <w:color w:val="262626"/>
          <w:u w:color="262626"/>
        </w:rPr>
        <w:t xml:space="preserve"> </w:t>
      </w:r>
      <w:proofErr w:type="spellStart"/>
      <w:r w:rsidR="002A50CA" w:rsidRPr="009561C4">
        <w:rPr>
          <w:color w:val="262626"/>
          <w:u w:color="262626"/>
        </w:rPr>
        <w:t>да</w:t>
      </w:r>
      <w:proofErr w:type="spellEnd"/>
      <w:r w:rsidR="002A50CA" w:rsidRPr="009561C4">
        <w:rPr>
          <w:color w:val="262626"/>
          <w:u w:color="262626"/>
        </w:rPr>
        <w:t xml:space="preserve"> </w:t>
      </w:r>
      <w:proofErr w:type="spellStart"/>
      <w:r w:rsidR="002A50CA" w:rsidRPr="009561C4">
        <w:rPr>
          <w:color w:val="262626"/>
          <w:u w:color="262626"/>
        </w:rPr>
        <w:t>се</w:t>
      </w:r>
      <w:proofErr w:type="spellEnd"/>
      <w:r w:rsidR="002A50CA" w:rsidRPr="009561C4">
        <w:rPr>
          <w:color w:val="262626"/>
          <w:u w:color="262626"/>
        </w:rPr>
        <w:t xml:space="preserve"> </w:t>
      </w:r>
      <w:proofErr w:type="spellStart"/>
      <w:r w:rsidR="002A50CA" w:rsidRPr="009561C4">
        <w:rPr>
          <w:color w:val="262626"/>
          <w:u w:color="262626"/>
        </w:rPr>
        <w:t>утвърди</w:t>
      </w:r>
      <w:proofErr w:type="spellEnd"/>
      <w:r w:rsidR="002A50CA" w:rsidRPr="009561C4">
        <w:rPr>
          <w:color w:val="262626"/>
          <w:u w:color="262626"/>
        </w:rPr>
        <w:t xml:space="preserve"> </w:t>
      </w:r>
      <w:proofErr w:type="spellStart"/>
      <w:r w:rsidR="002A50CA" w:rsidRPr="009561C4">
        <w:rPr>
          <w:color w:val="262626"/>
          <w:u w:color="262626"/>
        </w:rPr>
        <w:t>като</w:t>
      </w:r>
      <w:proofErr w:type="spellEnd"/>
      <w:r w:rsidR="002A50CA" w:rsidRPr="009561C4">
        <w:rPr>
          <w:color w:val="262626"/>
          <w:u w:color="262626"/>
        </w:rPr>
        <w:t xml:space="preserve"> </w:t>
      </w:r>
      <w:proofErr w:type="spellStart"/>
      <w:r w:rsidR="002A50CA" w:rsidRPr="009561C4">
        <w:rPr>
          <w:color w:val="262626"/>
          <w:u w:color="262626"/>
        </w:rPr>
        <w:t>целогодишна</w:t>
      </w:r>
      <w:proofErr w:type="spellEnd"/>
      <w:r w:rsidR="002A50CA" w:rsidRPr="009561C4">
        <w:rPr>
          <w:color w:val="262626"/>
          <w:u w:color="262626"/>
        </w:rPr>
        <w:t xml:space="preserve"> </w:t>
      </w:r>
      <w:proofErr w:type="spellStart"/>
      <w:r w:rsidR="002A50CA" w:rsidRPr="009561C4">
        <w:rPr>
          <w:color w:val="262626"/>
          <w:u w:color="262626"/>
        </w:rPr>
        <w:t>дестинация</w:t>
      </w:r>
      <w:proofErr w:type="spellEnd"/>
      <w:r w:rsidR="002A50CA" w:rsidRPr="009561C4">
        <w:rPr>
          <w:color w:val="262626"/>
          <w:u w:color="262626"/>
        </w:rPr>
        <w:t xml:space="preserve"> </w:t>
      </w:r>
      <w:proofErr w:type="spellStart"/>
      <w:r w:rsidR="002A50CA" w:rsidRPr="009561C4">
        <w:rPr>
          <w:color w:val="262626"/>
          <w:u w:color="262626"/>
        </w:rPr>
        <w:t>България</w:t>
      </w:r>
      <w:proofErr w:type="spellEnd"/>
      <w:r w:rsidR="002A50CA" w:rsidRPr="009561C4">
        <w:rPr>
          <w:color w:val="262626"/>
          <w:u w:color="262626"/>
        </w:rPr>
        <w:t xml:space="preserve"> </w:t>
      </w:r>
      <w:proofErr w:type="spellStart"/>
      <w:r w:rsidR="002A50CA" w:rsidRPr="009561C4">
        <w:rPr>
          <w:color w:val="262626"/>
          <w:u w:color="262626"/>
        </w:rPr>
        <w:t>има</w:t>
      </w:r>
      <w:proofErr w:type="spellEnd"/>
      <w:r w:rsidR="002A50CA" w:rsidRPr="009561C4">
        <w:rPr>
          <w:color w:val="262626"/>
          <w:u w:color="262626"/>
        </w:rPr>
        <w:t xml:space="preserve"> </w:t>
      </w:r>
      <w:proofErr w:type="spellStart"/>
      <w:r w:rsidR="002A50CA" w:rsidRPr="009561C4">
        <w:rPr>
          <w:color w:val="262626"/>
          <w:u w:color="262626"/>
        </w:rPr>
        <w:t>нужда</w:t>
      </w:r>
      <w:proofErr w:type="spellEnd"/>
      <w:r w:rsidR="002A50CA" w:rsidRPr="009561C4">
        <w:rPr>
          <w:color w:val="262626"/>
          <w:u w:color="262626"/>
        </w:rPr>
        <w:t xml:space="preserve"> </w:t>
      </w:r>
      <w:proofErr w:type="spellStart"/>
      <w:r w:rsidR="002A50CA" w:rsidRPr="009561C4">
        <w:rPr>
          <w:color w:val="262626"/>
          <w:u w:color="262626"/>
        </w:rPr>
        <w:t>от</w:t>
      </w:r>
      <w:proofErr w:type="spellEnd"/>
      <w:r w:rsidR="002A50CA" w:rsidRPr="009561C4">
        <w:rPr>
          <w:color w:val="262626"/>
          <w:u w:color="262626"/>
        </w:rPr>
        <w:t xml:space="preserve"> </w:t>
      </w:r>
      <w:proofErr w:type="spellStart"/>
      <w:r w:rsidR="002A50CA" w:rsidRPr="009561C4">
        <w:rPr>
          <w:color w:val="262626"/>
          <w:u w:color="262626"/>
        </w:rPr>
        <w:t>целенасочена</w:t>
      </w:r>
      <w:proofErr w:type="spellEnd"/>
      <w:r w:rsidR="002A50CA">
        <w:rPr>
          <w:color w:val="262626"/>
          <w:u w:color="262626"/>
          <w:lang w:val="bg-BG"/>
        </w:rPr>
        <w:t>,</w:t>
      </w:r>
      <w:r w:rsidR="002A50CA" w:rsidRPr="009561C4">
        <w:rPr>
          <w:color w:val="262626"/>
          <w:u w:color="262626"/>
        </w:rPr>
        <w:t xml:space="preserve"> </w:t>
      </w:r>
      <w:proofErr w:type="spellStart"/>
      <w:r w:rsidR="002A50CA" w:rsidRPr="009561C4">
        <w:rPr>
          <w:color w:val="262626"/>
          <w:u w:color="262626"/>
        </w:rPr>
        <w:t>таргетирана</w:t>
      </w:r>
      <w:proofErr w:type="spellEnd"/>
      <w:r w:rsidR="002A50CA" w:rsidRPr="009561C4">
        <w:rPr>
          <w:color w:val="262626"/>
          <w:u w:color="262626"/>
        </w:rPr>
        <w:t xml:space="preserve"> и </w:t>
      </w:r>
      <w:proofErr w:type="spellStart"/>
      <w:r w:rsidR="002A50CA" w:rsidRPr="009561C4">
        <w:rPr>
          <w:color w:val="262626"/>
          <w:u w:color="262626"/>
        </w:rPr>
        <w:t>масирана</w:t>
      </w:r>
      <w:proofErr w:type="spellEnd"/>
      <w:r w:rsidR="002A50CA" w:rsidRPr="009561C4">
        <w:rPr>
          <w:color w:val="262626"/>
          <w:u w:color="262626"/>
        </w:rPr>
        <w:t xml:space="preserve"> </w:t>
      </w:r>
      <w:proofErr w:type="spellStart"/>
      <w:r w:rsidR="002A50CA" w:rsidRPr="009561C4">
        <w:rPr>
          <w:color w:val="262626"/>
          <w:u w:color="262626"/>
        </w:rPr>
        <w:t>реклама</w:t>
      </w:r>
      <w:proofErr w:type="spellEnd"/>
      <w:r w:rsidR="002A50CA">
        <w:rPr>
          <w:color w:val="262626"/>
          <w:u w:color="262626"/>
          <w:lang w:val="bg-BG"/>
        </w:rPr>
        <w:t xml:space="preserve"> с устойчив модел на финансиране;</w:t>
      </w:r>
    </w:p>
    <w:p w:rsidR="00A03310" w:rsidRPr="0058143E"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gramStart"/>
      <w:r w:rsidRPr="009561C4">
        <w:rPr>
          <w:color w:val="262626"/>
          <w:u w:color="262626"/>
        </w:rPr>
        <w:t xml:space="preserve">СПА </w:t>
      </w:r>
      <w:r w:rsidR="003C6202">
        <w:rPr>
          <w:color w:val="262626"/>
          <w:u w:color="262626"/>
          <w:lang w:val="bg-BG"/>
        </w:rPr>
        <w:t xml:space="preserve"> туризмът</w:t>
      </w:r>
      <w:proofErr w:type="gramEnd"/>
      <w:r w:rsidR="003C6202">
        <w:rPr>
          <w:color w:val="262626"/>
          <w:u w:color="262626"/>
          <w:lang w:val="bg-BG"/>
        </w:rPr>
        <w:t xml:space="preserve"> в България е</w:t>
      </w:r>
      <w:r w:rsidRPr="009561C4">
        <w:rPr>
          <w:color w:val="262626"/>
          <w:u w:color="262626"/>
        </w:rPr>
        <w:t xml:space="preserve"> с </w:t>
      </w:r>
      <w:proofErr w:type="spellStart"/>
      <w:r w:rsidRPr="009561C4">
        <w:rPr>
          <w:color w:val="262626"/>
          <w:u w:color="262626"/>
        </w:rPr>
        <w:t>една</w:t>
      </w:r>
      <w:proofErr w:type="spellEnd"/>
      <w:r w:rsidRPr="009561C4">
        <w:rPr>
          <w:color w:val="262626"/>
          <w:u w:color="262626"/>
        </w:rPr>
        <w:t xml:space="preserve"> </w:t>
      </w:r>
      <w:proofErr w:type="spellStart"/>
      <w:r w:rsidRPr="009561C4">
        <w:rPr>
          <w:color w:val="262626"/>
          <w:u w:color="262626"/>
        </w:rPr>
        <w:t>от</w:t>
      </w:r>
      <w:proofErr w:type="spellEnd"/>
      <w:r w:rsidRPr="009561C4">
        <w:rPr>
          <w:color w:val="262626"/>
          <w:u w:color="262626"/>
        </w:rPr>
        <w:t xml:space="preserve"> </w:t>
      </w:r>
      <w:proofErr w:type="spellStart"/>
      <w:r w:rsidRPr="009561C4">
        <w:rPr>
          <w:color w:val="262626"/>
          <w:u w:color="262626"/>
        </w:rPr>
        <w:t>най-възходящите</w:t>
      </w:r>
      <w:proofErr w:type="spellEnd"/>
      <w:r w:rsidRPr="009561C4">
        <w:rPr>
          <w:color w:val="262626"/>
          <w:u w:color="262626"/>
        </w:rPr>
        <w:t xml:space="preserve"> </w:t>
      </w:r>
      <w:proofErr w:type="spellStart"/>
      <w:r w:rsidRPr="009561C4">
        <w:rPr>
          <w:color w:val="262626"/>
          <w:u w:color="262626"/>
        </w:rPr>
        <w:t>тенденции</w:t>
      </w:r>
      <w:proofErr w:type="spellEnd"/>
      <w:r w:rsidR="0058143E">
        <w:rPr>
          <w:color w:val="262626"/>
          <w:u w:color="262626"/>
          <w:lang w:val="bg-BG"/>
        </w:rPr>
        <w:t xml:space="preserve">, </w:t>
      </w:r>
      <w:proofErr w:type="gramStart"/>
      <w:r w:rsidR="0058143E">
        <w:rPr>
          <w:color w:val="262626"/>
          <w:u w:color="262626"/>
          <w:lang w:val="bg-BG"/>
        </w:rPr>
        <w:t xml:space="preserve">но </w:t>
      </w:r>
      <w:r w:rsidRPr="009561C4">
        <w:rPr>
          <w:color w:val="262626"/>
          <w:u w:color="262626"/>
        </w:rPr>
        <w:t xml:space="preserve"> СПА</w:t>
      </w:r>
      <w:proofErr w:type="gramEnd"/>
      <w:r w:rsidRPr="009561C4">
        <w:rPr>
          <w:color w:val="262626"/>
          <w:u w:color="262626"/>
        </w:rPr>
        <w:t xml:space="preserve"> </w:t>
      </w:r>
      <w:proofErr w:type="spellStart"/>
      <w:r w:rsidRPr="009561C4">
        <w:rPr>
          <w:color w:val="262626"/>
          <w:u w:color="262626"/>
        </w:rPr>
        <w:t>секторът</w:t>
      </w:r>
      <w:proofErr w:type="spellEnd"/>
      <w:r w:rsidRPr="009561C4">
        <w:rPr>
          <w:color w:val="262626"/>
          <w:u w:color="262626"/>
        </w:rPr>
        <w:t xml:space="preserve"> е </w:t>
      </w:r>
      <w:proofErr w:type="spellStart"/>
      <w:r w:rsidRPr="009561C4">
        <w:rPr>
          <w:color w:val="262626"/>
          <w:u w:color="262626"/>
        </w:rPr>
        <w:t>сегментиран</w:t>
      </w:r>
      <w:proofErr w:type="spellEnd"/>
      <w:r w:rsidRPr="009561C4">
        <w:rPr>
          <w:color w:val="262626"/>
          <w:u w:color="262626"/>
        </w:rPr>
        <w:t xml:space="preserve">, </w:t>
      </w:r>
      <w:r w:rsidRPr="009561C4">
        <w:rPr>
          <w:color w:val="262626"/>
          <w:u w:color="262626"/>
          <w:lang w:val="ru-RU"/>
        </w:rPr>
        <w:t xml:space="preserve">без ясно </w:t>
      </w:r>
      <w:proofErr w:type="spellStart"/>
      <w:r w:rsidRPr="009561C4">
        <w:rPr>
          <w:color w:val="262626"/>
          <w:u w:color="262626"/>
          <w:lang w:val="ru-RU"/>
        </w:rPr>
        <w:t>очертани</w:t>
      </w:r>
      <w:proofErr w:type="spellEnd"/>
      <w:r w:rsidRPr="009561C4">
        <w:rPr>
          <w:color w:val="262626"/>
          <w:u w:color="262626"/>
          <w:lang w:val="ru-RU"/>
        </w:rPr>
        <w:t xml:space="preserve"> дестинации</w:t>
      </w:r>
      <w:r w:rsidR="0058143E">
        <w:rPr>
          <w:color w:val="262626"/>
          <w:u w:color="262626"/>
          <w:lang w:val="ru-RU"/>
        </w:rPr>
        <w:t xml:space="preserve">, </w:t>
      </w:r>
      <w:proofErr w:type="spellStart"/>
      <w:r w:rsidR="0058143E">
        <w:rPr>
          <w:color w:val="262626"/>
          <w:u w:color="262626"/>
          <w:lang w:val="ru-RU"/>
        </w:rPr>
        <w:t>национална</w:t>
      </w:r>
      <w:proofErr w:type="spellEnd"/>
      <w:r w:rsidR="0058143E">
        <w:rPr>
          <w:color w:val="262626"/>
          <w:u w:color="262626"/>
          <w:lang w:val="ru-RU"/>
        </w:rPr>
        <w:t xml:space="preserve"> реклама и </w:t>
      </w:r>
      <w:proofErr w:type="spellStart"/>
      <w:r w:rsidR="0058143E">
        <w:rPr>
          <w:color w:val="262626"/>
          <w:u w:color="262626"/>
          <w:lang w:val="ru-RU"/>
        </w:rPr>
        <w:t>гъвкави</w:t>
      </w:r>
      <w:proofErr w:type="spellEnd"/>
      <w:r w:rsidR="0058143E">
        <w:rPr>
          <w:color w:val="262626"/>
          <w:u w:color="262626"/>
          <w:lang w:val="ru-RU"/>
        </w:rPr>
        <w:t xml:space="preserve"> модели за </w:t>
      </w:r>
      <w:proofErr w:type="spellStart"/>
      <w:r w:rsidR="0058143E">
        <w:rPr>
          <w:color w:val="262626"/>
          <w:u w:color="262626"/>
          <w:lang w:val="ru-RU"/>
        </w:rPr>
        <w:t>комбинирани</w:t>
      </w:r>
      <w:proofErr w:type="spellEnd"/>
      <w:r w:rsidR="0058143E">
        <w:rPr>
          <w:color w:val="262626"/>
          <w:u w:color="262626"/>
          <w:lang w:val="ru-RU"/>
        </w:rPr>
        <w:t xml:space="preserve"> </w:t>
      </w:r>
      <w:proofErr w:type="spellStart"/>
      <w:r w:rsidR="0058143E">
        <w:rPr>
          <w:color w:val="262626"/>
          <w:u w:color="262626"/>
          <w:lang w:val="ru-RU"/>
        </w:rPr>
        <w:t>продукти</w:t>
      </w:r>
      <w:proofErr w:type="spellEnd"/>
      <w:r w:rsidR="0058143E">
        <w:rPr>
          <w:color w:val="262626"/>
          <w:u w:color="262626"/>
          <w:lang w:val="ru-RU"/>
        </w:rPr>
        <w:t>;</w:t>
      </w:r>
    </w:p>
    <w:p w:rsidR="0058143E" w:rsidRPr="009561C4" w:rsidRDefault="0058143E"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Pr>
          <w:color w:val="262626"/>
          <w:u w:color="262626"/>
          <w:lang w:val="ru-RU"/>
        </w:rPr>
        <w:t>Здравният</w:t>
      </w:r>
      <w:proofErr w:type="spellEnd"/>
      <w:r>
        <w:rPr>
          <w:color w:val="262626"/>
          <w:u w:color="262626"/>
          <w:lang w:val="ru-RU"/>
        </w:rPr>
        <w:t xml:space="preserve"> </w:t>
      </w:r>
      <w:proofErr w:type="spellStart"/>
      <w:r>
        <w:rPr>
          <w:color w:val="262626"/>
          <w:u w:color="262626"/>
          <w:lang w:val="ru-RU"/>
        </w:rPr>
        <w:t>туризъм</w:t>
      </w:r>
      <w:proofErr w:type="spellEnd"/>
      <w:r>
        <w:rPr>
          <w:color w:val="262626"/>
          <w:u w:color="262626"/>
          <w:lang w:val="ru-RU"/>
        </w:rPr>
        <w:t xml:space="preserve"> се </w:t>
      </w:r>
      <w:proofErr w:type="spellStart"/>
      <w:r>
        <w:rPr>
          <w:color w:val="262626"/>
          <w:u w:color="262626"/>
          <w:lang w:val="ru-RU"/>
        </w:rPr>
        <w:t>развива</w:t>
      </w:r>
      <w:proofErr w:type="spellEnd"/>
      <w:r>
        <w:rPr>
          <w:color w:val="262626"/>
          <w:u w:color="262626"/>
          <w:lang w:val="ru-RU"/>
        </w:rPr>
        <w:t xml:space="preserve"> </w:t>
      </w:r>
      <w:proofErr w:type="spellStart"/>
      <w:r>
        <w:rPr>
          <w:color w:val="262626"/>
          <w:u w:color="262626"/>
          <w:lang w:val="ru-RU"/>
        </w:rPr>
        <w:t>въпреки</w:t>
      </w:r>
      <w:proofErr w:type="spellEnd"/>
      <w:r>
        <w:rPr>
          <w:color w:val="262626"/>
          <w:u w:color="262626"/>
          <w:lang w:val="ru-RU"/>
        </w:rPr>
        <w:t xml:space="preserve"> </w:t>
      </w:r>
      <w:proofErr w:type="spellStart"/>
      <w:r>
        <w:rPr>
          <w:color w:val="262626"/>
          <w:u w:color="262626"/>
          <w:lang w:val="ru-RU"/>
        </w:rPr>
        <w:t>липсата</w:t>
      </w:r>
      <w:proofErr w:type="spellEnd"/>
      <w:r>
        <w:rPr>
          <w:color w:val="262626"/>
          <w:u w:color="262626"/>
          <w:lang w:val="ru-RU"/>
        </w:rPr>
        <w:t xml:space="preserve"> на </w:t>
      </w:r>
      <w:proofErr w:type="spellStart"/>
      <w:r>
        <w:rPr>
          <w:color w:val="262626"/>
          <w:u w:color="262626"/>
          <w:lang w:val="ru-RU"/>
        </w:rPr>
        <w:t>национална</w:t>
      </w:r>
      <w:proofErr w:type="spellEnd"/>
      <w:r>
        <w:rPr>
          <w:color w:val="262626"/>
          <w:u w:color="262626"/>
          <w:lang w:val="ru-RU"/>
        </w:rPr>
        <w:t xml:space="preserve"> реклама и обща стратегия с </w:t>
      </w:r>
      <w:proofErr w:type="spellStart"/>
      <w:r>
        <w:rPr>
          <w:color w:val="262626"/>
          <w:u w:color="262626"/>
          <w:lang w:val="ru-RU"/>
        </w:rPr>
        <w:t>усилията</w:t>
      </w:r>
      <w:proofErr w:type="spellEnd"/>
      <w:r>
        <w:rPr>
          <w:color w:val="262626"/>
          <w:u w:color="262626"/>
          <w:lang w:val="ru-RU"/>
        </w:rPr>
        <w:t xml:space="preserve"> на </w:t>
      </w:r>
      <w:proofErr w:type="spellStart"/>
      <w:r>
        <w:rPr>
          <w:color w:val="262626"/>
          <w:u w:color="262626"/>
          <w:lang w:val="ru-RU"/>
        </w:rPr>
        <w:t>лечебните</w:t>
      </w:r>
      <w:proofErr w:type="spellEnd"/>
      <w:r>
        <w:rPr>
          <w:color w:val="262626"/>
          <w:u w:color="262626"/>
          <w:lang w:val="ru-RU"/>
        </w:rPr>
        <w:t xml:space="preserve"> и </w:t>
      </w:r>
      <w:proofErr w:type="spellStart"/>
      <w:r>
        <w:rPr>
          <w:color w:val="262626"/>
          <w:u w:color="262626"/>
          <w:lang w:val="ru-RU"/>
        </w:rPr>
        <w:t>здравни</w:t>
      </w:r>
      <w:proofErr w:type="spellEnd"/>
      <w:r>
        <w:rPr>
          <w:color w:val="262626"/>
          <w:u w:color="262626"/>
          <w:lang w:val="ru-RU"/>
        </w:rPr>
        <w:t xml:space="preserve"> заведения, </w:t>
      </w:r>
      <w:proofErr w:type="spellStart"/>
      <w:r>
        <w:rPr>
          <w:color w:val="262626"/>
          <w:u w:color="262626"/>
          <w:lang w:val="ru-RU"/>
        </w:rPr>
        <w:t>които</w:t>
      </w:r>
      <w:proofErr w:type="spellEnd"/>
      <w:r>
        <w:rPr>
          <w:color w:val="262626"/>
          <w:u w:color="262626"/>
          <w:lang w:val="ru-RU"/>
        </w:rPr>
        <w:t xml:space="preserve"> </w:t>
      </w:r>
      <w:proofErr w:type="spellStart"/>
      <w:r>
        <w:rPr>
          <w:color w:val="262626"/>
          <w:u w:color="262626"/>
          <w:lang w:val="ru-RU"/>
        </w:rPr>
        <w:t>работят</w:t>
      </w:r>
      <w:proofErr w:type="spellEnd"/>
      <w:r>
        <w:rPr>
          <w:color w:val="262626"/>
          <w:u w:color="262626"/>
          <w:lang w:val="ru-RU"/>
        </w:rPr>
        <w:t xml:space="preserve"> в </w:t>
      </w:r>
      <w:proofErr w:type="spellStart"/>
      <w:r>
        <w:rPr>
          <w:color w:val="262626"/>
          <w:u w:color="262626"/>
          <w:lang w:val="ru-RU"/>
        </w:rPr>
        <w:t>силно</w:t>
      </w:r>
      <w:proofErr w:type="spellEnd"/>
      <w:r>
        <w:rPr>
          <w:color w:val="262626"/>
          <w:u w:color="262626"/>
          <w:lang w:val="ru-RU"/>
        </w:rPr>
        <w:t xml:space="preserve"> конкурентна среда без </w:t>
      </w:r>
      <w:proofErr w:type="spellStart"/>
      <w:r>
        <w:rPr>
          <w:color w:val="262626"/>
          <w:u w:color="262626"/>
          <w:lang w:val="ru-RU"/>
        </w:rPr>
        <w:t>държавна</w:t>
      </w:r>
      <w:proofErr w:type="spellEnd"/>
      <w:r>
        <w:rPr>
          <w:color w:val="262626"/>
          <w:u w:color="262626"/>
          <w:lang w:val="ru-RU"/>
        </w:rPr>
        <w:t xml:space="preserve"> </w:t>
      </w:r>
      <w:proofErr w:type="spellStart"/>
      <w:r>
        <w:rPr>
          <w:color w:val="262626"/>
          <w:u w:color="262626"/>
          <w:lang w:val="ru-RU"/>
        </w:rPr>
        <w:t>подкрепа</w:t>
      </w:r>
      <w:proofErr w:type="spellEnd"/>
      <w:r>
        <w:rPr>
          <w:color w:val="262626"/>
          <w:u w:color="262626"/>
          <w:lang w:val="ru-RU"/>
        </w:rPr>
        <w:t>;</w:t>
      </w:r>
    </w:p>
    <w:p w:rsidR="00A03310" w:rsidRPr="009561C4" w:rsidRDefault="0058143E" w:rsidP="00F66BEA">
      <w:pPr>
        <w:pStyle w:val="ListParagraph"/>
        <w:numPr>
          <w:ilvl w:val="0"/>
          <w:numId w:val="82"/>
        </w:numPr>
        <w:pBdr>
          <w:top w:val="nil"/>
          <w:left w:val="nil"/>
          <w:bottom w:val="nil"/>
          <w:right w:val="nil"/>
          <w:between w:val="nil"/>
          <w:bar w:val="nil"/>
        </w:pBdr>
        <w:spacing w:before="100" w:after="100"/>
        <w:contextualSpacing w:val="0"/>
        <w:jc w:val="both"/>
      </w:pPr>
      <w:r>
        <w:rPr>
          <w:color w:val="262626"/>
          <w:u w:color="262626"/>
          <w:lang w:val="bg-BG"/>
        </w:rPr>
        <w:t xml:space="preserve">Въпреки огромния потенциал на </w:t>
      </w:r>
      <w:r w:rsidR="00A03310" w:rsidRPr="009561C4">
        <w:rPr>
          <w:color w:val="262626"/>
          <w:u w:color="262626"/>
        </w:rPr>
        <w:t xml:space="preserve"> </w:t>
      </w:r>
      <w:proofErr w:type="spellStart"/>
      <w:r w:rsidR="00A03310" w:rsidRPr="009561C4">
        <w:rPr>
          <w:color w:val="262626"/>
          <w:u w:color="262626"/>
        </w:rPr>
        <w:t>културното</w:t>
      </w:r>
      <w:proofErr w:type="spellEnd"/>
      <w:r w:rsidR="00A03310" w:rsidRPr="009561C4">
        <w:rPr>
          <w:color w:val="262626"/>
          <w:u w:color="262626"/>
        </w:rPr>
        <w:t xml:space="preserve"> </w:t>
      </w:r>
      <w:proofErr w:type="spellStart"/>
      <w:r w:rsidR="00A03310" w:rsidRPr="009561C4">
        <w:rPr>
          <w:color w:val="262626"/>
          <w:u w:color="262626"/>
        </w:rPr>
        <w:t>наследство</w:t>
      </w:r>
      <w:proofErr w:type="spellEnd"/>
      <w:r>
        <w:rPr>
          <w:color w:val="262626"/>
          <w:u w:color="262626"/>
          <w:lang w:val="bg-BG"/>
        </w:rPr>
        <w:t xml:space="preserve"> на страната за развитие на туризъм и в този фрагмент усилията са спорадични и основно инициирани от регионите, които се опитват да развиват</w:t>
      </w:r>
      <w:r w:rsidR="00A03310" w:rsidRPr="009561C4">
        <w:rPr>
          <w:color w:val="262626"/>
          <w:u w:color="262626"/>
        </w:rPr>
        <w:t xml:space="preserve"> </w:t>
      </w:r>
      <w:proofErr w:type="spellStart"/>
      <w:r w:rsidR="00A03310" w:rsidRPr="009561C4">
        <w:rPr>
          <w:color w:val="262626"/>
          <w:u w:color="262626"/>
        </w:rPr>
        <w:t>културен</w:t>
      </w:r>
      <w:proofErr w:type="spellEnd"/>
      <w:r w:rsidR="00A03310" w:rsidRPr="009561C4">
        <w:rPr>
          <w:color w:val="262626"/>
          <w:u w:color="262626"/>
        </w:rPr>
        <w:t xml:space="preserve">, </w:t>
      </w:r>
      <w:proofErr w:type="spellStart"/>
      <w:r w:rsidR="00A03310" w:rsidRPr="009561C4">
        <w:rPr>
          <w:color w:val="262626"/>
          <w:u w:color="262626"/>
        </w:rPr>
        <w:t>винен</w:t>
      </w:r>
      <w:proofErr w:type="spellEnd"/>
      <w:r w:rsidR="00A03310" w:rsidRPr="009561C4">
        <w:rPr>
          <w:color w:val="262626"/>
          <w:u w:color="262626"/>
        </w:rPr>
        <w:t xml:space="preserve">, </w:t>
      </w:r>
      <w:proofErr w:type="spellStart"/>
      <w:r w:rsidR="00A03310" w:rsidRPr="009561C4">
        <w:rPr>
          <w:color w:val="262626"/>
          <w:u w:color="262626"/>
          <w:lang w:val="ru-RU"/>
        </w:rPr>
        <w:t>селски</w:t>
      </w:r>
      <w:proofErr w:type="spellEnd"/>
      <w:r w:rsidR="00A03310" w:rsidRPr="009561C4">
        <w:rPr>
          <w:color w:val="262626"/>
          <w:u w:color="262626"/>
        </w:rPr>
        <w:t xml:space="preserve">, </w:t>
      </w:r>
      <w:proofErr w:type="spellStart"/>
      <w:r w:rsidR="00A03310" w:rsidRPr="009561C4">
        <w:rPr>
          <w:color w:val="262626"/>
          <w:u w:color="262626"/>
        </w:rPr>
        <w:t>фестивален</w:t>
      </w:r>
      <w:proofErr w:type="spellEnd"/>
      <w:r w:rsidR="00A03310" w:rsidRPr="009561C4">
        <w:rPr>
          <w:color w:val="262626"/>
          <w:u w:color="262626"/>
        </w:rPr>
        <w:t xml:space="preserve">  и </w:t>
      </w:r>
      <w:proofErr w:type="spellStart"/>
      <w:r w:rsidR="00A03310" w:rsidRPr="009561C4">
        <w:rPr>
          <w:color w:val="262626"/>
          <w:u w:color="262626"/>
        </w:rPr>
        <w:t>конгресен</w:t>
      </w:r>
      <w:proofErr w:type="spellEnd"/>
      <w:r w:rsidR="00A03310" w:rsidRPr="009561C4">
        <w:rPr>
          <w:color w:val="262626"/>
          <w:u w:color="262626"/>
        </w:rPr>
        <w:t xml:space="preserve">  </w:t>
      </w:r>
      <w:proofErr w:type="spellStart"/>
      <w:r w:rsidR="00A03310" w:rsidRPr="009561C4">
        <w:rPr>
          <w:color w:val="262626"/>
          <w:u w:color="262626"/>
        </w:rPr>
        <w:t>туризъм</w:t>
      </w:r>
      <w:proofErr w:type="spellEnd"/>
      <w:r w:rsidR="00A03310" w:rsidRPr="009561C4">
        <w:rPr>
          <w:color w:val="262626"/>
          <w:u w:color="262626"/>
        </w:rPr>
        <w:t>.</w:t>
      </w:r>
    </w:p>
    <w:p w:rsidR="00FE6841" w:rsidRPr="00FE6841" w:rsidRDefault="00FE6841" w:rsidP="00F66BEA">
      <w:pPr>
        <w:pStyle w:val="ListParagraph"/>
        <w:numPr>
          <w:ilvl w:val="0"/>
          <w:numId w:val="82"/>
        </w:numPr>
        <w:pBdr>
          <w:top w:val="nil"/>
          <w:left w:val="nil"/>
          <w:bottom w:val="nil"/>
          <w:right w:val="nil"/>
          <w:between w:val="nil"/>
          <w:bar w:val="nil"/>
        </w:pBdr>
        <w:spacing w:before="100" w:after="100"/>
        <w:contextualSpacing w:val="0"/>
        <w:jc w:val="both"/>
      </w:pPr>
      <w:r w:rsidRPr="00FE6841">
        <w:rPr>
          <w:color w:val="262626"/>
          <w:u w:color="262626"/>
          <w:lang w:val="bg-BG"/>
        </w:rPr>
        <w:t>В България функционират</w:t>
      </w:r>
      <w:r w:rsidR="00A03310" w:rsidRPr="00FE6841">
        <w:rPr>
          <w:color w:val="262626"/>
          <w:u w:color="262626"/>
        </w:rPr>
        <w:t xml:space="preserve"> </w:t>
      </w:r>
      <w:proofErr w:type="spellStart"/>
      <w:r w:rsidR="00A03310" w:rsidRPr="00FE6841">
        <w:rPr>
          <w:color w:val="262626"/>
          <w:u w:color="262626"/>
        </w:rPr>
        <w:t>над</w:t>
      </w:r>
      <w:proofErr w:type="spellEnd"/>
      <w:r w:rsidR="00A03310" w:rsidRPr="00FE6841">
        <w:rPr>
          <w:color w:val="262626"/>
          <w:u w:color="262626"/>
        </w:rPr>
        <w:t xml:space="preserve"> 200 </w:t>
      </w:r>
      <w:proofErr w:type="spellStart"/>
      <w:r w:rsidR="00A03310" w:rsidRPr="00FE6841">
        <w:rPr>
          <w:color w:val="262626"/>
          <w:u w:color="262626"/>
        </w:rPr>
        <w:t>туристически</w:t>
      </w:r>
      <w:proofErr w:type="spellEnd"/>
      <w:r w:rsidRPr="00FE6841">
        <w:rPr>
          <w:color w:val="262626"/>
          <w:u w:color="262626"/>
          <w:lang w:val="bg-BG"/>
        </w:rPr>
        <w:t xml:space="preserve"> сдружения и организации, но до този момент няма Национална </w:t>
      </w:r>
      <w:proofErr w:type="spellStart"/>
      <w:r w:rsidR="00A03310" w:rsidRPr="00FE6841">
        <w:rPr>
          <w:color w:val="262626"/>
          <w:u w:color="262626"/>
        </w:rPr>
        <w:t>туристическа</w:t>
      </w:r>
      <w:proofErr w:type="spellEnd"/>
      <w:r w:rsidR="00A03310" w:rsidRPr="00FE6841">
        <w:rPr>
          <w:color w:val="262626"/>
          <w:u w:color="262626"/>
        </w:rPr>
        <w:t xml:space="preserve"> </w:t>
      </w:r>
      <w:proofErr w:type="spellStart"/>
      <w:r w:rsidR="00A03310" w:rsidRPr="00FE6841">
        <w:rPr>
          <w:color w:val="262626"/>
          <w:u w:color="262626"/>
        </w:rPr>
        <w:t>камара</w:t>
      </w:r>
      <w:proofErr w:type="spellEnd"/>
      <w:r>
        <w:rPr>
          <w:color w:val="262626"/>
          <w:u w:color="262626"/>
          <w:lang w:val="bg-BG"/>
        </w:rPr>
        <w:t>, която би била естествен стратегически и оперативен партньор на държавата в определянето на държавната политика в сферата на туризма;</w:t>
      </w:r>
    </w:p>
    <w:p w:rsidR="00A03310" w:rsidRPr="009561C4" w:rsidRDefault="00FE6841" w:rsidP="00F66BEA">
      <w:pPr>
        <w:pStyle w:val="ListParagraph"/>
        <w:numPr>
          <w:ilvl w:val="0"/>
          <w:numId w:val="82"/>
        </w:numPr>
        <w:pBdr>
          <w:top w:val="nil"/>
          <w:left w:val="nil"/>
          <w:bottom w:val="nil"/>
          <w:right w:val="nil"/>
          <w:between w:val="nil"/>
          <w:bar w:val="nil"/>
        </w:pBdr>
        <w:spacing w:before="100" w:after="100"/>
        <w:contextualSpacing w:val="0"/>
        <w:jc w:val="both"/>
      </w:pPr>
      <w:r>
        <w:rPr>
          <w:color w:val="262626"/>
          <w:u w:color="262626"/>
          <w:lang w:val="bg-BG"/>
        </w:rPr>
        <w:lastRenderedPageBreak/>
        <w:t xml:space="preserve">И туризмът </w:t>
      </w:r>
      <w:r w:rsidR="00C0757F">
        <w:rPr>
          <w:color w:val="262626"/>
          <w:u w:color="262626"/>
          <w:lang w:val="bg-BG"/>
        </w:rPr>
        <w:t xml:space="preserve">страда от недостиг на персонал, необходимост от внос на работници и </w:t>
      </w:r>
      <w:proofErr w:type="spellStart"/>
      <w:r w:rsidR="0097129F" w:rsidRPr="00FE6841">
        <w:rPr>
          <w:color w:val="262626"/>
          <w:u w:color="262626"/>
        </w:rPr>
        <w:t>недостатъчна</w:t>
      </w:r>
      <w:proofErr w:type="spellEnd"/>
      <w:r w:rsidR="0097129F" w:rsidRPr="00FE6841">
        <w:rPr>
          <w:color w:val="262626"/>
          <w:u w:color="262626"/>
        </w:rPr>
        <w:t xml:space="preserve"> </w:t>
      </w:r>
      <w:proofErr w:type="spellStart"/>
      <w:r w:rsidR="0097129F" w:rsidRPr="00FE6841">
        <w:rPr>
          <w:color w:val="262626"/>
          <w:u w:color="262626"/>
        </w:rPr>
        <w:t>качествена</w:t>
      </w:r>
      <w:proofErr w:type="spellEnd"/>
      <w:r w:rsidR="0097129F" w:rsidRPr="00FE6841">
        <w:rPr>
          <w:color w:val="262626"/>
          <w:u w:color="262626"/>
        </w:rPr>
        <w:t xml:space="preserve"> </w:t>
      </w:r>
      <w:proofErr w:type="spellStart"/>
      <w:r w:rsidR="0097129F" w:rsidRPr="00FE6841">
        <w:rPr>
          <w:color w:val="262626"/>
          <w:u w:color="262626"/>
        </w:rPr>
        <w:t>подготовка</w:t>
      </w:r>
      <w:proofErr w:type="spellEnd"/>
      <w:r w:rsidR="0097129F" w:rsidRPr="00FE6841">
        <w:rPr>
          <w:color w:val="262626"/>
          <w:u w:color="262626"/>
        </w:rPr>
        <w:t xml:space="preserve"> </w:t>
      </w:r>
      <w:proofErr w:type="spellStart"/>
      <w:r w:rsidR="0097129F" w:rsidRPr="00FE6841">
        <w:rPr>
          <w:color w:val="262626"/>
          <w:u w:color="262626"/>
        </w:rPr>
        <w:t>на</w:t>
      </w:r>
      <w:proofErr w:type="spellEnd"/>
      <w:r w:rsidR="0097129F" w:rsidRPr="00FE6841">
        <w:rPr>
          <w:color w:val="262626"/>
          <w:u w:color="262626"/>
        </w:rPr>
        <w:t xml:space="preserve"> </w:t>
      </w:r>
      <w:proofErr w:type="spellStart"/>
      <w:r w:rsidR="0097129F" w:rsidRPr="00FE6841">
        <w:rPr>
          <w:color w:val="262626"/>
          <w:u w:color="262626"/>
        </w:rPr>
        <w:t>персонал</w:t>
      </w:r>
      <w:proofErr w:type="spellEnd"/>
      <w:r w:rsidR="00C0757F">
        <w:rPr>
          <w:color w:val="262626"/>
          <w:u w:color="262626"/>
          <w:lang w:val="bg-BG"/>
        </w:rPr>
        <w:t>.</w:t>
      </w:r>
      <w:r w:rsidR="00A03310" w:rsidRPr="00FE6841">
        <w:rPr>
          <w:b/>
          <w:bCs/>
          <w:color w:val="262626"/>
          <w:u w:color="262626"/>
        </w:rPr>
        <w:t> </w:t>
      </w:r>
    </w:p>
    <w:p w:rsidR="00C0757F" w:rsidRDefault="00C0757F" w:rsidP="00F66BEA">
      <w:pPr>
        <w:spacing w:before="100" w:after="100"/>
        <w:jc w:val="both"/>
        <w:rPr>
          <w:rFonts w:ascii="Times New Roman" w:hAnsi="Times New Roman"/>
          <w:b/>
          <w:bCs/>
          <w:color w:val="262626"/>
          <w:u w:color="262626"/>
          <w:lang w:val="bg-BG"/>
        </w:rPr>
      </w:pPr>
    </w:p>
    <w:p w:rsidR="00C0757F" w:rsidRDefault="00C0757F" w:rsidP="00F66BEA">
      <w:pPr>
        <w:spacing w:before="100" w:after="100"/>
        <w:jc w:val="both"/>
        <w:rPr>
          <w:rFonts w:ascii="Times New Roman" w:hAnsi="Times New Roman"/>
          <w:color w:val="262626"/>
          <w:u w:color="262626"/>
          <w:lang w:val="bg-BG"/>
        </w:rPr>
      </w:pPr>
      <w:r w:rsidRPr="00C0757F">
        <w:rPr>
          <w:rFonts w:ascii="Times New Roman" w:hAnsi="Times New Roman"/>
          <w:color w:val="262626"/>
          <w:u w:color="262626"/>
          <w:lang w:val="bg-BG"/>
        </w:rPr>
        <w:t>Впечатляващият списък от предизвикателства и недостатъци</w:t>
      </w:r>
      <w:r>
        <w:rPr>
          <w:rFonts w:ascii="Times New Roman" w:hAnsi="Times New Roman"/>
          <w:color w:val="262626"/>
          <w:u w:color="262626"/>
          <w:lang w:val="bg-BG"/>
        </w:rPr>
        <w:t xml:space="preserve"> в развитието на туризма в България не съответства нито на приноса на туризма за българската икономика, нито на естествените тенденции в развитието на туристическият продукт в света.</w:t>
      </w:r>
    </w:p>
    <w:p w:rsidR="00C0757F" w:rsidRDefault="00C0757F" w:rsidP="00F66BEA">
      <w:pPr>
        <w:spacing w:before="100" w:after="100"/>
        <w:jc w:val="both"/>
        <w:rPr>
          <w:rFonts w:ascii="Times New Roman" w:hAnsi="Times New Roman"/>
          <w:color w:val="262626"/>
          <w:u w:color="262626"/>
          <w:lang w:val="bg-BG"/>
        </w:rPr>
      </w:pPr>
      <w:r>
        <w:rPr>
          <w:rFonts w:ascii="Times New Roman" w:hAnsi="Times New Roman"/>
          <w:color w:val="262626"/>
          <w:u w:color="262626"/>
          <w:lang w:val="bg-BG"/>
        </w:rPr>
        <w:t>ДПС предлага ново начало за развитието на туризма у нас като приоритетен сектор с огромен потенциал за създаване на работни места, развитие на регионите и представяне на природата, историята и културата на страната ни пред нарастващия световен туристически поток.</w:t>
      </w:r>
    </w:p>
    <w:p w:rsidR="00C0757F" w:rsidRPr="00C0757F" w:rsidRDefault="00C0757F" w:rsidP="00F66BEA">
      <w:pPr>
        <w:spacing w:before="100" w:after="100"/>
        <w:jc w:val="both"/>
        <w:rPr>
          <w:rFonts w:ascii="Times New Roman" w:hAnsi="Times New Roman"/>
          <w:color w:val="262626"/>
          <w:u w:color="262626"/>
          <w:lang w:val="bg-BG"/>
        </w:rPr>
      </w:pPr>
      <w:r>
        <w:rPr>
          <w:rFonts w:ascii="Times New Roman" w:hAnsi="Times New Roman"/>
          <w:color w:val="262626"/>
          <w:u w:color="262626"/>
          <w:lang w:val="bg-BG"/>
        </w:rPr>
        <w:t>Нашите предложения са за</w:t>
      </w:r>
      <w:r w:rsidR="002A50CA">
        <w:rPr>
          <w:rFonts w:ascii="Times New Roman" w:hAnsi="Times New Roman"/>
          <w:color w:val="262626"/>
          <w:u w:color="262626"/>
          <w:lang w:val="bg-BG"/>
        </w:rPr>
        <w:t xml:space="preserve"> разработване и реализиране на Нова национална стратегия за развитие на туризма, която</w:t>
      </w:r>
      <w:r w:rsidR="00C10834">
        <w:rPr>
          <w:rFonts w:ascii="Times New Roman" w:hAnsi="Times New Roman"/>
          <w:color w:val="262626"/>
          <w:u w:color="262626"/>
          <w:lang w:val="bg-BG"/>
        </w:rPr>
        <w:t xml:space="preserve"> </w:t>
      </w:r>
      <w:r w:rsidR="004E75FD">
        <w:rPr>
          <w:rFonts w:ascii="Times New Roman" w:hAnsi="Times New Roman"/>
          <w:color w:val="262626"/>
          <w:u w:color="262626"/>
          <w:lang w:val="bg-BG"/>
        </w:rPr>
        <w:t xml:space="preserve">представя държавната политика в икономическия сектор и </w:t>
      </w:r>
      <w:r w:rsidR="002A50CA">
        <w:rPr>
          <w:rFonts w:ascii="Times New Roman" w:hAnsi="Times New Roman"/>
          <w:color w:val="262626"/>
          <w:u w:color="262626"/>
          <w:lang w:val="bg-BG"/>
        </w:rPr>
        <w:t xml:space="preserve"> задължително съдържа основни елементи</w:t>
      </w:r>
      <w:r>
        <w:rPr>
          <w:rFonts w:ascii="Times New Roman" w:hAnsi="Times New Roman"/>
          <w:color w:val="262626"/>
          <w:u w:color="262626"/>
          <w:lang w:val="bg-BG"/>
        </w:rPr>
        <w:t>:</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Целенасочени</w:t>
      </w:r>
      <w:proofErr w:type="spellEnd"/>
      <w:r w:rsidRPr="009561C4">
        <w:rPr>
          <w:color w:val="262626"/>
          <w:u w:color="262626"/>
        </w:rPr>
        <w:t xml:space="preserve"> </w:t>
      </w:r>
      <w:proofErr w:type="spellStart"/>
      <w:r w:rsidRPr="009561C4">
        <w:rPr>
          <w:color w:val="262626"/>
          <w:u w:color="262626"/>
        </w:rPr>
        <w:t>държавни</w:t>
      </w:r>
      <w:proofErr w:type="spellEnd"/>
      <w:r w:rsidRPr="009561C4">
        <w:rPr>
          <w:color w:val="262626"/>
          <w:u w:color="262626"/>
        </w:rPr>
        <w:t xml:space="preserve"> </w:t>
      </w:r>
      <w:proofErr w:type="spellStart"/>
      <w:r w:rsidRPr="009561C4">
        <w:rPr>
          <w:color w:val="262626"/>
          <w:u w:color="262626"/>
        </w:rPr>
        <w:t>инвестиции</w:t>
      </w:r>
      <w:proofErr w:type="spellEnd"/>
      <w:r w:rsidRPr="009561C4">
        <w:rPr>
          <w:color w:val="262626"/>
          <w:u w:color="262626"/>
        </w:rPr>
        <w:t xml:space="preserve"> в </w:t>
      </w:r>
      <w:proofErr w:type="spellStart"/>
      <w:r w:rsidRPr="009561C4">
        <w:rPr>
          <w:color w:val="262626"/>
          <w:u w:color="262626"/>
        </w:rPr>
        <w:t>спешна</w:t>
      </w:r>
      <w:proofErr w:type="spellEnd"/>
      <w:r w:rsidRPr="009561C4">
        <w:rPr>
          <w:color w:val="262626"/>
          <w:u w:color="262626"/>
        </w:rPr>
        <w:t xml:space="preserve"> </w:t>
      </w:r>
      <w:proofErr w:type="spellStart"/>
      <w:r w:rsidRPr="009561C4">
        <w:rPr>
          <w:color w:val="262626"/>
          <w:u w:color="262626"/>
        </w:rPr>
        <w:t>реализация</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ключовата</w:t>
      </w:r>
      <w:proofErr w:type="spellEnd"/>
      <w:r w:rsidRPr="009561C4">
        <w:rPr>
          <w:color w:val="262626"/>
          <w:u w:color="262626"/>
        </w:rPr>
        <w:t xml:space="preserve"> </w:t>
      </w:r>
      <w:r w:rsidR="00C0757F">
        <w:rPr>
          <w:color w:val="262626"/>
          <w:u w:color="262626"/>
          <w:lang w:val="bg-BG"/>
        </w:rPr>
        <w:t xml:space="preserve">пътна </w:t>
      </w:r>
      <w:proofErr w:type="spellStart"/>
      <w:r w:rsidRPr="009561C4">
        <w:rPr>
          <w:color w:val="262626"/>
          <w:u w:color="262626"/>
        </w:rPr>
        <w:t>инфраструктура</w:t>
      </w:r>
      <w:proofErr w:type="spellEnd"/>
      <w:r w:rsidRPr="009561C4">
        <w:rPr>
          <w:color w:val="262626"/>
          <w:u w:color="262626"/>
        </w:rPr>
        <w:t xml:space="preserve"> – </w:t>
      </w:r>
      <w:proofErr w:type="spellStart"/>
      <w:r w:rsidRPr="009561C4">
        <w:rPr>
          <w:color w:val="262626"/>
          <w:u w:color="262626"/>
        </w:rPr>
        <w:t>магистрала</w:t>
      </w:r>
      <w:proofErr w:type="spellEnd"/>
      <w:r w:rsidRPr="009561C4">
        <w:rPr>
          <w:color w:val="262626"/>
          <w:u w:color="262626"/>
        </w:rPr>
        <w:t xml:space="preserve"> „</w:t>
      </w:r>
      <w:proofErr w:type="spellStart"/>
      <w:proofErr w:type="gramStart"/>
      <w:r w:rsidRPr="009561C4">
        <w:rPr>
          <w:color w:val="262626"/>
          <w:u w:color="262626"/>
        </w:rPr>
        <w:t>Хемус</w:t>
      </w:r>
      <w:proofErr w:type="spellEnd"/>
      <w:r w:rsidRPr="009561C4">
        <w:rPr>
          <w:color w:val="262626"/>
          <w:u w:color="262626"/>
        </w:rPr>
        <w:t>“</w:t>
      </w:r>
      <w:proofErr w:type="gramEnd"/>
      <w:r w:rsidRPr="009561C4">
        <w:rPr>
          <w:color w:val="262626"/>
          <w:u w:color="262626"/>
        </w:rPr>
        <w:t xml:space="preserve">, </w:t>
      </w:r>
      <w:proofErr w:type="spellStart"/>
      <w:r w:rsidRPr="009561C4">
        <w:rPr>
          <w:color w:val="262626"/>
          <w:u w:color="262626"/>
        </w:rPr>
        <w:t>магистрала</w:t>
      </w:r>
      <w:proofErr w:type="spellEnd"/>
      <w:r w:rsidRPr="009561C4">
        <w:rPr>
          <w:color w:val="262626"/>
          <w:u w:color="262626"/>
        </w:rPr>
        <w:t xml:space="preserve"> „Черно </w:t>
      </w:r>
      <w:proofErr w:type="spellStart"/>
      <w:proofErr w:type="gramStart"/>
      <w:r w:rsidRPr="009561C4">
        <w:rPr>
          <w:color w:val="262626"/>
          <w:u w:color="262626"/>
        </w:rPr>
        <w:t>море</w:t>
      </w:r>
      <w:proofErr w:type="spellEnd"/>
      <w:r w:rsidRPr="009561C4">
        <w:rPr>
          <w:color w:val="262626"/>
          <w:u w:color="262626"/>
        </w:rPr>
        <w:t>“</w:t>
      </w:r>
      <w:proofErr w:type="gramEnd"/>
      <w:r w:rsidRPr="009561C4">
        <w:rPr>
          <w:color w:val="262626"/>
          <w:u w:color="262626"/>
        </w:rPr>
        <w:t xml:space="preserve">, </w:t>
      </w:r>
      <w:proofErr w:type="spellStart"/>
      <w:r w:rsidR="00C0757F">
        <w:rPr>
          <w:color w:val="262626"/>
          <w:u w:color="262626"/>
          <w:lang w:val="ru-RU"/>
        </w:rPr>
        <w:t>скоростни</w:t>
      </w:r>
      <w:proofErr w:type="spellEnd"/>
      <w:r w:rsidR="00C0757F">
        <w:rPr>
          <w:color w:val="262626"/>
          <w:u w:color="262626"/>
          <w:lang w:val="ru-RU"/>
        </w:rPr>
        <w:t xml:space="preserve"> отсечки в </w:t>
      </w:r>
      <w:proofErr w:type="spellStart"/>
      <w:r w:rsidR="00C0757F">
        <w:rPr>
          <w:color w:val="262626"/>
          <w:u w:color="262626"/>
          <w:lang w:val="ru-RU"/>
        </w:rPr>
        <w:t>изоставащи</w:t>
      </w:r>
      <w:proofErr w:type="spellEnd"/>
      <w:r w:rsidR="00C0757F">
        <w:rPr>
          <w:color w:val="262626"/>
          <w:u w:color="262626"/>
          <w:lang w:val="ru-RU"/>
        </w:rPr>
        <w:t xml:space="preserve"> </w:t>
      </w:r>
      <w:proofErr w:type="spellStart"/>
      <w:r w:rsidR="00C0757F">
        <w:rPr>
          <w:color w:val="262626"/>
          <w:u w:color="262626"/>
          <w:lang w:val="ru-RU"/>
        </w:rPr>
        <w:t>райони</w:t>
      </w:r>
      <w:proofErr w:type="spellEnd"/>
      <w:r w:rsidR="00C0757F">
        <w:rPr>
          <w:color w:val="262626"/>
          <w:u w:color="262626"/>
          <w:lang w:val="ru-RU"/>
        </w:rPr>
        <w:t xml:space="preserve">, </w:t>
      </w:r>
      <w:proofErr w:type="spellStart"/>
      <w:r w:rsidR="00C0757F">
        <w:rPr>
          <w:color w:val="262626"/>
          <w:u w:color="262626"/>
          <w:lang w:val="ru-RU"/>
        </w:rPr>
        <w:t>гарантиране</w:t>
      </w:r>
      <w:proofErr w:type="spellEnd"/>
      <w:r w:rsidR="00C0757F">
        <w:rPr>
          <w:color w:val="262626"/>
          <w:u w:color="262626"/>
          <w:lang w:val="ru-RU"/>
        </w:rPr>
        <w:t xml:space="preserve"> на ресурс за инвестиции в </w:t>
      </w:r>
      <w:proofErr w:type="spellStart"/>
      <w:r w:rsidR="00C0757F">
        <w:rPr>
          <w:color w:val="262626"/>
          <w:u w:color="262626"/>
          <w:lang w:val="ru-RU"/>
        </w:rPr>
        <w:t>подобряване</w:t>
      </w:r>
      <w:proofErr w:type="spellEnd"/>
      <w:r w:rsidR="00C0757F">
        <w:rPr>
          <w:color w:val="262626"/>
          <w:u w:color="262626"/>
          <w:lang w:val="ru-RU"/>
        </w:rPr>
        <w:t xml:space="preserve"> и </w:t>
      </w:r>
      <w:proofErr w:type="spellStart"/>
      <w:r w:rsidR="00C0757F">
        <w:rPr>
          <w:color w:val="262626"/>
          <w:u w:color="262626"/>
          <w:lang w:val="ru-RU"/>
        </w:rPr>
        <w:t>модернизиране</w:t>
      </w:r>
      <w:proofErr w:type="spellEnd"/>
      <w:r w:rsidR="00C0757F">
        <w:rPr>
          <w:color w:val="262626"/>
          <w:u w:color="262626"/>
          <w:lang w:val="ru-RU"/>
        </w:rPr>
        <w:t xml:space="preserve"> </w:t>
      </w:r>
      <w:proofErr w:type="gramStart"/>
      <w:r w:rsidR="00C0757F">
        <w:rPr>
          <w:color w:val="262626"/>
          <w:u w:color="262626"/>
          <w:lang w:val="ru-RU"/>
        </w:rPr>
        <w:t xml:space="preserve">на  </w:t>
      </w:r>
      <w:proofErr w:type="spellStart"/>
      <w:r w:rsidR="00C0757F">
        <w:rPr>
          <w:color w:val="262626"/>
          <w:u w:color="262626"/>
          <w:lang w:val="ru-RU"/>
        </w:rPr>
        <w:t>общинска</w:t>
      </w:r>
      <w:proofErr w:type="spellEnd"/>
      <w:proofErr w:type="gramEnd"/>
      <w:r w:rsidR="00C0757F">
        <w:rPr>
          <w:color w:val="262626"/>
          <w:u w:color="262626"/>
          <w:lang w:val="ru-RU"/>
        </w:rPr>
        <w:t xml:space="preserve"> </w:t>
      </w:r>
      <w:proofErr w:type="spellStart"/>
      <w:r w:rsidR="00C0757F">
        <w:rPr>
          <w:color w:val="262626"/>
          <w:u w:color="262626"/>
          <w:lang w:val="ru-RU"/>
        </w:rPr>
        <w:t>пътна</w:t>
      </w:r>
      <w:proofErr w:type="spellEnd"/>
      <w:r w:rsidR="00C0757F">
        <w:rPr>
          <w:color w:val="262626"/>
          <w:u w:color="262626"/>
          <w:lang w:val="ru-RU"/>
        </w:rPr>
        <w:t xml:space="preserve"> инфраструктура</w:t>
      </w:r>
      <w:r w:rsidR="002A50CA">
        <w:rPr>
          <w:color w:val="262626"/>
          <w:u w:color="262626"/>
          <w:lang w:val="ru-RU"/>
        </w:rPr>
        <w:t>,</w:t>
      </w:r>
      <w:r w:rsidR="00C0757F">
        <w:rPr>
          <w:color w:val="262626"/>
          <w:u w:color="262626"/>
          <w:lang w:val="ru-RU"/>
        </w:rPr>
        <w:t xml:space="preserve"> </w:t>
      </w:r>
      <w:r w:rsidR="00C0757F">
        <w:rPr>
          <w:color w:val="262626"/>
          <w:u w:color="262626"/>
          <w:lang w:val="bg-BG"/>
        </w:rPr>
        <w:t>инфраструктура за</w:t>
      </w:r>
      <w:r w:rsidR="002A50CA">
        <w:rPr>
          <w:color w:val="262626"/>
          <w:u w:color="262626"/>
          <w:lang w:val="bg-BG"/>
        </w:rPr>
        <w:t xml:space="preserve"> достъп до</w:t>
      </w:r>
      <w:r w:rsidR="00C0757F">
        <w:rPr>
          <w:color w:val="262626"/>
          <w:u w:color="262626"/>
          <w:lang w:val="bg-BG"/>
        </w:rPr>
        <w:t xml:space="preserve"> питейна вода и</w:t>
      </w:r>
      <w:r w:rsidR="002A50CA">
        <w:rPr>
          <w:color w:val="262626"/>
          <w:u w:color="262626"/>
          <w:lang w:val="bg-BG"/>
        </w:rPr>
        <w:t xml:space="preserve"> пречистване на отпадни води</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Държавната</w:t>
      </w:r>
      <w:proofErr w:type="spellEnd"/>
      <w:r w:rsidRPr="009561C4">
        <w:rPr>
          <w:color w:val="262626"/>
          <w:u w:color="262626"/>
        </w:rPr>
        <w:t xml:space="preserve"> </w:t>
      </w:r>
      <w:proofErr w:type="spellStart"/>
      <w:r w:rsidRPr="009561C4">
        <w:rPr>
          <w:color w:val="262626"/>
          <w:u w:color="262626"/>
        </w:rPr>
        <w:t>политика</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увеличаване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proofErr w:type="gramStart"/>
      <w:r w:rsidRPr="009561C4">
        <w:rPr>
          <w:color w:val="262626"/>
          <w:u w:color="262626"/>
        </w:rPr>
        <w:t>седалките</w:t>
      </w:r>
      <w:proofErr w:type="spellEnd"/>
      <w:r w:rsidRPr="009561C4">
        <w:rPr>
          <w:color w:val="262626"/>
          <w:u w:color="262626"/>
        </w:rPr>
        <w:t>“ –</w:t>
      </w:r>
      <w:proofErr w:type="gramEnd"/>
      <w:r w:rsidRPr="009561C4">
        <w:rPr>
          <w:color w:val="262626"/>
          <w:u w:color="262626"/>
        </w:rPr>
        <w:t xml:space="preserve"> </w:t>
      </w:r>
      <w:proofErr w:type="spellStart"/>
      <w:r w:rsidRPr="009561C4">
        <w:rPr>
          <w:color w:val="262626"/>
          <w:u w:color="262626"/>
        </w:rPr>
        <w:t>двустранни</w:t>
      </w:r>
      <w:proofErr w:type="spellEnd"/>
      <w:r w:rsidRPr="009561C4">
        <w:rPr>
          <w:color w:val="262626"/>
          <w:u w:color="262626"/>
        </w:rPr>
        <w:t xml:space="preserve"> </w:t>
      </w:r>
      <w:proofErr w:type="spellStart"/>
      <w:r w:rsidRPr="009561C4">
        <w:rPr>
          <w:color w:val="262626"/>
          <w:u w:color="262626"/>
        </w:rPr>
        <w:t>споразумения</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повече</w:t>
      </w:r>
      <w:proofErr w:type="spellEnd"/>
      <w:r w:rsidRPr="009561C4">
        <w:rPr>
          <w:color w:val="262626"/>
          <w:u w:color="262626"/>
        </w:rPr>
        <w:t xml:space="preserve"> </w:t>
      </w:r>
      <w:proofErr w:type="spellStart"/>
      <w:r w:rsidRPr="009561C4">
        <w:rPr>
          <w:color w:val="262626"/>
          <w:u w:color="262626"/>
        </w:rPr>
        <w:t>чартърни</w:t>
      </w:r>
      <w:proofErr w:type="spellEnd"/>
      <w:r w:rsidRPr="009561C4">
        <w:rPr>
          <w:color w:val="262626"/>
          <w:u w:color="262626"/>
        </w:rPr>
        <w:t xml:space="preserve"> </w:t>
      </w:r>
      <w:proofErr w:type="spellStart"/>
      <w:r w:rsidRPr="009561C4">
        <w:rPr>
          <w:color w:val="262626"/>
          <w:u w:color="262626"/>
        </w:rPr>
        <w:t>полети</w:t>
      </w:r>
      <w:proofErr w:type="spellEnd"/>
      <w:r w:rsidRPr="009561C4">
        <w:rPr>
          <w:color w:val="262626"/>
          <w:u w:color="262626"/>
        </w:rPr>
        <w:t xml:space="preserve"> </w:t>
      </w:r>
      <w:proofErr w:type="spellStart"/>
      <w:r w:rsidRPr="009561C4">
        <w:rPr>
          <w:color w:val="262626"/>
          <w:u w:color="262626"/>
        </w:rPr>
        <w:t>от</w:t>
      </w:r>
      <w:proofErr w:type="spellEnd"/>
      <w:r w:rsidRPr="009561C4">
        <w:rPr>
          <w:color w:val="262626"/>
          <w:u w:color="262626"/>
        </w:rPr>
        <w:t xml:space="preserve"> </w:t>
      </w:r>
      <w:proofErr w:type="spellStart"/>
      <w:r w:rsidRPr="009561C4">
        <w:rPr>
          <w:color w:val="262626"/>
          <w:u w:color="262626"/>
        </w:rPr>
        <w:t>традиционни</w:t>
      </w:r>
      <w:proofErr w:type="spellEnd"/>
      <w:r w:rsidRPr="009561C4">
        <w:rPr>
          <w:color w:val="262626"/>
          <w:u w:color="262626"/>
        </w:rPr>
        <w:t xml:space="preserve"> и </w:t>
      </w:r>
      <w:proofErr w:type="spellStart"/>
      <w:r w:rsidRPr="009561C4">
        <w:rPr>
          <w:color w:val="262626"/>
          <w:u w:color="262626"/>
        </w:rPr>
        <w:t>нови</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България</w:t>
      </w:r>
      <w:proofErr w:type="spellEnd"/>
      <w:r w:rsidRPr="009561C4">
        <w:rPr>
          <w:color w:val="262626"/>
          <w:u w:color="262626"/>
        </w:rPr>
        <w:t xml:space="preserve"> </w:t>
      </w:r>
      <w:proofErr w:type="spellStart"/>
      <w:r w:rsidRPr="009561C4">
        <w:rPr>
          <w:color w:val="262626"/>
          <w:u w:color="262626"/>
        </w:rPr>
        <w:t>пазари</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Държавна</w:t>
      </w:r>
      <w:proofErr w:type="spellEnd"/>
      <w:r w:rsidRPr="009561C4">
        <w:rPr>
          <w:color w:val="262626"/>
          <w:u w:color="262626"/>
        </w:rPr>
        <w:t xml:space="preserve"> </w:t>
      </w:r>
      <w:proofErr w:type="spellStart"/>
      <w:r w:rsidRPr="009561C4">
        <w:rPr>
          <w:color w:val="262626"/>
          <w:u w:color="262626"/>
        </w:rPr>
        <w:t>политика</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решаване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визовия</w:t>
      </w:r>
      <w:proofErr w:type="spellEnd"/>
      <w:r w:rsidRPr="009561C4">
        <w:rPr>
          <w:color w:val="262626"/>
          <w:u w:color="262626"/>
        </w:rPr>
        <w:t xml:space="preserve"> </w:t>
      </w:r>
      <w:proofErr w:type="spellStart"/>
      <w:r w:rsidRPr="009561C4">
        <w:rPr>
          <w:color w:val="262626"/>
          <w:u w:color="262626"/>
        </w:rPr>
        <w:t>въпрос</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трети</w:t>
      </w:r>
      <w:proofErr w:type="spellEnd"/>
      <w:r w:rsidRPr="009561C4">
        <w:rPr>
          <w:color w:val="262626"/>
          <w:u w:color="262626"/>
        </w:rPr>
        <w:t xml:space="preserve"> </w:t>
      </w:r>
      <w:proofErr w:type="spellStart"/>
      <w:r w:rsidRPr="009561C4">
        <w:rPr>
          <w:color w:val="262626"/>
          <w:u w:color="262626"/>
        </w:rPr>
        <w:t>страни</w:t>
      </w:r>
      <w:proofErr w:type="spellEnd"/>
      <w:r w:rsidRPr="009561C4">
        <w:rPr>
          <w:color w:val="262626"/>
          <w:u w:color="262626"/>
        </w:rPr>
        <w:t xml:space="preserve"> </w:t>
      </w:r>
      <w:proofErr w:type="spellStart"/>
      <w:r w:rsidRPr="009561C4">
        <w:rPr>
          <w:color w:val="262626"/>
          <w:u w:color="262626"/>
        </w:rPr>
        <w:t>извън</w:t>
      </w:r>
      <w:proofErr w:type="spellEnd"/>
      <w:r w:rsidRPr="009561C4">
        <w:rPr>
          <w:color w:val="262626"/>
          <w:u w:color="262626"/>
        </w:rPr>
        <w:t xml:space="preserve"> ЕС – </w:t>
      </w:r>
      <w:proofErr w:type="spellStart"/>
      <w:r w:rsidRPr="009561C4">
        <w:rPr>
          <w:color w:val="262626"/>
          <w:u w:color="262626"/>
        </w:rPr>
        <w:t>увеличаване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административния</w:t>
      </w:r>
      <w:proofErr w:type="spellEnd"/>
      <w:r w:rsidRPr="009561C4">
        <w:rPr>
          <w:color w:val="262626"/>
          <w:u w:color="262626"/>
        </w:rPr>
        <w:t xml:space="preserve"> </w:t>
      </w:r>
      <w:proofErr w:type="spellStart"/>
      <w:r w:rsidRPr="009561C4">
        <w:rPr>
          <w:color w:val="262626"/>
          <w:u w:color="262626"/>
        </w:rPr>
        <w:t>капацитет</w:t>
      </w:r>
      <w:proofErr w:type="spellEnd"/>
      <w:r w:rsidRPr="009561C4">
        <w:rPr>
          <w:color w:val="262626"/>
          <w:u w:color="262626"/>
        </w:rPr>
        <w:t xml:space="preserve">, </w:t>
      </w:r>
      <w:proofErr w:type="spellStart"/>
      <w:r w:rsidRPr="009561C4">
        <w:rPr>
          <w:color w:val="262626"/>
          <w:u w:color="262626"/>
        </w:rPr>
        <w:t>споразумение</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отделни</w:t>
      </w:r>
      <w:proofErr w:type="spellEnd"/>
      <w:r w:rsidRPr="009561C4">
        <w:rPr>
          <w:color w:val="262626"/>
          <w:u w:color="262626"/>
        </w:rPr>
        <w:t xml:space="preserve"> </w:t>
      </w:r>
      <w:proofErr w:type="spellStart"/>
      <w:r w:rsidRPr="009561C4">
        <w:rPr>
          <w:color w:val="262626"/>
          <w:u w:color="262626"/>
        </w:rPr>
        <w:t>групи</w:t>
      </w:r>
      <w:proofErr w:type="spellEnd"/>
      <w:r w:rsidRPr="009561C4">
        <w:rPr>
          <w:color w:val="262626"/>
          <w:u w:color="262626"/>
        </w:rPr>
        <w:t xml:space="preserve"> </w:t>
      </w:r>
      <w:proofErr w:type="spellStart"/>
      <w:r w:rsidRPr="009561C4">
        <w:rPr>
          <w:color w:val="262626"/>
          <w:u w:color="262626"/>
        </w:rPr>
        <w:t>туристи</w:t>
      </w:r>
      <w:proofErr w:type="spellEnd"/>
      <w:r w:rsidRPr="009561C4">
        <w:rPr>
          <w:color w:val="262626"/>
          <w:u w:color="262626"/>
        </w:rPr>
        <w:t xml:space="preserve"> – </w:t>
      </w:r>
      <w:proofErr w:type="spellStart"/>
      <w:r w:rsidRPr="009561C4">
        <w:rPr>
          <w:color w:val="262626"/>
          <w:u w:color="262626"/>
        </w:rPr>
        <w:t>пенсионери</w:t>
      </w:r>
      <w:proofErr w:type="spellEnd"/>
      <w:r w:rsidRPr="009561C4">
        <w:rPr>
          <w:color w:val="262626"/>
          <w:u w:color="262626"/>
        </w:rPr>
        <w:t xml:space="preserve">, </w:t>
      </w:r>
      <w:proofErr w:type="spellStart"/>
      <w:r w:rsidRPr="009561C4">
        <w:rPr>
          <w:color w:val="262626"/>
          <w:u w:color="262626"/>
        </w:rPr>
        <w:t>учащи</w:t>
      </w:r>
      <w:proofErr w:type="spellEnd"/>
      <w:r w:rsidRPr="009561C4">
        <w:rPr>
          <w:color w:val="262626"/>
          <w:u w:color="262626"/>
        </w:rPr>
        <w:t xml:space="preserve"> </w:t>
      </w:r>
      <w:proofErr w:type="spellStart"/>
      <w:proofErr w:type="gramStart"/>
      <w:r w:rsidRPr="009561C4">
        <w:rPr>
          <w:color w:val="262626"/>
          <w:u w:color="262626"/>
        </w:rPr>
        <w:t>се</w:t>
      </w:r>
      <w:proofErr w:type="spellEnd"/>
      <w:r w:rsidRPr="009561C4">
        <w:rPr>
          <w:color w:val="262626"/>
          <w:u w:color="262626"/>
        </w:rPr>
        <w:t xml:space="preserve"> </w:t>
      </w:r>
      <w:r w:rsidR="002A50CA">
        <w:rPr>
          <w:color w:val="262626"/>
          <w:u w:color="262626"/>
          <w:lang w:val="bg-BG"/>
        </w:rPr>
        <w:t>,</w:t>
      </w:r>
      <w:proofErr w:type="gramEnd"/>
      <w:r w:rsidR="002A50CA">
        <w:rPr>
          <w:color w:val="262626"/>
          <w:u w:color="262626"/>
          <w:lang w:val="bg-BG"/>
        </w:rPr>
        <w:t xml:space="preserve"> млади семейства с деца</w:t>
      </w:r>
      <w:r w:rsidRPr="009561C4">
        <w:rPr>
          <w:color w:val="262626"/>
          <w:u w:color="262626"/>
        </w:rPr>
        <w:t xml:space="preserve">. </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Държавна</w:t>
      </w:r>
      <w:proofErr w:type="spellEnd"/>
      <w:r w:rsidRPr="009561C4">
        <w:rPr>
          <w:color w:val="262626"/>
          <w:u w:color="262626"/>
        </w:rPr>
        <w:t xml:space="preserve"> </w:t>
      </w:r>
      <w:proofErr w:type="spellStart"/>
      <w:r w:rsidRPr="009561C4">
        <w:rPr>
          <w:color w:val="262626"/>
          <w:u w:color="262626"/>
        </w:rPr>
        <w:t>политика</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приоритетно</w:t>
      </w:r>
      <w:proofErr w:type="spellEnd"/>
      <w:r w:rsidRPr="009561C4">
        <w:rPr>
          <w:color w:val="262626"/>
          <w:u w:color="262626"/>
        </w:rPr>
        <w:t xml:space="preserve"> </w:t>
      </w:r>
      <w:proofErr w:type="spellStart"/>
      <w:r w:rsidRPr="009561C4">
        <w:rPr>
          <w:color w:val="262626"/>
          <w:u w:color="262626"/>
        </w:rPr>
        <w:t>развитие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вътрешния</w:t>
      </w:r>
      <w:proofErr w:type="spellEnd"/>
      <w:r w:rsidRPr="009561C4">
        <w:rPr>
          <w:color w:val="262626"/>
          <w:u w:color="262626"/>
        </w:rPr>
        <w:t xml:space="preserve"> </w:t>
      </w:r>
      <w:proofErr w:type="spellStart"/>
      <w:r w:rsidRPr="009561C4">
        <w:rPr>
          <w:color w:val="262626"/>
          <w:u w:color="262626"/>
        </w:rPr>
        <w:t>туризъм</w:t>
      </w:r>
      <w:proofErr w:type="spellEnd"/>
      <w:r w:rsidRPr="009561C4">
        <w:rPr>
          <w:color w:val="262626"/>
          <w:u w:color="262626"/>
        </w:rPr>
        <w:t xml:space="preserve"> и </w:t>
      </w:r>
      <w:proofErr w:type="spellStart"/>
      <w:r w:rsidRPr="009561C4">
        <w:rPr>
          <w:color w:val="262626"/>
          <w:u w:color="262626"/>
        </w:rPr>
        <w:t>създаване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туристически</w:t>
      </w:r>
      <w:proofErr w:type="spellEnd"/>
      <w:r w:rsidRPr="009561C4">
        <w:rPr>
          <w:color w:val="262626"/>
          <w:u w:color="262626"/>
        </w:rPr>
        <w:t xml:space="preserve"> </w:t>
      </w:r>
      <w:proofErr w:type="spellStart"/>
      <w:r w:rsidRPr="009561C4">
        <w:rPr>
          <w:color w:val="262626"/>
          <w:u w:color="262626"/>
        </w:rPr>
        <w:t>продукти</w:t>
      </w:r>
      <w:proofErr w:type="spellEnd"/>
      <w:r w:rsidRPr="009561C4">
        <w:rPr>
          <w:color w:val="262626"/>
          <w:u w:color="262626"/>
        </w:rPr>
        <w:t xml:space="preserve">, </w:t>
      </w:r>
      <w:proofErr w:type="spellStart"/>
      <w:r w:rsidRPr="009561C4">
        <w:rPr>
          <w:color w:val="262626"/>
          <w:u w:color="262626"/>
        </w:rPr>
        <w:t>които</w:t>
      </w:r>
      <w:proofErr w:type="spellEnd"/>
      <w:r w:rsidRPr="009561C4">
        <w:rPr>
          <w:color w:val="262626"/>
          <w:u w:color="262626"/>
        </w:rPr>
        <w:t xml:space="preserve"> </w:t>
      </w:r>
      <w:proofErr w:type="spellStart"/>
      <w:r w:rsidRPr="009561C4">
        <w:rPr>
          <w:color w:val="262626"/>
          <w:u w:color="262626"/>
        </w:rPr>
        <w:t>да</w:t>
      </w:r>
      <w:proofErr w:type="spellEnd"/>
      <w:r w:rsidRPr="009561C4">
        <w:rPr>
          <w:color w:val="262626"/>
          <w:u w:color="262626"/>
        </w:rPr>
        <w:t xml:space="preserve"> </w:t>
      </w:r>
      <w:proofErr w:type="spellStart"/>
      <w:r w:rsidRPr="009561C4">
        <w:rPr>
          <w:color w:val="262626"/>
          <w:u w:color="262626"/>
        </w:rPr>
        <w:t>реализират</w:t>
      </w:r>
      <w:proofErr w:type="spellEnd"/>
      <w:r w:rsidRPr="009561C4">
        <w:rPr>
          <w:color w:val="262626"/>
          <w:u w:color="262626"/>
        </w:rPr>
        <w:t xml:space="preserve"> </w:t>
      </w:r>
      <w:proofErr w:type="spellStart"/>
      <w:r w:rsidRPr="009561C4">
        <w:rPr>
          <w:color w:val="262626"/>
          <w:u w:color="262626"/>
        </w:rPr>
        <w:t>туризъм</w:t>
      </w:r>
      <w:proofErr w:type="spellEnd"/>
      <w:r w:rsidRPr="009561C4">
        <w:rPr>
          <w:color w:val="262626"/>
          <w:u w:color="262626"/>
        </w:rPr>
        <w:t xml:space="preserve"> 4 </w:t>
      </w:r>
      <w:proofErr w:type="spellStart"/>
      <w:r w:rsidRPr="009561C4">
        <w:rPr>
          <w:color w:val="262626"/>
          <w:u w:color="262626"/>
        </w:rPr>
        <w:t>сезона</w:t>
      </w:r>
      <w:proofErr w:type="spellEnd"/>
      <w:r w:rsidR="002A50CA">
        <w:rPr>
          <w:color w:val="262626"/>
          <w:u w:color="262626"/>
          <w:lang w:val="bg-BG"/>
        </w:rPr>
        <w:t>, адресиран към ясно обособени групи български туристи – млади хора, семейства с деца, пенсионери и работещи хора с изисквания за краткосрочни продукти;</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Държавна</w:t>
      </w:r>
      <w:proofErr w:type="spellEnd"/>
      <w:r w:rsidRPr="009561C4">
        <w:rPr>
          <w:color w:val="262626"/>
          <w:u w:color="262626"/>
        </w:rPr>
        <w:t xml:space="preserve"> </w:t>
      </w:r>
      <w:proofErr w:type="spellStart"/>
      <w:r w:rsidRPr="009561C4">
        <w:rPr>
          <w:color w:val="262626"/>
          <w:u w:color="262626"/>
        </w:rPr>
        <w:t>политика</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подкрепа</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малките</w:t>
      </w:r>
      <w:proofErr w:type="spellEnd"/>
      <w:r w:rsidRPr="009561C4">
        <w:rPr>
          <w:color w:val="262626"/>
          <w:u w:color="262626"/>
        </w:rPr>
        <w:t xml:space="preserve"> </w:t>
      </w:r>
      <w:proofErr w:type="spellStart"/>
      <w:r w:rsidRPr="009561C4">
        <w:rPr>
          <w:color w:val="262626"/>
          <w:u w:color="262626"/>
        </w:rPr>
        <w:t>населени</w:t>
      </w:r>
      <w:proofErr w:type="spellEnd"/>
      <w:r w:rsidRPr="009561C4">
        <w:rPr>
          <w:color w:val="262626"/>
          <w:u w:color="262626"/>
        </w:rPr>
        <w:t xml:space="preserve"> </w:t>
      </w:r>
      <w:proofErr w:type="spellStart"/>
      <w:r w:rsidRPr="009561C4">
        <w:rPr>
          <w:color w:val="262626"/>
          <w:u w:color="262626"/>
        </w:rPr>
        <w:t>места</w:t>
      </w:r>
      <w:proofErr w:type="spellEnd"/>
      <w:r w:rsidR="002A50CA">
        <w:rPr>
          <w:color w:val="262626"/>
          <w:u w:color="262626"/>
          <w:lang w:val="bg-BG"/>
        </w:rPr>
        <w:t xml:space="preserve"> с потенциал за развитие на туристически продукти;</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Държавна</w:t>
      </w:r>
      <w:proofErr w:type="spellEnd"/>
      <w:r w:rsidRPr="009561C4">
        <w:rPr>
          <w:color w:val="262626"/>
          <w:u w:color="262626"/>
        </w:rPr>
        <w:t xml:space="preserve"> </w:t>
      </w:r>
      <w:proofErr w:type="spellStart"/>
      <w:r w:rsidRPr="009561C4">
        <w:rPr>
          <w:color w:val="262626"/>
          <w:u w:color="262626"/>
        </w:rPr>
        <w:t>политика</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малкия</w:t>
      </w:r>
      <w:proofErr w:type="spellEnd"/>
      <w:r w:rsidRPr="009561C4">
        <w:rPr>
          <w:color w:val="262626"/>
          <w:u w:color="262626"/>
        </w:rPr>
        <w:t xml:space="preserve"> и </w:t>
      </w:r>
      <w:proofErr w:type="spellStart"/>
      <w:r w:rsidRPr="009561C4">
        <w:rPr>
          <w:color w:val="262626"/>
          <w:u w:color="262626"/>
        </w:rPr>
        <w:t>среден</w:t>
      </w:r>
      <w:proofErr w:type="spellEnd"/>
      <w:r w:rsidRPr="009561C4">
        <w:rPr>
          <w:color w:val="262626"/>
          <w:u w:color="262626"/>
        </w:rPr>
        <w:t xml:space="preserve"> </w:t>
      </w:r>
      <w:proofErr w:type="spellStart"/>
      <w:r w:rsidRPr="009561C4">
        <w:rPr>
          <w:color w:val="262626"/>
          <w:u w:color="262626"/>
        </w:rPr>
        <w:t>бизнес</w:t>
      </w:r>
      <w:proofErr w:type="spellEnd"/>
      <w:r w:rsidRPr="009561C4">
        <w:rPr>
          <w:color w:val="262626"/>
          <w:u w:color="262626"/>
        </w:rPr>
        <w:t xml:space="preserve"> в </w:t>
      </w:r>
      <w:proofErr w:type="spellStart"/>
      <w:r w:rsidRPr="009561C4">
        <w:rPr>
          <w:color w:val="262626"/>
          <w:u w:color="262626"/>
        </w:rPr>
        <w:t>туризма</w:t>
      </w:r>
      <w:proofErr w:type="spellEnd"/>
      <w:r w:rsidR="002A50CA">
        <w:rPr>
          <w:color w:val="262626"/>
          <w:u w:color="262626"/>
          <w:lang w:val="bg-BG"/>
        </w:rPr>
        <w:t>;</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По-активно</w:t>
      </w:r>
      <w:proofErr w:type="spellEnd"/>
      <w:r w:rsidRPr="009561C4">
        <w:rPr>
          <w:color w:val="262626"/>
          <w:u w:color="262626"/>
        </w:rPr>
        <w:t xml:space="preserve"> </w:t>
      </w:r>
      <w:proofErr w:type="spellStart"/>
      <w:r w:rsidRPr="009561C4">
        <w:rPr>
          <w:color w:val="262626"/>
          <w:u w:color="262626"/>
        </w:rPr>
        <w:t>включване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туристическите</w:t>
      </w:r>
      <w:proofErr w:type="spellEnd"/>
      <w:r w:rsidRPr="009561C4">
        <w:rPr>
          <w:color w:val="262626"/>
          <w:u w:color="262626"/>
        </w:rPr>
        <w:t xml:space="preserve"> </w:t>
      </w:r>
      <w:proofErr w:type="spellStart"/>
      <w:r w:rsidRPr="009561C4">
        <w:rPr>
          <w:color w:val="262626"/>
          <w:u w:color="262626"/>
        </w:rPr>
        <w:t>продукти</w:t>
      </w:r>
      <w:proofErr w:type="spellEnd"/>
      <w:r w:rsidRPr="009561C4">
        <w:rPr>
          <w:color w:val="262626"/>
          <w:u w:color="262626"/>
        </w:rPr>
        <w:t xml:space="preserve"> и </w:t>
      </w:r>
      <w:proofErr w:type="spellStart"/>
      <w:r w:rsidRPr="009561C4">
        <w:rPr>
          <w:color w:val="262626"/>
          <w:u w:color="262626"/>
        </w:rPr>
        <w:t>тяхната</w:t>
      </w:r>
      <w:proofErr w:type="spellEnd"/>
      <w:r w:rsidRPr="009561C4">
        <w:rPr>
          <w:color w:val="262626"/>
          <w:u w:color="262626"/>
        </w:rPr>
        <w:t xml:space="preserve"> </w:t>
      </w:r>
      <w:proofErr w:type="spellStart"/>
      <w:r w:rsidRPr="009561C4">
        <w:rPr>
          <w:color w:val="262626"/>
          <w:u w:color="262626"/>
        </w:rPr>
        <w:t>инфраструктура</w:t>
      </w:r>
      <w:proofErr w:type="spellEnd"/>
      <w:r w:rsidRPr="009561C4">
        <w:rPr>
          <w:color w:val="262626"/>
          <w:u w:color="262626"/>
        </w:rPr>
        <w:t xml:space="preserve"> в </w:t>
      </w:r>
      <w:proofErr w:type="spellStart"/>
      <w:r w:rsidRPr="009561C4">
        <w:rPr>
          <w:color w:val="262626"/>
          <w:u w:color="262626"/>
        </w:rPr>
        <w:t>европейските</w:t>
      </w:r>
      <w:proofErr w:type="spellEnd"/>
      <w:r w:rsidRPr="009561C4">
        <w:rPr>
          <w:color w:val="262626"/>
          <w:u w:color="262626"/>
        </w:rPr>
        <w:t xml:space="preserve"> </w:t>
      </w:r>
      <w:proofErr w:type="spellStart"/>
      <w:r w:rsidRPr="009561C4">
        <w:rPr>
          <w:color w:val="262626"/>
          <w:u w:color="262626"/>
        </w:rPr>
        <w:t>програми</w:t>
      </w:r>
      <w:proofErr w:type="spellEnd"/>
      <w:r w:rsidRPr="009561C4">
        <w:rPr>
          <w:color w:val="262626"/>
          <w:u w:color="262626"/>
        </w:rPr>
        <w:t xml:space="preserve"> с </w:t>
      </w:r>
      <w:proofErr w:type="spellStart"/>
      <w:r w:rsidRPr="009561C4">
        <w:rPr>
          <w:color w:val="262626"/>
          <w:u w:color="262626"/>
        </w:rPr>
        <w:t>акцент</w:t>
      </w:r>
      <w:proofErr w:type="spellEnd"/>
      <w:r w:rsidRPr="009561C4">
        <w:rPr>
          <w:color w:val="262626"/>
          <w:u w:color="262626"/>
        </w:rPr>
        <w:t xml:space="preserve"> </w:t>
      </w:r>
      <w:proofErr w:type="spellStart"/>
      <w:r w:rsidRPr="009561C4">
        <w:rPr>
          <w:color w:val="262626"/>
          <w:u w:color="262626"/>
        </w:rPr>
        <w:t>върху</w:t>
      </w:r>
      <w:proofErr w:type="spellEnd"/>
      <w:r w:rsidRPr="009561C4">
        <w:rPr>
          <w:color w:val="262626"/>
          <w:u w:color="262626"/>
        </w:rPr>
        <w:t xml:space="preserve"> </w:t>
      </w:r>
      <w:proofErr w:type="spellStart"/>
      <w:r w:rsidRPr="009561C4">
        <w:rPr>
          <w:color w:val="262626"/>
          <w:u w:color="262626"/>
        </w:rPr>
        <w:t>материалното</w:t>
      </w:r>
      <w:proofErr w:type="spellEnd"/>
      <w:r w:rsidRPr="009561C4">
        <w:rPr>
          <w:color w:val="262626"/>
          <w:u w:color="262626"/>
        </w:rPr>
        <w:t xml:space="preserve"> и </w:t>
      </w:r>
      <w:proofErr w:type="spellStart"/>
      <w:r w:rsidRPr="009561C4">
        <w:rPr>
          <w:color w:val="262626"/>
          <w:u w:color="262626"/>
        </w:rPr>
        <w:t>нематериалното</w:t>
      </w:r>
      <w:proofErr w:type="spellEnd"/>
      <w:r w:rsidRPr="009561C4">
        <w:rPr>
          <w:color w:val="262626"/>
          <w:u w:color="262626"/>
        </w:rPr>
        <w:t xml:space="preserve"> </w:t>
      </w:r>
      <w:proofErr w:type="spellStart"/>
      <w:r w:rsidRPr="009561C4">
        <w:rPr>
          <w:color w:val="262626"/>
          <w:u w:color="262626"/>
        </w:rPr>
        <w:t>културно-историческо</w:t>
      </w:r>
      <w:proofErr w:type="spellEnd"/>
      <w:r w:rsidRPr="009561C4">
        <w:rPr>
          <w:color w:val="262626"/>
          <w:u w:color="262626"/>
        </w:rPr>
        <w:t xml:space="preserve"> </w:t>
      </w:r>
      <w:proofErr w:type="spellStart"/>
      <w:r w:rsidRPr="009561C4">
        <w:rPr>
          <w:color w:val="262626"/>
          <w:u w:color="262626"/>
        </w:rPr>
        <w:t>наследство</w:t>
      </w:r>
      <w:proofErr w:type="spellEnd"/>
      <w:r w:rsidRPr="009561C4">
        <w:rPr>
          <w:color w:val="262626"/>
          <w:u w:color="262626"/>
        </w:rPr>
        <w:t xml:space="preserve"> и </w:t>
      </w:r>
      <w:proofErr w:type="spellStart"/>
      <w:r w:rsidRPr="009561C4">
        <w:rPr>
          <w:color w:val="262626"/>
          <w:u w:color="262626"/>
        </w:rPr>
        <w:t>върху</w:t>
      </w:r>
      <w:proofErr w:type="spellEnd"/>
      <w:r w:rsidRPr="009561C4">
        <w:rPr>
          <w:color w:val="262626"/>
          <w:u w:color="262626"/>
        </w:rPr>
        <w:t xml:space="preserve"> </w:t>
      </w:r>
      <w:proofErr w:type="spellStart"/>
      <w:r w:rsidRPr="009561C4">
        <w:rPr>
          <w:color w:val="262626"/>
          <w:u w:color="262626"/>
        </w:rPr>
        <w:t>природното</w:t>
      </w:r>
      <w:proofErr w:type="spellEnd"/>
      <w:r w:rsidRPr="009561C4">
        <w:rPr>
          <w:color w:val="262626"/>
          <w:u w:color="262626"/>
        </w:rPr>
        <w:t xml:space="preserve"> </w:t>
      </w:r>
      <w:proofErr w:type="spellStart"/>
      <w:r w:rsidRPr="009561C4">
        <w:rPr>
          <w:color w:val="262626"/>
          <w:u w:color="262626"/>
        </w:rPr>
        <w:t>наследство</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rPr>
          <w:color w:val="262626"/>
        </w:rPr>
      </w:pPr>
      <w:proofErr w:type="spellStart"/>
      <w:r w:rsidRPr="009561C4">
        <w:rPr>
          <w:color w:val="262626"/>
          <w:u w:color="262626"/>
        </w:rPr>
        <w:t>Държавна</w:t>
      </w:r>
      <w:proofErr w:type="spellEnd"/>
      <w:r w:rsidRPr="009561C4">
        <w:rPr>
          <w:color w:val="262626"/>
          <w:u w:color="262626"/>
        </w:rPr>
        <w:t xml:space="preserve"> </w:t>
      </w:r>
      <w:proofErr w:type="spellStart"/>
      <w:r w:rsidRPr="009561C4">
        <w:rPr>
          <w:color w:val="262626"/>
          <w:u w:color="262626"/>
        </w:rPr>
        <w:t>политика</w:t>
      </w:r>
      <w:proofErr w:type="spellEnd"/>
      <w:r w:rsidRPr="009561C4">
        <w:rPr>
          <w:color w:val="262626"/>
          <w:u w:color="262626"/>
        </w:rPr>
        <w:t xml:space="preserve"> </w:t>
      </w:r>
      <w:proofErr w:type="spellStart"/>
      <w:r w:rsidRPr="009561C4">
        <w:rPr>
          <w:color w:val="262626"/>
          <w:u w:color="262626"/>
        </w:rPr>
        <w:t>за</w:t>
      </w:r>
      <w:proofErr w:type="spellEnd"/>
      <w:r w:rsidRPr="009561C4">
        <w:rPr>
          <w:color w:val="262626"/>
          <w:u w:color="262626"/>
        </w:rPr>
        <w:t xml:space="preserve"> </w:t>
      </w:r>
      <w:proofErr w:type="spellStart"/>
      <w:r w:rsidRPr="009561C4">
        <w:rPr>
          <w:color w:val="262626"/>
          <w:u w:color="262626"/>
        </w:rPr>
        <w:t>подкрепа</w:t>
      </w:r>
      <w:proofErr w:type="spellEnd"/>
      <w:r w:rsidRPr="009561C4">
        <w:rPr>
          <w:color w:val="262626"/>
          <w:u w:color="262626"/>
        </w:rPr>
        <w:t xml:space="preserve">, </w:t>
      </w:r>
      <w:proofErr w:type="spellStart"/>
      <w:r w:rsidRPr="009561C4">
        <w:rPr>
          <w:color w:val="262626"/>
          <w:u w:color="262626"/>
        </w:rPr>
        <w:t>насочена</w:t>
      </w:r>
      <w:proofErr w:type="spellEnd"/>
      <w:r w:rsidRPr="009561C4">
        <w:rPr>
          <w:color w:val="262626"/>
          <w:u w:color="262626"/>
        </w:rPr>
        <w:t xml:space="preserve"> </w:t>
      </w:r>
      <w:proofErr w:type="spellStart"/>
      <w:r w:rsidRPr="009561C4">
        <w:rPr>
          <w:color w:val="262626"/>
          <w:u w:color="262626"/>
        </w:rPr>
        <w:t>към</w:t>
      </w:r>
      <w:proofErr w:type="spellEnd"/>
      <w:r w:rsidRPr="009561C4">
        <w:rPr>
          <w:color w:val="262626"/>
          <w:u w:color="262626"/>
        </w:rPr>
        <w:t xml:space="preserve"> </w:t>
      </w:r>
      <w:proofErr w:type="spellStart"/>
      <w:r w:rsidRPr="009561C4">
        <w:rPr>
          <w:color w:val="262626"/>
          <w:u w:color="262626"/>
        </w:rPr>
        <w:t>съчетаване</w:t>
      </w:r>
      <w:proofErr w:type="spellEnd"/>
      <w:r w:rsidRPr="009561C4">
        <w:rPr>
          <w:color w:val="262626"/>
          <w:u w:color="262626"/>
        </w:rPr>
        <w:t xml:space="preserve"> </w:t>
      </w:r>
      <w:proofErr w:type="spellStart"/>
      <w:r w:rsidRPr="009561C4">
        <w:rPr>
          <w:color w:val="262626"/>
          <w:u w:color="262626"/>
        </w:rPr>
        <w:t>на</w:t>
      </w:r>
      <w:proofErr w:type="spellEnd"/>
      <w:r w:rsidRPr="009561C4">
        <w:rPr>
          <w:color w:val="262626"/>
          <w:u w:color="262626"/>
        </w:rPr>
        <w:t xml:space="preserve"> </w:t>
      </w:r>
      <w:proofErr w:type="spellStart"/>
      <w:r w:rsidRPr="009561C4">
        <w:rPr>
          <w:color w:val="262626"/>
          <w:u w:color="262626"/>
        </w:rPr>
        <w:t>отделните</w:t>
      </w:r>
      <w:proofErr w:type="spellEnd"/>
      <w:r w:rsidRPr="009561C4">
        <w:rPr>
          <w:color w:val="262626"/>
          <w:u w:color="262626"/>
        </w:rPr>
        <w:t xml:space="preserve"> </w:t>
      </w:r>
      <w:proofErr w:type="spellStart"/>
      <w:r w:rsidRPr="009561C4">
        <w:rPr>
          <w:color w:val="262626"/>
          <w:u w:color="262626"/>
        </w:rPr>
        <w:t>видове</w:t>
      </w:r>
      <w:proofErr w:type="spellEnd"/>
      <w:r w:rsidRPr="009561C4">
        <w:rPr>
          <w:color w:val="262626"/>
          <w:u w:color="262626"/>
        </w:rPr>
        <w:t xml:space="preserve"> </w:t>
      </w:r>
      <w:proofErr w:type="spellStart"/>
      <w:r w:rsidRPr="009561C4">
        <w:rPr>
          <w:color w:val="262626"/>
          <w:u w:color="262626"/>
        </w:rPr>
        <w:t>туризъм</w:t>
      </w:r>
      <w:proofErr w:type="spellEnd"/>
      <w:r w:rsidRPr="009561C4">
        <w:rPr>
          <w:color w:val="262626"/>
          <w:u w:color="262626"/>
        </w:rPr>
        <w:t xml:space="preserve"> – </w:t>
      </w:r>
      <w:proofErr w:type="spellStart"/>
      <w:r w:rsidRPr="009561C4">
        <w:rPr>
          <w:color w:val="262626"/>
          <w:u w:color="262626"/>
        </w:rPr>
        <w:t>културен</w:t>
      </w:r>
      <w:proofErr w:type="spellEnd"/>
      <w:r w:rsidRPr="009561C4">
        <w:rPr>
          <w:color w:val="262626"/>
          <w:u w:color="262626"/>
        </w:rPr>
        <w:t xml:space="preserve">, </w:t>
      </w:r>
      <w:proofErr w:type="spellStart"/>
      <w:r w:rsidRPr="009561C4">
        <w:rPr>
          <w:color w:val="262626"/>
          <w:u w:color="262626"/>
        </w:rPr>
        <w:t>културно-исторически</w:t>
      </w:r>
      <w:proofErr w:type="spellEnd"/>
      <w:r w:rsidRPr="009561C4">
        <w:rPr>
          <w:color w:val="262626"/>
          <w:u w:color="262626"/>
        </w:rPr>
        <w:t xml:space="preserve">, </w:t>
      </w:r>
      <w:proofErr w:type="spellStart"/>
      <w:r w:rsidRPr="009561C4">
        <w:rPr>
          <w:color w:val="262626"/>
          <w:u w:color="262626"/>
          <w:lang w:val="ru-RU"/>
        </w:rPr>
        <w:t>приключенски</w:t>
      </w:r>
      <w:proofErr w:type="spellEnd"/>
      <w:r w:rsidRPr="009561C4">
        <w:rPr>
          <w:color w:val="262626"/>
          <w:u w:color="262626"/>
        </w:rPr>
        <w:t xml:space="preserve">, </w:t>
      </w:r>
      <w:proofErr w:type="spellStart"/>
      <w:r w:rsidRPr="009561C4">
        <w:rPr>
          <w:color w:val="262626"/>
          <w:u w:color="262626"/>
        </w:rPr>
        <w:t>конгресен</w:t>
      </w:r>
      <w:proofErr w:type="spellEnd"/>
      <w:r w:rsidRPr="009561C4">
        <w:rPr>
          <w:color w:val="262626"/>
          <w:u w:color="262626"/>
        </w:rPr>
        <w:t xml:space="preserve">, </w:t>
      </w:r>
      <w:proofErr w:type="spellStart"/>
      <w:r w:rsidRPr="009561C4">
        <w:rPr>
          <w:color w:val="262626"/>
          <w:u w:color="262626"/>
        </w:rPr>
        <w:t>винен</w:t>
      </w:r>
      <w:proofErr w:type="spellEnd"/>
      <w:r w:rsidRPr="009561C4">
        <w:rPr>
          <w:color w:val="262626"/>
          <w:u w:color="262626"/>
        </w:rPr>
        <w:t xml:space="preserve">, </w:t>
      </w:r>
      <w:proofErr w:type="spellStart"/>
      <w:r w:rsidRPr="009561C4">
        <w:rPr>
          <w:color w:val="262626"/>
          <w:u w:color="262626"/>
          <w:lang w:val="ru-RU"/>
        </w:rPr>
        <w:t>кулинарен</w:t>
      </w:r>
      <w:proofErr w:type="spellEnd"/>
      <w:r w:rsidRPr="009561C4">
        <w:rPr>
          <w:color w:val="262626"/>
          <w:u w:color="262626"/>
        </w:rPr>
        <w:t xml:space="preserve">, </w:t>
      </w:r>
      <w:proofErr w:type="spellStart"/>
      <w:r w:rsidRPr="009561C4">
        <w:rPr>
          <w:color w:val="262626"/>
          <w:u w:color="262626"/>
          <w:lang w:val="ru-RU"/>
        </w:rPr>
        <w:t>поклоннически</w:t>
      </w:r>
      <w:proofErr w:type="spellEnd"/>
      <w:r w:rsidRPr="009561C4">
        <w:rPr>
          <w:color w:val="262626"/>
          <w:u w:color="262626"/>
        </w:rPr>
        <w:t>.</w:t>
      </w:r>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t>Създаване</w:t>
      </w:r>
      <w:proofErr w:type="spellEnd"/>
      <w:r w:rsidRPr="009561C4">
        <w:t xml:space="preserve"> </w:t>
      </w:r>
      <w:proofErr w:type="spellStart"/>
      <w:r w:rsidRPr="009561C4">
        <w:t>на</w:t>
      </w:r>
      <w:proofErr w:type="spellEnd"/>
      <w:r w:rsidRPr="009561C4">
        <w:t xml:space="preserve"> </w:t>
      </w:r>
      <w:proofErr w:type="spellStart"/>
      <w:r w:rsidRPr="009561C4">
        <w:t>регионални</w:t>
      </w:r>
      <w:proofErr w:type="spellEnd"/>
      <w:r w:rsidRPr="009561C4">
        <w:t xml:space="preserve"> </w:t>
      </w:r>
      <w:proofErr w:type="spellStart"/>
      <w:r w:rsidRPr="009561C4">
        <w:t>туристически</w:t>
      </w:r>
      <w:proofErr w:type="spellEnd"/>
      <w:r w:rsidRPr="009561C4">
        <w:t xml:space="preserve"> </w:t>
      </w:r>
      <w:proofErr w:type="spellStart"/>
      <w:r w:rsidRPr="009561C4">
        <w:t>продукти</w:t>
      </w:r>
      <w:proofErr w:type="spellEnd"/>
      <w:r w:rsidRPr="009561C4">
        <w:t xml:space="preserve"> </w:t>
      </w:r>
      <w:proofErr w:type="spellStart"/>
      <w:r w:rsidRPr="009561C4">
        <w:t>въз</w:t>
      </w:r>
      <w:proofErr w:type="spellEnd"/>
      <w:r w:rsidRPr="009561C4">
        <w:t xml:space="preserve"> </w:t>
      </w:r>
      <w:proofErr w:type="spellStart"/>
      <w:r w:rsidRPr="009561C4">
        <w:t>основа</w:t>
      </w:r>
      <w:proofErr w:type="spellEnd"/>
      <w:r w:rsidRPr="009561C4">
        <w:t xml:space="preserve"> </w:t>
      </w:r>
      <w:proofErr w:type="spellStart"/>
      <w:r w:rsidRPr="009561C4">
        <w:t>на</w:t>
      </w:r>
      <w:proofErr w:type="spellEnd"/>
      <w:r w:rsidRPr="009561C4">
        <w:t xml:space="preserve"> </w:t>
      </w:r>
      <w:proofErr w:type="spellStart"/>
      <w:r w:rsidRPr="009561C4">
        <w:t>местни</w:t>
      </w:r>
      <w:proofErr w:type="spellEnd"/>
      <w:r w:rsidRPr="009561C4">
        <w:t xml:space="preserve"> </w:t>
      </w:r>
      <w:proofErr w:type="spellStart"/>
      <w:r w:rsidRPr="009561C4">
        <w:t>традиции</w:t>
      </w:r>
      <w:proofErr w:type="spellEnd"/>
      <w:r w:rsidRPr="009561C4">
        <w:t xml:space="preserve">, </w:t>
      </w:r>
      <w:proofErr w:type="spellStart"/>
      <w:r w:rsidRPr="009561C4">
        <w:rPr>
          <w:lang w:val="ru-RU"/>
        </w:rPr>
        <w:t>занаяти</w:t>
      </w:r>
      <w:proofErr w:type="spellEnd"/>
      <w:r w:rsidRPr="009561C4">
        <w:t xml:space="preserve">, </w:t>
      </w:r>
      <w:proofErr w:type="spellStart"/>
      <w:r w:rsidRPr="009561C4">
        <w:t>културни</w:t>
      </w:r>
      <w:proofErr w:type="spellEnd"/>
      <w:r w:rsidRPr="009561C4">
        <w:t xml:space="preserve"> </w:t>
      </w:r>
      <w:proofErr w:type="spellStart"/>
      <w:r w:rsidRPr="009561C4">
        <w:t>забележителности</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t>Ново</w:t>
      </w:r>
      <w:proofErr w:type="spellEnd"/>
      <w:r w:rsidRPr="009561C4">
        <w:t xml:space="preserve"> </w:t>
      </w:r>
      <w:proofErr w:type="spellStart"/>
      <w:r w:rsidRPr="009561C4">
        <w:t>туристическо</w:t>
      </w:r>
      <w:proofErr w:type="spellEnd"/>
      <w:r w:rsidRPr="009561C4">
        <w:t xml:space="preserve"> </w:t>
      </w:r>
      <w:proofErr w:type="spellStart"/>
      <w:r w:rsidRPr="009561C4">
        <w:t>райониране</w:t>
      </w:r>
      <w:proofErr w:type="spellEnd"/>
      <w:r w:rsidRPr="009561C4">
        <w:t xml:space="preserve"> </w:t>
      </w:r>
      <w:proofErr w:type="spellStart"/>
      <w:r w:rsidRPr="009561C4">
        <w:t>на</w:t>
      </w:r>
      <w:proofErr w:type="spellEnd"/>
      <w:r w:rsidRPr="009561C4">
        <w:t xml:space="preserve"> </w:t>
      </w:r>
      <w:proofErr w:type="spellStart"/>
      <w:r w:rsidRPr="009561C4">
        <w:t>България</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t>Създаване</w:t>
      </w:r>
      <w:proofErr w:type="spellEnd"/>
      <w:r w:rsidRPr="009561C4">
        <w:t xml:space="preserve"> </w:t>
      </w:r>
      <w:proofErr w:type="spellStart"/>
      <w:r w:rsidRPr="009561C4">
        <w:t>на</w:t>
      </w:r>
      <w:proofErr w:type="spellEnd"/>
      <w:r w:rsidRPr="009561C4">
        <w:t xml:space="preserve"> </w:t>
      </w:r>
      <w:proofErr w:type="spellStart"/>
      <w:r w:rsidRPr="009561C4">
        <w:t>Бранд</w:t>
      </w:r>
      <w:proofErr w:type="spellEnd"/>
      <w:r w:rsidRPr="009561C4">
        <w:t xml:space="preserve"> </w:t>
      </w:r>
      <w:proofErr w:type="spellStart"/>
      <w:r w:rsidRPr="009561C4">
        <w:t>България</w:t>
      </w:r>
      <w:proofErr w:type="spellEnd"/>
      <w:r w:rsidRPr="009561C4">
        <w:t xml:space="preserve"> – </w:t>
      </w:r>
      <w:proofErr w:type="spellStart"/>
      <w:r w:rsidRPr="009561C4">
        <w:t>цялостна</w:t>
      </w:r>
      <w:proofErr w:type="spellEnd"/>
      <w:r w:rsidRPr="009561C4">
        <w:t xml:space="preserve"> </w:t>
      </w:r>
      <w:proofErr w:type="spellStart"/>
      <w:r w:rsidRPr="009561C4">
        <w:t>рекламна</w:t>
      </w:r>
      <w:proofErr w:type="spellEnd"/>
      <w:r w:rsidRPr="009561C4">
        <w:t xml:space="preserve"> </w:t>
      </w:r>
      <w:proofErr w:type="spellStart"/>
      <w:r w:rsidRPr="009561C4">
        <w:t>стратегия</w:t>
      </w:r>
      <w:proofErr w:type="spellEnd"/>
      <w:r w:rsidRPr="009561C4">
        <w:t xml:space="preserve"> </w:t>
      </w:r>
      <w:proofErr w:type="spellStart"/>
      <w:r w:rsidRPr="009561C4">
        <w:t>за</w:t>
      </w:r>
      <w:proofErr w:type="spellEnd"/>
      <w:r w:rsidRPr="009561C4">
        <w:t xml:space="preserve"> </w:t>
      </w:r>
      <w:proofErr w:type="spellStart"/>
      <w:r w:rsidRPr="009561C4">
        <w:t>позициониране</w:t>
      </w:r>
      <w:proofErr w:type="spellEnd"/>
      <w:r w:rsidRPr="009561C4">
        <w:t xml:space="preserve"> </w:t>
      </w:r>
      <w:proofErr w:type="spellStart"/>
      <w:r w:rsidRPr="009561C4">
        <w:t>на</w:t>
      </w:r>
      <w:proofErr w:type="spellEnd"/>
      <w:r w:rsidRPr="009561C4">
        <w:t xml:space="preserve"> </w:t>
      </w:r>
      <w:proofErr w:type="spellStart"/>
      <w:r w:rsidRPr="009561C4">
        <w:t>България</w:t>
      </w:r>
      <w:proofErr w:type="spellEnd"/>
      <w:r w:rsidRPr="009561C4">
        <w:t xml:space="preserve"> </w:t>
      </w:r>
      <w:proofErr w:type="spellStart"/>
      <w:r w:rsidRPr="009561C4">
        <w:t>на</w:t>
      </w:r>
      <w:proofErr w:type="spellEnd"/>
      <w:r w:rsidRPr="009561C4">
        <w:t xml:space="preserve"> </w:t>
      </w:r>
      <w:proofErr w:type="spellStart"/>
      <w:r w:rsidRPr="009561C4">
        <w:t>европейската</w:t>
      </w:r>
      <w:proofErr w:type="spellEnd"/>
      <w:r w:rsidRPr="009561C4">
        <w:t xml:space="preserve"> </w:t>
      </w:r>
      <w:proofErr w:type="spellStart"/>
      <w:r w:rsidRPr="009561C4">
        <w:t>туристическа</w:t>
      </w:r>
      <w:proofErr w:type="spellEnd"/>
      <w:r w:rsidRPr="009561C4">
        <w:t xml:space="preserve"> </w:t>
      </w:r>
      <w:proofErr w:type="spellStart"/>
      <w:r w:rsidRPr="009561C4">
        <w:t>карта</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t>Създаване</w:t>
      </w:r>
      <w:proofErr w:type="spellEnd"/>
      <w:r w:rsidRPr="009561C4">
        <w:t xml:space="preserve"> </w:t>
      </w:r>
      <w:proofErr w:type="spellStart"/>
      <w:r w:rsidRPr="009561C4">
        <w:t>на</w:t>
      </w:r>
      <w:proofErr w:type="spellEnd"/>
      <w:r w:rsidRPr="009561C4">
        <w:t xml:space="preserve"> </w:t>
      </w:r>
      <w:proofErr w:type="spellStart"/>
      <w:r w:rsidRPr="009561C4">
        <w:t>нови</w:t>
      </w:r>
      <w:proofErr w:type="spellEnd"/>
      <w:r w:rsidRPr="009561C4">
        <w:t xml:space="preserve"> </w:t>
      </w:r>
      <w:proofErr w:type="spellStart"/>
      <w:r w:rsidRPr="009561C4">
        <w:t>лого</w:t>
      </w:r>
      <w:proofErr w:type="spellEnd"/>
      <w:r w:rsidRPr="009561C4">
        <w:t xml:space="preserve">, </w:t>
      </w:r>
      <w:proofErr w:type="spellStart"/>
      <w:r w:rsidRPr="009561C4">
        <w:t>слоган</w:t>
      </w:r>
      <w:proofErr w:type="spellEnd"/>
      <w:r w:rsidRPr="009561C4">
        <w:t xml:space="preserve"> и </w:t>
      </w:r>
      <w:proofErr w:type="spellStart"/>
      <w:r w:rsidRPr="009561C4">
        <w:t>рекламни</w:t>
      </w:r>
      <w:proofErr w:type="spellEnd"/>
      <w:r w:rsidRPr="009561C4">
        <w:t xml:space="preserve"> </w:t>
      </w:r>
      <w:proofErr w:type="spellStart"/>
      <w:r w:rsidRPr="009561C4">
        <w:t>клипове</w:t>
      </w:r>
      <w:proofErr w:type="spellEnd"/>
      <w:r w:rsidRPr="009561C4">
        <w:t xml:space="preserve"> </w:t>
      </w:r>
      <w:proofErr w:type="spellStart"/>
      <w:r w:rsidRPr="009561C4">
        <w:t>на</w:t>
      </w:r>
      <w:proofErr w:type="spellEnd"/>
      <w:r w:rsidRPr="009561C4">
        <w:t xml:space="preserve"> </w:t>
      </w:r>
      <w:proofErr w:type="spellStart"/>
      <w:r w:rsidRPr="009561C4">
        <w:t>България</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lastRenderedPageBreak/>
        <w:t>Дигитализация</w:t>
      </w:r>
      <w:proofErr w:type="spellEnd"/>
      <w:r w:rsidRPr="009561C4">
        <w:t xml:space="preserve"> </w:t>
      </w:r>
      <w:proofErr w:type="spellStart"/>
      <w:r w:rsidRPr="009561C4">
        <w:t>на</w:t>
      </w:r>
      <w:proofErr w:type="spellEnd"/>
      <w:r w:rsidRPr="009561C4">
        <w:t xml:space="preserve"> </w:t>
      </w:r>
      <w:proofErr w:type="spellStart"/>
      <w:r w:rsidRPr="009561C4">
        <w:t>туристическата</w:t>
      </w:r>
      <w:proofErr w:type="spellEnd"/>
      <w:r w:rsidRPr="009561C4">
        <w:t xml:space="preserve"> </w:t>
      </w:r>
      <w:proofErr w:type="spellStart"/>
      <w:r w:rsidRPr="009561C4">
        <w:t>реклама</w:t>
      </w:r>
      <w:proofErr w:type="spellEnd"/>
      <w:r w:rsidRPr="009561C4">
        <w:t xml:space="preserve"> с </w:t>
      </w:r>
      <w:proofErr w:type="spellStart"/>
      <w:r w:rsidRPr="009561C4">
        <w:t>участието</w:t>
      </w:r>
      <w:proofErr w:type="spellEnd"/>
      <w:r w:rsidRPr="009561C4">
        <w:t xml:space="preserve"> </w:t>
      </w:r>
      <w:proofErr w:type="spellStart"/>
      <w:r w:rsidRPr="009561C4">
        <w:t>на</w:t>
      </w:r>
      <w:proofErr w:type="spellEnd"/>
      <w:r w:rsidRPr="009561C4">
        <w:t xml:space="preserve"> </w:t>
      </w:r>
      <w:proofErr w:type="spellStart"/>
      <w:r w:rsidRPr="009561C4">
        <w:t>инфлуенсъри</w:t>
      </w:r>
      <w:proofErr w:type="spellEnd"/>
      <w:r w:rsidRPr="009561C4">
        <w:t xml:space="preserve"> и </w:t>
      </w:r>
      <w:proofErr w:type="spellStart"/>
      <w:r w:rsidRPr="009561C4">
        <w:t>разпознаваеми</w:t>
      </w:r>
      <w:proofErr w:type="spellEnd"/>
      <w:r w:rsidRPr="009561C4">
        <w:t xml:space="preserve"> </w:t>
      </w:r>
      <w:proofErr w:type="spellStart"/>
      <w:r w:rsidRPr="009561C4">
        <w:t>рекламни</w:t>
      </w:r>
      <w:proofErr w:type="spellEnd"/>
      <w:r w:rsidRPr="009561C4">
        <w:t xml:space="preserve"> </w:t>
      </w:r>
      <w:proofErr w:type="spellStart"/>
      <w:r w:rsidRPr="009561C4">
        <w:t>лица</w:t>
      </w:r>
      <w:proofErr w:type="spellEnd"/>
      <w:r w:rsidRPr="009561C4">
        <w:t xml:space="preserve"> </w:t>
      </w:r>
      <w:proofErr w:type="spellStart"/>
      <w:r w:rsidRPr="009561C4">
        <w:t>от</w:t>
      </w:r>
      <w:proofErr w:type="spellEnd"/>
      <w:r w:rsidRPr="009561C4">
        <w:t xml:space="preserve"> </w:t>
      </w:r>
      <w:proofErr w:type="spellStart"/>
      <w:r w:rsidRPr="009561C4">
        <w:t>България</w:t>
      </w:r>
      <w:proofErr w:type="spellEnd"/>
      <w:r w:rsidRPr="009561C4">
        <w:t xml:space="preserve"> и </w:t>
      </w:r>
      <w:proofErr w:type="spellStart"/>
      <w:r w:rsidRPr="009561C4">
        <w:t>чужбина</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t>Активна</w:t>
      </w:r>
      <w:proofErr w:type="spellEnd"/>
      <w:r w:rsidRPr="009561C4">
        <w:t xml:space="preserve"> </w:t>
      </w:r>
      <w:proofErr w:type="spellStart"/>
      <w:r w:rsidRPr="009561C4">
        <w:t>държавна</w:t>
      </w:r>
      <w:proofErr w:type="spellEnd"/>
      <w:r w:rsidRPr="009561C4">
        <w:t xml:space="preserve"> </w:t>
      </w:r>
      <w:proofErr w:type="spellStart"/>
      <w:r w:rsidRPr="009561C4">
        <w:t>политика</w:t>
      </w:r>
      <w:proofErr w:type="spellEnd"/>
      <w:r w:rsidRPr="009561C4">
        <w:t xml:space="preserve"> в </w:t>
      </w:r>
      <w:proofErr w:type="spellStart"/>
      <w:r w:rsidRPr="009561C4">
        <w:t>управлението</w:t>
      </w:r>
      <w:proofErr w:type="spellEnd"/>
      <w:r w:rsidRPr="009561C4">
        <w:t xml:space="preserve"> </w:t>
      </w:r>
      <w:proofErr w:type="spellStart"/>
      <w:r w:rsidRPr="009561C4">
        <w:t>на</w:t>
      </w:r>
      <w:proofErr w:type="spellEnd"/>
      <w:r w:rsidRPr="009561C4">
        <w:t xml:space="preserve"> </w:t>
      </w:r>
      <w:proofErr w:type="spellStart"/>
      <w:r w:rsidRPr="009561C4">
        <w:t>международните</w:t>
      </w:r>
      <w:proofErr w:type="spellEnd"/>
      <w:r w:rsidRPr="009561C4">
        <w:t xml:space="preserve"> </w:t>
      </w:r>
      <w:proofErr w:type="spellStart"/>
      <w:r w:rsidRPr="009561C4">
        <w:t>туристически</w:t>
      </w:r>
      <w:proofErr w:type="spellEnd"/>
      <w:r w:rsidRPr="009561C4">
        <w:t xml:space="preserve"> </w:t>
      </w:r>
      <w:proofErr w:type="spellStart"/>
      <w:r w:rsidRPr="009561C4">
        <w:t>организации</w:t>
      </w:r>
      <w:proofErr w:type="spellEnd"/>
    </w:p>
    <w:p w:rsidR="00A03310" w:rsidRPr="009561C4" w:rsidRDefault="00A03310" w:rsidP="00F66BEA">
      <w:pPr>
        <w:pStyle w:val="ListParagraph"/>
        <w:numPr>
          <w:ilvl w:val="0"/>
          <w:numId w:val="82"/>
        </w:numPr>
        <w:pBdr>
          <w:top w:val="nil"/>
          <w:left w:val="nil"/>
          <w:bottom w:val="nil"/>
          <w:right w:val="nil"/>
          <w:between w:val="nil"/>
          <w:bar w:val="nil"/>
        </w:pBdr>
        <w:spacing w:before="100" w:after="100"/>
        <w:contextualSpacing w:val="0"/>
        <w:jc w:val="both"/>
      </w:pPr>
      <w:proofErr w:type="spellStart"/>
      <w:r w:rsidRPr="009561C4">
        <w:t>По-активно</w:t>
      </w:r>
      <w:proofErr w:type="spellEnd"/>
      <w:r w:rsidRPr="009561C4">
        <w:t xml:space="preserve"> </w:t>
      </w:r>
      <w:proofErr w:type="spellStart"/>
      <w:r w:rsidRPr="009561C4">
        <w:t>включване</w:t>
      </w:r>
      <w:proofErr w:type="spellEnd"/>
      <w:r w:rsidRPr="009561C4">
        <w:t xml:space="preserve"> </w:t>
      </w:r>
      <w:proofErr w:type="spellStart"/>
      <w:r w:rsidRPr="009561C4">
        <w:t>на</w:t>
      </w:r>
      <w:proofErr w:type="spellEnd"/>
      <w:r w:rsidRPr="009561C4">
        <w:t xml:space="preserve"> </w:t>
      </w:r>
      <w:proofErr w:type="spellStart"/>
      <w:r w:rsidRPr="009561C4">
        <w:t>България</w:t>
      </w:r>
      <w:proofErr w:type="spellEnd"/>
      <w:r w:rsidRPr="009561C4">
        <w:t xml:space="preserve"> в </w:t>
      </w:r>
      <w:proofErr w:type="spellStart"/>
      <w:r w:rsidRPr="009561C4">
        <w:t>световните</w:t>
      </w:r>
      <w:proofErr w:type="spellEnd"/>
      <w:r w:rsidRPr="009561C4">
        <w:t xml:space="preserve"> </w:t>
      </w:r>
      <w:proofErr w:type="spellStart"/>
      <w:r w:rsidRPr="009561C4">
        <w:t>туристически</w:t>
      </w:r>
      <w:proofErr w:type="spellEnd"/>
      <w:r w:rsidRPr="009561C4">
        <w:t xml:space="preserve"> </w:t>
      </w:r>
      <w:proofErr w:type="spellStart"/>
      <w:r w:rsidRPr="009561C4">
        <w:t>форуми</w:t>
      </w:r>
      <w:proofErr w:type="spellEnd"/>
      <w:r w:rsidRPr="009561C4">
        <w:t xml:space="preserve"> и </w:t>
      </w:r>
      <w:proofErr w:type="spellStart"/>
      <w:r w:rsidRPr="009561C4">
        <w:t>инициативи</w:t>
      </w:r>
      <w:proofErr w:type="spellEnd"/>
      <w:r w:rsidRPr="009561C4">
        <w:t xml:space="preserve"> </w:t>
      </w:r>
    </w:p>
    <w:p w:rsidR="0015696B" w:rsidRDefault="0015696B" w:rsidP="00F66BEA">
      <w:pPr>
        <w:spacing w:before="100" w:after="100"/>
        <w:ind w:left="720" w:hanging="360"/>
        <w:jc w:val="both"/>
        <w:outlineLvl w:val="0"/>
        <w:rPr>
          <w:rFonts w:ascii="Times New Roman" w:hAnsi="Times New Roman"/>
          <w:b/>
          <w:bCs/>
          <w:kern w:val="36"/>
          <w:lang w:val="bg-BG"/>
        </w:rPr>
      </w:pPr>
    </w:p>
    <w:p w:rsidR="00A03310" w:rsidRPr="009561C4" w:rsidRDefault="00A03310" w:rsidP="00F66BEA">
      <w:pPr>
        <w:spacing w:before="100" w:after="100"/>
        <w:jc w:val="both"/>
      </w:pPr>
      <w:r w:rsidRPr="009561C4">
        <w:rPr>
          <w:rFonts w:ascii="Times New Roman" w:hAnsi="Times New Roman"/>
        </w:rPr>
        <w:t> </w:t>
      </w:r>
    </w:p>
    <w:p w:rsidR="00A03310" w:rsidRDefault="00A03310" w:rsidP="00A03310">
      <w:pPr>
        <w:pStyle w:val="ListParagraph"/>
        <w:ind w:left="1440"/>
        <w:rPr>
          <w:color w:val="EE0000"/>
          <w:lang w:val="be-BY"/>
        </w:rPr>
      </w:pPr>
    </w:p>
    <w:p w:rsidR="00037760" w:rsidRPr="001F5B9B" w:rsidRDefault="00A87E44" w:rsidP="00037760">
      <w:pPr>
        <w:pStyle w:val="ListParagraph"/>
        <w:numPr>
          <w:ilvl w:val="1"/>
          <w:numId w:val="31"/>
        </w:numPr>
        <w:rPr>
          <w:lang w:val="be-BY"/>
        </w:rPr>
      </w:pPr>
      <w:r>
        <w:rPr>
          <w:color w:val="EE0000"/>
          <w:lang w:val="be-BY"/>
        </w:rPr>
        <w:t xml:space="preserve"> </w:t>
      </w:r>
      <w:r w:rsidRPr="001F5B9B">
        <w:rPr>
          <w:lang w:val="be-BY"/>
        </w:rPr>
        <w:t>ЕНЕРГЕТИКА</w:t>
      </w:r>
      <w:r w:rsidR="006A2C33">
        <w:t xml:space="preserve"> </w:t>
      </w:r>
      <w:r w:rsidR="006A2C33">
        <w:rPr>
          <w:lang w:val="bg-BG"/>
        </w:rPr>
        <w:t>И ДОБИВНА ПРОМИШЛЕНОСТ.</w:t>
      </w:r>
      <w:r w:rsidR="001F5B9B">
        <w:rPr>
          <w:lang w:val="be-BY"/>
        </w:rPr>
        <w:t xml:space="preserve"> НОВ ПОДХОД ЗА НОВО НАЧАЛО</w:t>
      </w:r>
    </w:p>
    <w:p w:rsidR="008D4BC7" w:rsidRPr="001F5B9B" w:rsidRDefault="008D4BC7" w:rsidP="0007159D">
      <w:pPr>
        <w:ind w:left="720" w:firstLine="720"/>
        <w:jc w:val="both"/>
        <w:rPr>
          <w:rFonts w:ascii="All Times New Roman" w:hAnsi="All Times New Roman"/>
          <w:lang w:val="bg-BG" w:eastAsia="en-GB"/>
        </w:rPr>
      </w:pPr>
    </w:p>
    <w:p w:rsidR="0007159D" w:rsidRPr="0040173F" w:rsidRDefault="0007159D" w:rsidP="00DE1523">
      <w:pPr>
        <w:ind w:left="720" w:firstLine="720"/>
        <w:jc w:val="both"/>
        <w:rPr>
          <w:rFonts w:cstheme="minorHAnsi"/>
          <w:color w:val="000000"/>
          <w:lang w:val="bg-BG" w:eastAsia="en-GB"/>
        </w:rPr>
      </w:pPr>
      <w:r w:rsidRPr="0040173F">
        <w:rPr>
          <w:rFonts w:cstheme="minorHAnsi"/>
          <w:color w:val="000000"/>
          <w:lang w:val="bg-BG" w:eastAsia="en-GB"/>
        </w:rPr>
        <w:t>Движението за права и свободи  определя енергетиката като ключов сектор, който предопределя конкурентоспособността на българската индустрия и качеството на живот на българските граждани.</w:t>
      </w:r>
    </w:p>
    <w:p w:rsidR="0007159D" w:rsidRPr="0040173F" w:rsidRDefault="0007159D" w:rsidP="00DE1523">
      <w:pPr>
        <w:ind w:left="720" w:firstLine="720"/>
        <w:jc w:val="both"/>
        <w:rPr>
          <w:rFonts w:cstheme="minorHAnsi"/>
          <w:color w:val="000000"/>
          <w:lang w:val="bg-BG" w:eastAsia="en-GB"/>
        </w:rPr>
      </w:pPr>
    </w:p>
    <w:p w:rsidR="006A2C33" w:rsidRDefault="0007159D" w:rsidP="00DE1523">
      <w:pPr>
        <w:ind w:left="720" w:firstLine="720"/>
        <w:jc w:val="both"/>
        <w:rPr>
          <w:rFonts w:cstheme="minorHAnsi"/>
          <w:bCs/>
        </w:rPr>
      </w:pPr>
      <w:r w:rsidRPr="0040173F">
        <w:rPr>
          <w:rFonts w:cstheme="minorHAnsi"/>
          <w:color w:val="000000"/>
          <w:lang w:val="bg-BG" w:eastAsia="en-GB"/>
        </w:rPr>
        <w:t xml:space="preserve">Ние предлагаме </w:t>
      </w:r>
      <w:r w:rsidRPr="0040173F">
        <w:rPr>
          <w:rFonts w:cstheme="minorHAnsi"/>
          <w:bCs/>
          <w:lang w:val="bg-BG"/>
        </w:rPr>
        <w:t xml:space="preserve">всички заинтересовани страни да работят за </w:t>
      </w:r>
      <w:r w:rsidRPr="0040173F">
        <w:rPr>
          <w:rFonts w:cstheme="minorHAnsi"/>
          <w:b/>
          <w:lang w:val="bg-BG"/>
        </w:rPr>
        <w:t>нов подход за развитие и управление на процесите в българската енергетика</w:t>
      </w:r>
      <w:r w:rsidRPr="0040173F">
        <w:rPr>
          <w:rFonts w:cstheme="minorHAnsi"/>
          <w:bCs/>
          <w:lang w:val="bg-BG"/>
        </w:rPr>
        <w:t>, който да гарантира сигурността и стандарта на живот на българските граждани и конкурентоспособността на българската индустрия.</w:t>
      </w:r>
    </w:p>
    <w:p w:rsidR="006A2C33" w:rsidRPr="0040173F" w:rsidRDefault="006A2C33" w:rsidP="00DE1523">
      <w:pPr>
        <w:ind w:left="720" w:firstLine="720"/>
        <w:jc w:val="both"/>
        <w:rPr>
          <w:rFonts w:cstheme="minorHAnsi"/>
          <w:bCs/>
          <w:lang w:val="bg-BG"/>
        </w:rPr>
      </w:pPr>
      <w:r w:rsidRPr="0040173F">
        <w:rPr>
          <w:rFonts w:cstheme="minorHAnsi"/>
          <w:bCs/>
          <w:lang w:val="bg-BG"/>
        </w:rPr>
        <w:t xml:space="preserve">Необходимо е новият подход за развитие и управление на процесите в българската енергетика и добивна индустрия да: </w:t>
      </w:r>
    </w:p>
    <w:p w:rsidR="0007159D" w:rsidRPr="0040173F" w:rsidRDefault="0007159D" w:rsidP="00DE1523">
      <w:pPr>
        <w:ind w:left="720" w:firstLine="720"/>
        <w:jc w:val="both"/>
        <w:rPr>
          <w:rFonts w:cstheme="minorHAnsi"/>
          <w:bCs/>
          <w:lang w:val="bg-BG"/>
        </w:rPr>
      </w:pPr>
      <w:r w:rsidRPr="0040173F">
        <w:rPr>
          <w:rFonts w:cstheme="minorHAnsi"/>
          <w:b/>
          <w:bCs/>
          <w:lang w:val="bg-BG"/>
        </w:rPr>
        <w:tab/>
      </w:r>
    </w:p>
    <w:p w:rsidR="006A2C33" w:rsidRDefault="006A2C33" w:rsidP="00DE1523">
      <w:pPr>
        <w:pStyle w:val="ListParagraph"/>
        <w:numPr>
          <w:ilvl w:val="0"/>
          <w:numId w:val="84"/>
        </w:numPr>
        <w:spacing w:after="160" w:line="278" w:lineRule="auto"/>
        <w:jc w:val="both"/>
        <w:rPr>
          <w:lang w:val="bg-BG"/>
        </w:rPr>
      </w:pPr>
      <w:r>
        <w:rPr>
          <w:lang w:val="bg-BG"/>
        </w:rPr>
        <w:t>Гарантира  устойчивостта на цените за бита и бизнеса</w:t>
      </w:r>
      <w:r w:rsidR="0069036E">
        <w:rPr>
          <w:lang w:val="bg-BG"/>
        </w:rPr>
        <w:t>;</w:t>
      </w:r>
    </w:p>
    <w:p w:rsidR="006A2C33" w:rsidRDefault="006A2C33" w:rsidP="00DE1523">
      <w:pPr>
        <w:pStyle w:val="ListParagraph"/>
        <w:numPr>
          <w:ilvl w:val="0"/>
          <w:numId w:val="84"/>
        </w:numPr>
        <w:spacing w:after="160" w:line="278" w:lineRule="auto"/>
        <w:jc w:val="both"/>
        <w:rPr>
          <w:lang w:val="bg-BG"/>
        </w:rPr>
      </w:pPr>
      <w:r>
        <w:rPr>
          <w:lang w:val="bg-BG"/>
        </w:rPr>
        <w:t>Допълнителни целенасочени програми за енергийно и транспортно уязвимите домакинства</w:t>
      </w:r>
      <w:r w:rsidR="0069036E">
        <w:rPr>
          <w:lang w:val="bg-BG"/>
        </w:rPr>
        <w:t>;</w:t>
      </w:r>
    </w:p>
    <w:p w:rsidR="006A2C33" w:rsidRDefault="006A2C33" w:rsidP="00DE1523">
      <w:pPr>
        <w:pStyle w:val="ListParagraph"/>
        <w:numPr>
          <w:ilvl w:val="0"/>
          <w:numId w:val="84"/>
        </w:numPr>
        <w:spacing w:after="160" w:line="278" w:lineRule="auto"/>
        <w:jc w:val="both"/>
        <w:rPr>
          <w:lang w:val="bg-BG"/>
        </w:rPr>
      </w:pPr>
      <w:r>
        <w:rPr>
          <w:lang w:val="bg-BG"/>
        </w:rPr>
        <w:t>Нови по-справедливи програми за компенсации за бизнеса</w:t>
      </w:r>
      <w:r w:rsidR="0069036E">
        <w:rPr>
          <w:lang w:val="bg-BG"/>
        </w:rPr>
        <w:t>;</w:t>
      </w:r>
    </w:p>
    <w:p w:rsidR="006A2C33" w:rsidRDefault="006A2C33" w:rsidP="00DE1523">
      <w:pPr>
        <w:pStyle w:val="ListParagraph"/>
        <w:numPr>
          <w:ilvl w:val="0"/>
          <w:numId w:val="84"/>
        </w:numPr>
        <w:spacing w:after="160" w:line="278" w:lineRule="auto"/>
        <w:jc w:val="both"/>
        <w:rPr>
          <w:lang w:val="bg-BG"/>
        </w:rPr>
      </w:pPr>
      <w:r>
        <w:rPr>
          <w:lang w:val="bg-BG"/>
        </w:rPr>
        <w:t>Инсталиране на смарт електромери за всички домакинства и предприятия за смета на ФСЕС, които ще позволят на клиентите сами да контролират потреблението си в реално време</w:t>
      </w:r>
      <w:r w:rsidR="0069036E">
        <w:rPr>
          <w:lang w:val="bg-BG"/>
        </w:rPr>
        <w:t>;</w:t>
      </w:r>
    </w:p>
    <w:p w:rsidR="006A2C33" w:rsidRDefault="006A2C33" w:rsidP="00DE1523">
      <w:pPr>
        <w:pStyle w:val="ListParagraph"/>
        <w:numPr>
          <w:ilvl w:val="0"/>
          <w:numId w:val="84"/>
        </w:numPr>
        <w:spacing w:after="160" w:line="278" w:lineRule="auto"/>
        <w:jc w:val="both"/>
        <w:rPr>
          <w:lang w:val="bg-BG"/>
        </w:rPr>
      </w:pPr>
      <w:r>
        <w:rPr>
          <w:lang w:val="bg-BG"/>
        </w:rPr>
        <w:t>Иницииране на национален преглед на електроразпределителните предприятия, за преодоляване на честите прекъсвания на електрозахранването и проблемите с ниското напрежение в мрежата в много части на страната, което води до компрометиране на битови електроуреди на потребителите</w:t>
      </w:r>
      <w:r w:rsidR="0069036E">
        <w:rPr>
          <w:lang w:val="bg-BG"/>
        </w:rPr>
        <w:t>;</w:t>
      </w:r>
    </w:p>
    <w:p w:rsidR="006A2C33" w:rsidRDefault="006A2C33" w:rsidP="00DE1523">
      <w:pPr>
        <w:pStyle w:val="ListParagraph"/>
        <w:numPr>
          <w:ilvl w:val="0"/>
          <w:numId w:val="84"/>
        </w:numPr>
        <w:spacing w:after="160" w:line="278" w:lineRule="auto"/>
        <w:jc w:val="both"/>
        <w:rPr>
          <w:lang w:val="bg-BG"/>
        </w:rPr>
      </w:pPr>
      <w:r>
        <w:rPr>
          <w:lang w:val="bg-BG"/>
        </w:rPr>
        <w:t>Създаване от КЕВР на система за реално наблюдение на електроразпределителната мрежа на база на смарт-електромерите, като КЕВР ще се самосезира при непланирано прекъсване на електрозахранването</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t>Намиране на още гъвкави форми в рамките на общия енергиен пазар да се доставя произведена в България енергия на по-ниска цена приоритетно на българските граждани и бизнес</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t>Създаване на Държавна геоложка компания, която да проучва за подземни богатства и състояние</w:t>
      </w:r>
      <w:r>
        <w:rPr>
          <w:lang w:val="bg-BG"/>
        </w:rPr>
        <w:t>то</w:t>
      </w:r>
      <w:r w:rsidRPr="0016260E">
        <w:rPr>
          <w:lang w:val="bg-BG"/>
        </w:rPr>
        <w:t xml:space="preserve"> на подземните </w:t>
      </w:r>
      <w:r>
        <w:rPr>
          <w:lang w:val="bg-BG"/>
        </w:rPr>
        <w:t>водни тела</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lastRenderedPageBreak/>
        <w:t xml:space="preserve">Създаване на Държавна минна компания, която автоматично да става </w:t>
      </w:r>
      <w:r>
        <w:rPr>
          <w:lang w:val="bg-BG"/>
        </w:rPr>
        <w:t>концесионер</w:t>
      </w:r>
      <w:r w:rsidRPr="0016260E">
        <w:rPr>
          <w:lang w:val="bg-BG"/>
        </w:rPr>
        <w:t xml:space="preserve"> на проучените от Държавната геоложка компания находища и да ги разработва с партньорство с водещи международни минни компания, като запаз</w:t>
      </w:r>
      <w:r>
        <w:rPr>
          <w:lang w:val="bg-BG"/>
        </w:rPr>
        <w:t>ва</w:t>
      </w:r>
      <w:r w:rsidRPr="0016260E">
        <w:rPr>
          <w:lang w:val="bg-BG"/>
        </w:rPr>
        <w:t xml:space="preserve"> контролен дял на държавата в тях</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t>Приходите от Държавната минна компания да отиват приоритетно за образование, социални дейности и пенсии на българските граждани</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t xml:space="preserve">Изграждане в график 7ми и 8ми блок на АЕЦ Козлодуй с технологията AP1000 на </w:t>
      </w:r>
      <w:proofErr w:type="spellStart"/>
      <w:r w:rsidRPr="0016260E">
        <w:rPr>
          <w:lang w:val="bg-BG"/>
        </w:rPr>
        <w:t>Westinghouse</w:t>
      </w:r>
      <w:proofErr w:type="spellEnd"/>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t>Проучване на възможности за изграждане на още блокове с</w:t>
      </w:r>
      <w:r>
        <w:rPr>
          <w:lang w:val="bg-BG"/>
        </w:rPr>
        <w:t xml:space="preserve"> </w:t>
      </w:r>
      <w:r w:rsidRPr="0016260E">
        <w:rPr>
          <w:lang w:val="bg-BG"/>
        </w:rPr>
        <w:t>технология</w:t>
      </w:r>
      <w:r>
        <w:rPr>
          <w:lang w:val="bg-BG"/>
        </w:rPr>
        <w:t xml:space="preserve"> </w:t>
      </w:r>
      <w:r>
        <w:rPr>
          <w:lang w:val="en-GB"/>
        </w:rPr>
        <w:t xml:space="preserve">AP1000 </w:t>
      </w:r>
      <w:r>
        <w:rPr>
          <w:lang w:val="bg-BG"/>
        </w:rPr>
        <w:t xml:space="preserve">на </w:t>
      </w:r>
      <w:r>
        <w:rPr>
          <w:lang w:val="en-GB"/>
        </w:rPr>
        <w:t>Westinghouse</w:t>
      </w:r>
      <w:r w:rsidRPr="0016260E">
        <w:rPr>
          <w:lang w:val="bg-BG"/>
        </w:rPr>
        <w:t xml:space="preserve"> </w:t>
      </w:r>
      <w:r>
        <w:rPr>
          <w:lang w:val="bg-BG"/>
        </w:rPr>
        <w:t>и</w:t>
      </w:r>
      <w:r w:rsidRPr="0016260E">
        <w:rPr>
          <w:lang w:val="bg-BG"/>
        </w:rPr>
        <w:t xml:space="preserve"> SMR (малки модулни реактори) на площадката на Белене в съчетание с центрове за данни или други енергийно-интензивни индустрии</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t>Облекчаване на законодателната рамка за внедряване на SMR на различни места на територията на страната</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sidRPr="0016260E">
        <w:rPr>
          <w:lang w:val="bg-BG"/>
        </w:rPr>
        <w:t xml:space="preserve">Преоценка в срок от 1 година на всички подземни и наземни находища за наличие на </w:t>
      </w:r>
      <w:proofErr w:type="spellStart"/>
      <w:r w:rsidRPr="0016260E">
        <w:rPr>
          <w:lang w:val="bg-BG"/>
        </w:rPr>
        <w:t>р</w:t>
      </w:r>
      <w:r>
        <w:rPr>
          <w:lang w:val="bg-BG"/>
        </w:rPr>
        <w:t>е</w:t>
      </w:r>
      <w:r w:rsidRPr="0016260E">
        <w:rPr>
          <w:lang w:val="bg-BG"/>
        </w:rPr>
        <w:t>дкоземни</w:t>
      </w:r>
      <w:proofErr w:type="spellEnd"/>
      <w:r w:rsidRPr="0016260E">
        <w:rPr>
          <w:lang w:val="bg-BG"/>
        </w:rPr>
        <w:t xml:space="preserve"> </w:t>
      </w:r>
      <w:r>
        <w:rPr>
          <w:lang w:val="bg-BG"/>
        </w:rPr>
        <w:t>елементи</w:t>
      </w:r>
      <w:r w:rsidR="0069036E">
        <w:rPr>
          <w:lang w:val="bg-BG"/>
        </w:rPr>
        <w:t>;</w:t>
      </w:r>
    </w:p>
    <w:p w:rsidR="006A2C33" w:rsidRPr="0016260E" w:rsidRDefault="006A2C33" w:rsidP="00DE1523">
      <w:pPr>
        <w:pStyle w:val="ListParagraph"/>
        <w:numPr>
          <w:ilvl w:val="0"/>
          <w:numId w:val="84"/>
        </w:numPr>
        <w:spacing w:after="160" w:line="278" w:lineRule="auto"/>
        <w:jc w:val="both"/>
        <w:rPr>
          <w:lang w:val="bg-BG"/>
        </w:rPr>
      </w:pPr>
      <w:r>
        <w:rPr>
          <w:lang w:val="bg-BG"/>
        </w:rPr>
        <w:t>Завършване</w:t>
      </w:r>
      <w:r w:rsidRPr="0016260E">
        <w:rPr>
          <w:lang w:val="bg-BG"/>
        </w:rPr>
        <w:t xml:space="preserve"> и увеличаване на капацитета за транзит на неруски LNG през територията на България</w:t>
      </w:r>
      <w:r>
        <w:rPr>
          <w:lang w:val="bg-BG"/>
        </w:rPr>
        <w:t>, което ще донесе значителни допълнителни приходи в бюджета</w:t>
      </w:r>
      <w:r w:rsidR="0069036E">
        <w:rPr>
          <w:lang w:val="bg-BG"/>
        </w:rPr>
        <w:t>.</w:t>
      </w:r>
    </w:p>
    <w:p w:rsidR="0007159D" w:rsidRPr="0040173F" w:rsidRDefault="0007159D" w:rsidP="00DE1523">
      <w:pPr>
        <w:ind w:left="720" w:firstLine="720"/>
        <w:jc w:val="both"/>
        <w:rPr>
          <w:rFonts w:cstheme="minorHAnsi"/>
          <w:color w:val="000000"/>
          <w:lang w:val="bg-BG" w:eastAsia="en-GB"/>
        </w:rPr>
      </w:pPr>
    </w:p>
    <w:p w:rsidR="000D3540" w:rsidRPr="0016260E" w:rsidRDefault="000D3540" w:rsidP="00DE1523">
      <w:pPr>
        <w:jc w:val="both"/>
        <w:rPr>
          <w:lang w:val="bg-BG"/>
        </w:rPr>
      </w:pPr>
    </w:p>
    <w:p w:rsidR="000D3540" w:rsidRPr="0016260E" w:rsidRDefault="000D3540" w:rsidP="00DE1523">
      <w:pPr>
        <w:pStyle w:val="ListParagraph"/>
        <w:jc w:val="both"/>
        <w:rPr>
          <w:lang w:val="bg-BG"/>
        </w:rPr>
      </w:pPr>
    </w:p>
    <w:p w:rsidR="000D3540" w:rsidRDefault="000D3540" w:rsidP="00DE1523">
      <w:pPr>
        <w:pStyle w:val="ListParagraph"/>
        <w:ind w:left="1440"/>
        <w:jc w:val="both"/>
        <w:rPr>
          <w:color w:val="EE0000"/>
          <w:lang w:val="be-BY"/>
        </w:rPr>
      </w:pPr>
    </w:p>
    <w:p w:rsidR="00037760" w:rsidRPr="0093261C" w:rsidRDefault="00037760" w:rsidP="00DE1523">
      <w:pPr>
        <w:pStyle w:val="ListParagraph"/>
        <w:numPr>
          <w:ilvl w:val="1"/>
          <w:numId w:val="31"/>
        </w:numPr>
        <w:jc w:val="both"/>
        <w:rPr>
          <w:lang w:val="be-BY"/>
        </w:rPr>
      </w:pPr>
      <w:r w:rsidRPr="0093261C">
        <w:rPr>
          <w:lang w:val="be-BY"/>
        </w:rPr>
        <w:t>ОТБРАНА И ОТБРАНИТЕЛНА ИНДУСТРИЯ</w:t>
      </w:r>
    </w:p>
    <w:p w:rsidR="0093261C" w:rsidRDefault="0093261C" w:rsidP="00DE1523">
      <w:pPr>
        <w:ind w:left="720"/>
        <w:jc w:val="both"/>
        <w:rPr>
          <w:rFonts w:ascii="All Times New Roman" w:hAnsi="All Times New Roman"/>
          <w:color w:val="000000"/>
          <w:lang w:val="bg-BG" w:eastAsia="en-GB"/>
        </w:rPr>
      </w:pPr>
    </w:p>
    <w:p w:rsidR="007A5D1A" w:rsidRDefault="0093261C" w:rsidP="00DE1523">
      <w:pPr>
        <w:ind w:left="720"/>
        <w:jc w:val="both"/>
        <w:rPr>
          <w:rFonts w:ascii="All Times New Roman" w:hAnsi="All Times New Roman"/>
          <w:color w:val="000000"/>
          <w:lang w:val="bg-BG" w:eastAsia="en-GB"/>
        </w:rPr>
      </w:pPr>
      <w:r>
        <w:rPr>
          <w:rFonts w:ascii="All Times New Roman" w:hAnsi="All Times New Roman"/>
          <w:color w:val="000000"/>
          <w:lang w:val="bg-BG" w:eastAsia="en-GB"/>
        </w:rPr>
        <w:t>ДПС работи за:</w:t>
      </w:r>
    </w:p>
    <w:p w:rsidR="0093261C" w:rsidRPr="00BF3152" w:rsidRDefault="0093261C" w:rsidP="00DE1523">
      <w:pPr>
        <w:ind w:left="720"/>
        <w:jc w:val="both"/>
        <w:rPr>
          <w:rFonts w:ascii="All Times New Roman" w:hAnsi="All Times New Roman"/>
          <w:color w:val="000000"/>
          <w:lang w:val="bg-BG" w:eastAsia="en-GB"/>
        </w:rPr>
      </w:pPr>
    </w:p>
    <w:p w:rsidR="0093261C" w:rsidRPr="0016260E" w:rsidRDefault="0093261C" w:rsidP="00DE1523">
      <w:pPr>
        <w:pStyle w:val="ListParagraph"/>
        <w:numPr>
          <w:ilvl w:val="0"/>
          <w:numId w:val="84"/>
        </w:numPr>
        <w:spacing w:after="160" w:line="278" w:lineRule="auto"/>
        <w:jc w:val="both"/>
        <w:rPr>
          <w:lang w:val="bg-BG"/>
        </w:rPr>
      </w:pPr>
      <w:r w:rsidRPr="0016260E">
        <w:rPr>
          <w:lang w:val="bg-BG"/>
        </w:rPr>
        <w:t>Повишаване на авторитета на Българската армия в обществото</w:t>
      </w:r>
      <w:r>
        <w:rPr>
          <w:lang w:val="bg-BG"/>
        </w:rPr>
        <w:t>;</w:t>
      </w:r>
    </w:p>
    <w:p w:rsidR="0093261C" w:rsidRPr="0016260E" w:rsidRDefault="0093261C" w:rsidP="00DE1523">
      <w:pPr>
        <w:pStyle w:val="ListParagraph"/>
        <w:numPr>
          <w:ilvl w:val="0"/>
          <w:numId w:val="84"/>
        </w:numPr>
        <w:spacing w:after="160" w:line="278" w:lineRule="auto"/>
        <w:jc w:val="both"/>
        <w:rPr>
          <w:lang w:val="bg-BG"/>
        </w:rPr>
      </w:pPr>
      <w:r w:rsidRPr="0016260E">
        <w:rPr>
          <w:lang w:val="bg-BG"/>
        </w:rPr>
        <w:t>Програма за адаптация на излизащи в пенсия кадрови военнослужещи с предимство за кандидатстване в държавни учреждения</w:t>
      </w:r>
      <w:r>
        <w:rPr>
          <w:lang w:val="bg-BG"/>
        </w:rPr>
        <w:t>;</w:t>
      </w:r>
    </w:p>
    <w:p w:rsidR="0093261C" w:rsidRDefault="0093261C" w:rsidP="00DE1523">
      <w:pPr>
        <w:pStyle w:val="ListParagraph"/>
        <w:numPr>
          <w:ilvl w:val="0"/>
          <w:numId w:val="84"/>
        </w:numPr>
        <w:spacing w:after="160" w:line="278" w:lineRule="auto"/>
        <w:jc w:val="both"/>
        <w:rPr>
          <w:lang w:val="bg-BG"/>
        </w:rPr>
      </w:pPr>
      <w:r>
        <w:rPr>
          <w:lang w:val="bg-BG"/>
        </w:rPr>
        <w:t>Ускоряване на м</w:t>
      </w:r>
      <w:r w:rsidRPr="0016260E">
        <w:rPr>
          <w:lang w:val="bg-BG"/>
        </w:rPr>
        <w:t xml:space="preserve">одернизацията на Българската армия, с акцент върху </w:t>
      </w:r>
      <w:r>
        <w:rPr>
          <w:lang w:val="bg-BG"/>
        </w:rPr>
        <w:t>технологичната съвместимост със системите на водещия партньор в НАТО;</w:t>
      </w:r>
    </w:p>
    <w:p w:rsidR="0093261C" w:rsidRPr="0016260E" w:rsidRDefault="0093261C" w:rsidP="00DE1523">
      <w:pPr>
        <w:pStyle w:val="ListParagraph"/>
        <w:numPr>
          <w:ilvl w:val="0"/>
          <w:numId w:val="84"/>
        </w:numPr>
        <w:spacing w:after="160" w:line="278" w:lineRule="auto"/>
        <w:jc w:val="both"/>
        <w:rPr>
          <w:lang w:val="bg-BG"/>
        </w:rPr>
      </w:pPr>
      <w:r w:rsidRPr="0016260E">
        <w:rPr>
          <w:lang w:val="bg-BG"/>
        </w:rPr>
        <w:t xml:space="preserve">Модернизацията да не бъде </w:t>
      </w:r>
      <w:r>
        <w:rPr>
          <w:lang w:val="bg-BG"/>
        </w:rPr>
        <w:t>обвързана</w:t>
      </w:r>
      <w:r w:rsidRPr="0016260E">
        <w:rPr>
          <w:lang w:val="bg-BG"/>
        </w:rPr>
        <w:t xml:space="preserve"> само</w:t>
      </w:r>
      <w:r>
        <w:rPr>
          <w:lang w:val="bg-BG"/>
        </w:rPr>
        <w:t xml:space="preserve"> и единствено</w:t>
      </w:r>
      <w:r w:rsidRPr="0016260E">
        <w:rPr>
          <w:lang w:val="bg-BG"/>
        </w:rPr>
        <w:t xml:space="preserve"> със SAFE</w:t>
      </w:r>
      <w:r>
        <w:rPr>
          <w:lang w:val="bg-BG"/>
        </w:rPr>
        <w:t>;</w:t>
      </w:r>
    </w:p>
    <w:p w:rsidR="0093261C" w:rsidRPr="0016260E" w:rsidRDefault="0093261C" w:rsidP="00DE1523">
      <w:pPr>
        <w:pStyle w:val="ListParagraph"/>
        <w:numPr>
          <w:ilvl w:val="0"/>
          <w:numId w:val="84"/>
        </w:numPr>
        <w:spacing w:after="160" w:line="278" w:lineRule="auto"/>
        <w:jc w:val="both"/>
        <w:rPr>
          <w:lang w:val="bg-BG"/>
        </w:rPr>
      </w:pPr>
      <w:r>
        <w:rPr>
          <w:lang w:val="bg-BG"/>
        </w:rPr>
        <w:t xml:space="preserve">Доразвиване на </w:t>
      </w:r>
      <w:r w:rsidRPr="0016260E">
        <w:rPr>
          <w:lang w:val="bg-BG"/>
        </w:rPr>
        <w:t xml:space="preserve"> Кибер</w:t>
      </w:r>
      <w:r>
        <w:rPr>
          <w:lang w:val="bg-BG"/>
        </w:rPr>
        <w:t xml:space="preserve"> </w:t>
      </w:r>
      <w:r w:rsidRPr="0016260E">
        <w:rPr>
          <w:lang w:val="bg-BG"/>
        </w:rPr>
        <w:t>способности</w:t>
      </w:r>
      <w:r>
        <w:rPr>
          <w:lang w:val="bg-BG"/>
        </w:rPr>
        <w:t>те</w:t>
      </w:r>
      <w:r w:rsidRPr="0016260E">
        <w:rPr>
          <w:lang w:val="bg-BG"/>
        </w:rPr>
        <w:t xml:space="preserve"> за отбрана и </w:t>
      </w:r>
      <w:r>
        <w:rPr>
          <w:lang w:val="bg-BG"/>
        </w:rPr>
        <w:t>нападение на БА;</w:t>
      </w:r>
    </w:p>
    <w:p w:rsidR="0093261C" w:rsidRPr="0016260E" w:rsidRDefault="0093261C" w:rsidP="00DE1523">
      <w:pPr>
        <w:pStyle w:val="ListParagraph"/>
        <w:numPr>
          <w:ilvl w:val="0"/>
          <w:numId w:val="84"/>
        </w:numPr>
        <w:spacing w:after="160" w:line="278" w:lineRule="auto"/>
        <w:jc w:val="both"/>
        <w:rPr>
          <w:lang w:val="bg-BG"/>
        </w:rPr>
      </w:pPr>
      <w:r w:rsidRPr="0016260E">
        <w:rPr>
          <w:lang w:val="bg-BG"/>
        </w:rPr>
        <w:t>БА да се отвори към юношите с различни доброволчески програми само с цивилен и невоенен характер и различни бой скаутски организации</w:t>
      </w:r>
      <w:r>
        <w:rPr>
          <w:lang w:val="bg-BG"/>
        </w:rPr>
        <w:t>;</w:t>
      </w:r>
    </w:p>
    <w:p w:rsidR="0093261C" w:rsidRPr="0016260E" w:rsidRDefault="0093261C" w:rsidP="00DE1523">
      <w:pPr>
        <w:pStyle w:val="ListParagraph"/>
        <w:numPr>
          <w:ilvl w:val="0"/>
          <w:numId w:val="84"/>
        </w:numPr>
        <w:spacing w:after="160" w:line="278" w:lineRule="auto"/>
        <w:jc w:val="both"/>
        <w:rPr>
          <w:lang w:val="bg-BG"/>
        </w:rPr>
      </w:pPr>
      <w:r w:rsidRPr="0016260E">
        <w:rPr>
          <w:lang w:val="bg-BG"/>
        </w:rPr>
        <w:t>Общинските доброволчески отряди да бъдат изпълнени със съдържание</w:t>
      </w:r>
      <w:r>
        <w:rPr>
          <w:lang w:val="bg-BG"/>
        </w:rPr>
        <w:t>;</w:t>
      </w:r>
    </w:p>
    <w:p w:rsidR="0093261C" w:rsidRDefault="0093261C" w:rsidP="00DE1523">
      <w:pPr>
        <w:pStyle w:val="ListParagraph"/>
        <w:numPr>
          <w:ilvl w:val="0"/>
          <w:numId w:val="84"/>
        </w:numPr>
        <w:spacing w:after="160" w:line="278" w:lineRule="auto"/>
        <w:jc w:val="both"/>
        <w:rPr>
          <w:lang w:val="bg-BG"/>
        </w:rPr>
      </w:pPr>
      <w:r w:rsidRPr="0016260E">
        <w:rPr>
          <w:lang w:val="bg-BG"/>
        </w:rPr>
        <w:t xml:space="preserve">БА да съвместно с </w:t>
      </w:r>
      <w:r>
        <w:rPr>
          <w:lang w:val="bg-BG"/>
        </w:rPr>
        <w:t>военните болници</w:t>
      </w:r>
      <w:r w:rsidRPr="0016260E">
        <w:rPr>
          <w:lang w:val="bg-BG"/>
        </w:rPr>
        <w:t xml:space="preserve"> да изгради способности за справяне с</w:t>
      </w:r>
      <w:r>
        <w:rPr>
          <w:lang w:val="bg-BG"/>
        </w:rPr>
        <w:t xml:space="preserve"> бъдещи</w:t>
      </w:r>
      <w:r w:rsidRPr="0016260E">
        <w:rPr>
          <w:lang w:val="bg-BG"/>
        </w:rPr>
        <w:t xml:space="preserve"> здравни пандемии</w:t>
      </w:r>
      <w:r>
        <w:rPr>
          <w:lang w:val="bg-BG"/>
        </w:rPr>
        <w:t>;</w:t>
      </w:r>
    </w:p>
    <w:p w:rsidR="0093261C" w:rsidRDefault="0093261C" w:rsidP="00DE1523">
      <w:pPr>
        <w:pStyle w:val="ListParagraph"/>
        <w:numPr>
          <w:ilvl w:val="0"/>
          <w:numId w:val="84"/>
        </w:numPr>
        <w:spacing w:after="160" w:line="278" w:lineRule="auto"/>
        <w:jc w:val="both"/>
        <w:rPr>
          <w:lang w:val="bg-BG"/>
        </w:rPr>
      </w:pPr>
      <w:r>
        <w:rPr>
          <w:lang w:val="bg-BG"/>
        </w:rPr>
        <w:t>Изграждане на Българска национална анти-</w:t>
      </w:r>
      <w:proofErr w:type="spellStart"/>
      <w:r>
        <w:rPr>
          <w:lang w:val="bg-BG"/>
        </w:rPr>
        <w:t>дрон</w:t>
      </w:r>
      <w:proofErr w:type="spellEnd"/>
      <w:r>
        <w:rPr>
          <w:lang w:val="bg-BG"/>
        </w:rPr>
        <w:t xml:space="preserve"> система и система срещу заглушаване на </w:t>
      </w:r>
      <w:r>
        <w:rPr>
          <w:lang w:val="en-GB"/>
        </w:rPr>
        <w:t xml:space="preserve">GSP </w:t>
      </w:r>
      <w:r>
        <w:rPr>
          <w:lang w:val="bg-BG"/>
        </w:rPr>
        <w:t>и друга радиокомуникация с помощта на САЩ и Полша, която по-късно да бъде интегрирана в общата Европейска анти-</w:t>
      </w:r>
      <w:proofErr w:type="spellStart"/>
      <w:r>
        <w:rPr>
          <w:lang w:val="bg-BG"/>
        </w:rPr>
        <w:t>дрон</w:t>
      </w:r>
      <w:proofErr w:type="spellEnd"/>
      <w:r>
        <w:rPr>
          <w:lang w:val="bg-BG"/>
        </w:rPr>
        <w:t xml:space="preserve"> инициатива;</w:t>
      </w:r>
    </w:p>
    <w:p w:rsidR="0093261C" w:rsidRDefault="0093261C" w:rsidP="00DE1523">
      <w:pPr>
        <w:pStyle w:val="ListParagraph"/>
        <w:numPr>
          <w:ilvl w:val="0"/>
          <w:numId w:val="84"/>
        </w:numPr>
        <w:spacing w:after="160" w:line="278" w:lineRule="auto"/>
        <w:jc w:val="both"/>
        <w:rPr>
          <w:lang w:val="bg-BG"/>
        </w:rPr>
      </w:pPr>
      <w:r>
        <w:rPr>
          <w:lang w:val="bg-BG"/>
        </w:rPr>
        <w:lastRenderedPageBreak/>
        <w:t>Засилване на работа по всички проекти за военна мобилност в страната по линия на подсилването на Източния фланг на НАТО;</w:t>
      </w:r>
    </w:p>
    <w:p w:rsidR="0093261C" w:rsidRPr="00EA3616" w:rsidRDefault="0093261C" w:rsidP="00DE1523">
      <w:pPr>
        <w:pStyle w:val="ListParagraph"/>
        <w:numPr>
          <w:ilvl w:val="0"/>
          <w:numId w:val="84"/>
        </w:numPr>
        <w:spacing w:after="160" w:line="278" w:lineRule="auto"/>
        <w:jc w:val="both"/>
        <w:rPr>
          <w:lang w:val="bg-BG"/>
        </w:rPr>
      </w:pPr>
      <w:r>
        <w:rPr>
          <w:lang w:val="bg-BG"/>
        </w:rPr>
        <w:t>Засилване на военната дипломация със САЩ;</w:t>
      </w:r>
    </w:p>
    <w:p w:rsidR="0093261C" w:rsidRDefault="0093261C" w:rsidP="00DE1523">
      <w:pPr>
        <w:pStyle w:val="ListParagraph"/>
        <w:numPr>
          <w:ilvl w:val="0"/>
          <w:numId w:val="84"/>
        </w:numPr>
        <w:spacing w:after="160" w:line="278" w:lineRule="auto"/>
        <w:jc w:val="both"/>
        <w:rPr>
          <w:lang w:val="bg-BG"/>
        </w:rPr>
      </w:pPr>
      <w:r>
        <w:rPr>
          <w:lang w:val="bg-BG"/>
        </w:rPr>
        <w:t>Коопериране на българския ВПК с този на САЩ, работа по общи отбранителни проекти и разглеждане на възможността за взаимни офсетни сделки, които да гарантират ускорен преход на българската военно-промишлена индустрия от стандартите на Варшавския договор към тези на НАТО;</w:t>
      </w:r>
    </w:p>
    <w:p w:rsidR="0093261C" w:rsidRPr="0016260E" w:rsidRDefault="0093261C" w:rsidP="00DE1523">
      <w:pPr>
        <w:pStyle w:val="ListParagraph"/>
        <w:numPr>
          <w:ilvl w:val="0"/>
          <w:numId w:val="84"/>
        </w:numPr>
        <w:spacing w:after="160" w:line="278" w:lineRule="auto"/>
        <w:jc w:val="both"/>
        <w:rPr>
          <w:lang w:val="bg-BG"/>
        </w:rPr>
      </w:pPr>
      <w:r>
        <w:rPr>
          <w:lang w:val="bg-BG"/>
        </w:rPr>
        <w:t>Засилен акцент на ВПК по работа над нововъзникващи и революционни технологии при интегриране на научния капацитет на българските висши учебни заведения и институти.</w:t>
      </w:r>
    </w:p>
    <w:p w:rsidR="007A5D1A" w:rsidRPr="00E17D77" w:rsidRDefault="007A5D1A" w:rsidP="00DE1523">
      <w:pPr>
        <w:ind w:left="720"/>
        <w:jc w:val="both"/>
        <w:rPr>
          <w:rFonts w:ascii="All Times New Roman" w:hAnsi="All Times New Roman"/>
          <w:color w:val="000000"/>
          <w:lang w:val="bg-BG" w:eastAsia="en-GB"/>
        </w:rPr>
      </w:pPr>
    </w:p>
    <w:p w:rsidR="00030A16" w:rsidRDefault="00030A16" w:rsidP="0035346A">
      <w:pPr>
        <w:rPr>
          <w:lang w:val="bg-BG"/>
        </w:rPr>
      </w:pPr>
    </w:p>
    <w:p w:rsidR="00030A16" w:rsidRDefault="00030A16" w:rsidP="004B51CE">
      <w:pPr>
        <w:jc w:val="center"/>
        <w:rPr>
          <w:sz w:val="36"/>
          <w:szCs w:val="36"/>
          <w:lang w:val="bg-BG"/>
        </w:rPr>
      </w:pPr>
      <w:r w:rsidRPr="00037760">
        <w:rPr>
          <w:sz w:val="36"/>
          <w:szCs w:val="36"/>
          <w:lang w:val="bg-BG"/>
        </w:rPr>
        <w:t>IV</w:t>
      </w:r>
      <w:r>
        <w:rPr>
          <w:lang w:val="bg-BG"/>
        </w:rPr>
        <w:t xml:space="preserve">. </w:t>
      </w:r>
      <w:r w:rsidR="00037760">
        <w:rPr>
          <w:sz w:val="36"/>
          <w:szCs w:val="36"/>
          <w:lang w:val="bg-BG"/>
        </w:rPr>
        <w:t>КУЛТУРА</w:t>
      </w:r>
      <w:r w:rsidR="00161D72">
        <w:rPr>
          <w:sz w:val="36"/>
          <w:szCs w:val="36"/>
          <w:lang w:val="bg-BG"/>
        </w:rPr>
        <w:t xml:space="preserve"> И</w:t>
      </w:r>
      <w:r w:rsidR="00037760">
        <w:rPr>
          <w:sz w:val="36"/>
          <w:szCs w:val="36"/>
          <w:lang w:val="bg-BG"/>
        </w:rPr>
        <w:t xml:space="preserve"> ТРАДИЦИИ, МЛАД</w:t>
      </w:r>
      <w:r w:rsidR="004B51CE">
        <w:rPr>
          <w:sz w:val="36"/>
          <w:szCs w:val="36"/>
          <w:lang w:val="bg-BG"/>
        </w:rPr>
        <w:t>ЕЖИ</w:t>
      </w:r>
      <w:r w:rsidR="00037760">
        <w:rPr>
          <w:sz w:val="36"/>
          <w:szCs w:val="36"/>
          <w:lang w:val="bg-BG"/>
        </w:rPr>
        <w:t>, СПОРТ</w:t>
      </w:r>
      <w:r w:rsidR="004B51CE">
        <w:rPr>
          <w:sz w:val="36"/>
          <w:szCs w:val="36"/>
          <w:lang w:val="bg-BG"/>
        </w:rPr>
        <w:t>. ПОДКРЕПА НА ВЕРОИЗПОВЕДАНИЯТА</w:t>
      </w:r>
    </w:p>
    <w:p w:rsidR="004B51CE" w:rsidRDefault="004B51CE" w:rsidP="0035346A">
      <w:pPr>
        <w:rPr>
          <w:sz w:val="36"/>
          <w:szCs w:val="36"/>
          <w:lang w:val="bg-BG"/>
        </w:rPr>
      </w:pPr>
    </w:p>
    <w:p w:rsidR="004B51CE" w:rsidRPr="00274970" w:rsidRDefault="004B51CE" w:rsidP="004B51CE">
      <w:pPr>
        <w:jc w:val="center"/>
        <w:rPr>
          <w:lang w:val="bg-BG"/>
        </w:rPr>
      </w:pPr>
      <w:r w:rsidRPr="00274970">
        <w:rPr>
          <w:lang w:val="bg-BG"/>
        </w:rPr>
        <w:t>1.КУЛТУРА И КУЛТУРНИ ИНСТИТУТИ</w:t>
      </w:r>
    </w:p>
    <w:p w:rsidR="004B51CE" w:rsidRPr="00274970" w:rsidRDefault="004B51CE" w:rsidP="00807BDC">
      <w:pPr>
        <w:rPr>
          <w:b/>
          <w:bCs/>
          <w:lang w:val="bg-BG"/>
        </w:rPr>
      </w:pPr>
    </w:p>
    <w:p w:rsidR="004A3BF7" w:rsidRPr="00274970" w:rsidRDefault="008F1D2D" w:rsidP="008F1D2D">
      <w:pPr>
        <w:shd w:val="clear" w:color="auto" w:fill="FFFFFF"/>
        <w:spacing w:line="276" w:lineRule="auto"/>
        <w:jc w:val="center"/>
        <w:rPr>
          <w:rFonts w:ascii="All Times New Roman" w:hAnsi="All Times New Roman"/>
          <w:b/>
          <w:bCs/>
          <w:kern w:val="36"/>
          <w:lang w:val="bg-BG"/>
        </w:rPr>
      </w:pPr>
      <w:r>
        <w:rPr>
          <w:rFonts w:ascii="All Times New Roman" w:hAnsi="All Times New Roman"/>
          <w:b/>
          <w:bCs/>
          <w:kern w:val="36"/>
          <w:lang w:val="bg-BG"/>
        </w:rPr>
        <w:t xml:space="preserve">Ново начало за </w:t>
      </w:r>
      <w:r w:rsidR="004A3BF7" w:rsidRPr="00274970">
        <w:rPr>
          <w:rFonts w:ascii="All Times New Roman" w:hAnsi="All Times New Roman"/>
          <w:b/>
          <w:bCs/>
          <w:kern w:val="36"/>
          <w:lang w:val="bg-BG"/>
        </w:rPr>
        <w:t>Културата</w:t>
      </w:r>
      <w:r>
        <w:rPr>
          <w:rFonts w:ascii="All Times New Roman" w:hAnsi="All Times New Roman"/>
          <w:b/>
          <w:bCs/>
          <w:kern w:val="36"/>
          <w:lang w:val="bg-BG"/>
        </w:rPr>
        <w:t xml:space="preserve"> в България</w:t>
      </w:r>
      <w:r w:rsidR="004A3BF7" w:rsidRPr="00274970">
        <w:rPr>
          <w:rFonts w:ascii="All Times New Roman" w:hAnsi="All Times New Roman"/>
          <w:b/>
          <w:bCs/>
          <w:kern w:val="36"/>
          <w:lang w:val="bg-BG"/>
        </w:rPr>
        <w:t xml:space="preserve"> като двигател за развитие</w:t>
      </w:r>
    </w:p>
    <w:p w:rsidR="004A3BF7" w:rsidRPr="00274970" w:rsidRDefault="004A3BF7" w:rsidP="004A3BF7">
      <w:pPr>
        <w:shd w:val="clear" w:color="auto" w:fill="FFFFFF"/>
        <w:spacing w:line="276" w:lineRule="auto"/>
        <w:ind w:left="720" w:firstLine="720"/>
        <w:jc w:val="both"/>
        <w:rPr>
          <w:rFonts w:ascii="All Times New Roman" w:hAnsi="All Times New Roman"/>
          <w:bCs/>
          <w:i/>
          <w:kern w:val="36"/>
          <w:sz w:val="28"/>
          <w:szCs w:val="28"/>
          <w:lang w:val="bg-BG"/>
        </w:rPr>
      </w:pPr>
    </w:p>
    <w:p w:rsidR="004A3BF7" w:rsidRPr="00274970" w:rsidRDefault="004A3BF7" w:rsidP="004A3BF7">
      <w:pPr>
        <w:autoSpaceDE w:val="0"/>
        <w:autoSpaceDN w:val="0"/>
        <w:adjustRightInd w:val="0"/>
        <w:spacing w:line="276" w:lineRule="auto"/>
        <w:ind w:left="720" w:firstLine="720"/>
        <w:jc w:val="both"/>
        <w:rPr>
          <w:rFonts w:ascii="All Times New Roman" w:hAnsi="All Times New Roman"/>
          <w:lang w:val="bg-BG"/>
        </w:rPr>
      </w:pPr>
      <w:r w:rsidRPr="00274970">
        <w:rPr>
          <w:rFonts w:ascii="All Times New Roman" w:hAnsi="All Times New Roman"/>
          <w:lang w:val="bg-BG"/>
        </w:rPr>
        <w:t>Културата, културните институции и културното наследство на нашата страна са</w:t>
      </w:r>
      <w:r w:rsidRPr="00274970">
        <w:rPr>
          <w:rFonts w:ascii="All Times New Roman" w:hAnsi="All Times New Roman"/>
          <w:b/>
          <w:lang w:val="bg-BG"/>
        </w:rPr>
        <w:t xml:space="preserve"> </w:t>
      </w:r>
      <w:r w:rsidRPr="00274970">
        <w:rPr>
          <w:rFonts w:ascii="All Times New Roman" w:hAnsi="All Times New Roman"/>
          <w:lang w:val="bg-BG"/>
        </w:rPr>
        <w:t>основа за национална гордост, самосъзнание, но и европейска</w:t>
      </w:r>
      <w:r w:rsidR="00060AB4" w:rsidRPr="00274970">
        <w:rPr>
          <w:rFonts w:ascii="All Times New Roman" w:hAnsi="All Times New Roman"/>
          <w:lang w:val="bg-BG"/>
        </w:rPr>
        <w:t xml:space="preserve"> и световна</w:t>
      </w:r>
      <w:r w:rsidRPr="00274970">
        <w:rPr>
          <w:rFonts w:ascii="All Times New Roman" w:hAnsi="All Times New Roman"/>
          <w:lang w:val="bg-BG"/>
        </w:rPr>
        <w:t xml:space="preserve"> принадлежност</w:t>
      </w:r>
      <w:r w:rsidR="00060AB4" w:rsidRPr="00274970">
        <w:rPr>
          <w:rFonts w:ascii="All Times New Roman" w:hAnsi="All Times New Roman"/>
          <w:lang w:val="bg-BG"/>
        </w:rPr>
        <w:t xml:space="preserve"> и достояние</w:t>
      </w:r>
      <w:r w:rsidRPr="00274970">
        <w:rPr>
          <w:rFonts w:ascii="All Times New Roman" w:hAnsi="All Times New Roman"/>
          <w:lang w:val="bg-BG"/>
        </w:rPr>
        <w:t>.</w:t>
      </w:r>
      <w:r w:rsidRPr="00274970">
        <w:rPr>
          <w:rFonts w:ascii="All Times New Roman" w:eastAsia="TimesNewRomanPSMT" w:hAnsi="All Times New Roman"/>
          <w:lang w:val="bg-BG"/>
        </w:rPr>
        <w:t xml:space="preserve"> Културата и културното наследство имат безспорно значение за подобряване на начина на живот на хората, насърчаване на социалното сближаване, икономическото развитие и екологичната устойчивост.</w:t>
      </w:r>
    </w:p>
    <w:p w:rsidR="004A3BF7" w:rsidRPr="00274970" w:rsidRDefault="004A3BF7" w:rsidP="004A3BF7">
      <w:pPr>
        <w:spacing w:line="276" w:lineRule="auto"/>
        <w:ind w:left="720" w:firstLine="720"/>
        <w:jc w:val="both"/>
        <w:rPr>
          <w:rFonts w:ascii="All Times New Roman" w:hAnsi="All Times New Roman"/>
          <w:bCs/>
          <w:kern w:val="36"/>
          <w:lang w:val="bg-BG"/>
        </w:rPr>
      </w:pPr>
      <w:r w:rsidRPr="00274970">
        <w:rPr>
          <w:rFonts w:ascii="All Times New Roman" w:hAnsi="All Times New Roman"/>
          <w:lang w:val="bg-BG"/>
        </w:rPr>
        <w:t xml:space="preserve">В подкрепата си за културата и културните институции </w:t>
      </w:r>
      <w:r w:rsidR="00502BE5" w:rsidRPr="00274970">
        <w:rPr>
          <w:rFonts w:ascii="All Times New Roman" w:hAnsi="All Times New Roman"/>
          <w:lang w:val="bg-BG"/>
        </w:rPr>
        <w:t>ДПС</w:t>
      </w:r>
      <w:r w:rsidRPr="00274970">
        <w:rPr>
          <w:rFonts w:ascii="All Times New Roman" w:hAnsi="All Times New Roman"/>
          <w:lang w:val="bg-BG"/>
        </w:rPr>
        <w:t xml:space="preserve"> </w:t>
      </w:r>
      <w:r w:rsidR="00502BE5" w:rsidRPr="00274970">
        <w:rPr>
          <w:rFonts w:ascii="All Times New Roman" w:hAnsi="All Times New Roman"/>
          <w:lang w:val="bg-BG"/>
        </w:rPr>
        <w:t>изразява своето уважение и оценка за:</w:t>
      </w:r>
    </w:p>
    <w:p w:rsidR="004A3BF7" w:rsidRPr="00274970" w:rsidRDefault="004A3BF7" w:rsidP="004A3BF7">
      <w:pPr>
        <w:spacing w:line="276" w:lineRule="auto"/>
        <w:ind w:left="720" w:firstLine="720"/>
        <w:jc w:val="both"/>
        <w:rPr>
          <w:rFonts w:ascii="All Times New Roman" w:hAnsi="All Times New Roman"/>
          <w:bCs/>
          <w:kern w:val="36"/>
          <w:lang w:val="bg-BG"/>
        </w:rPr>
      </w:pPr>
      <w:r w:rsidRPr="00274970">
        <w:rPr>
          <w:rFonts w:ascii="All Times New Roman" w:hAnsi="All Times New Roman"/>
          <w:bCs/>
          <w:kern w:val="36"/>
          <w:lang w:val="bg-BG"/>
        </w:rPr>
        <w:t>- присъщото значение на културата</w:t>
      </w:r>
      <w:r w:rsidR="00502BE5" w:rsidRPr="00274970">
        <w:rPr>
          <w:rFonts w:ascii="All Times New Roman" w:hAnsi="All Times New Roman"/>
          <w:bCs/>
          <w:kern w:val="36"/>
          <w:lang w:val="bg-BG"/>
        </w:rPr>
        <w:t xml:space="preserve"> за развитието на човешката цивилизация</w:t>
      </w:r>
      <w:r w:rsidRPr="00274970">
        <w:rPr>
          <w:rFonts w:ascii="All Times New Roman" w:hAnsi="All Times New Roman"/>
          <w:bCs/>
          <w:kern w:val="36"/>
          <w:lang w:val="bg-BG"/>
        </w:rPr>
        <w:t xml:space="preserve">; </w:t>
      </w:r>
    </w:p>
    <w:p w:rsidR="004A3BF7" w:rsidRPr="00274970" w:rsidRDefault="004A3BF7" w:rsidP="004A3BF7">
      <w:pPr>
        <w:spacing w:line="276" w:lineRule="auto"/>
        <w:ind w:left="720" w:firstLine="720"/>
        <w:jc w:val="both"/>
        <w:rPr>
          <w:rFonts w:ascii="All Times New Roman" w:hAnsi="All Times New Roman"/>
          <w:bCs/>
          <w:kern w:val="36"/>
          <w:lang w:val="bg-BG"/>
        </w:rPr>
      </w:pPr>
      <w:r w:rsidRPr="00274970">
        <w:rPr>
          <w:rFonts w:ascii="All Times New Roman" w:hAnsi="All Times New Roman"/>
          <w:bCs/>
          <w:kern w:val="36"/>
          <w:lang w:val="bg-BG"/>
        </w:rPr>
        <w:t xml:space="preserve">- значението на изкуството, културата и наследството за нашия живот и нашите общности; </w:t>
      </w:r>
    </w:p>
    <w:p w:rsidR="004A3BF7" w:rsidRPr="00274970" w:rsidRDefault="004A3BF7" w:rsidP="004A3BF7">
      <w:pPr>
        <w:spacing w:line="276" w:lineRule="auto"/>
        <w:ind w:left="720" w:firstLine="720"/>
        <w:jc w:val="both"/>
        <w:rPr>
          <w:rFonts w:ascii="All Times New Roman" w:hAnsi="All Times New Roman"/>
          <w:bCs/>
          <w:kern w:val="36"/>
          <w:lang w:val="bg-BG"/>
        </w:rPr>
      </w:pPr>
      <w:r w:rsidRPr="00274970">
        <w:rPr>
          <w:rFonts w:ascii="All Times New Roman" w:hAnsi="All Times New Roman"/>
          <w:bCs/>
          <w:kern w:val="36"/>
          <w:lang w:val="bg-BG"/>
        </w:rPr>
        <w:t xml:space="preserve">- правото на всеки да участва в културния и творческия живот на нацията; </w:t>
      </w:r>
    </w:p>
    <w:p w:rsidR="004A3BF7" w:rsidRPr="00274970" w:rsidRDefault="004A3BF7" w:rsidP="004A3BF7">
      <w:pPr>
        <w:spacing w:line="276" w:lineRule="auto"/>
        <w:ind w:left="720" w:firstLine="720"/>
        <w:jc w:val="both"/>
        <w:rPr>
          <w:rFonts w:ascii="All Times New Roman" w:hAnsi="All Times New Roman"/>
          <w:bCs/>
          <w:kern w:val="36"/>
          <w:lang w:val="bg-BG"/>
        </w:rPr>
      </w:pPr>
      <w:r w:rsidRPr="00274970">
        <w:rPr>
          <w:rFonts w:ascii="All Times New Roman" w:hAnsi="All Times New Roman"/>
          <w:bCs/>
          <w:kern w:val="36"/>
          <w:lang w:val="bg-BG"/>
        </w:rPr>
        <w:t xml:space="preserve">- значението на творчеството за индивидуалното и колективното благополучие; </w:t>
      </w:r>
    </w:p>
    <w:p w:rsidR="004A3BF7" w:rsidRPr="00274970" w:rsidRDefault="004A3BF7" w:rsidP="004A3BF7">
      <w:pPr>
        <w:spacing w:line="276" w:lineRule="auto"/>
        <w:ind w:left="720" w:firstLine="720"/>
        <w:jc w:val="both"/>
        <w:rPr>
          <w:rFonts w:ascii="All Times New Roman" w:hAnsi="All Times New Roman"/>
          <w:bCs/>
          <w:kern w:val="36"/>
          <w:lang w:val="bg-BG"/>
        </w:rPr>
      </w:pPr>
      <w:r w:rsidRPr="00274970">
        <w:rPr>
          <w:rFonts w:ascii="All Times New Roman" w:hAnsi="All Times New Roman"/>
          <w:bCs/>
          <w:kern w:val="36"/>
          <w:lang w:val="bg-BG"/>
        </w:rPr>
        <w:t>- значението на културното многообразие, традиции</w:t>
      </w:r>
      <w:r w:rsidR="00631AC8" w:rsidRPr="00274970">
        <w:rPr>
          <w:rFonts w:ascii="All Times New Roman" w:hAnsi="All Times New Roman"/>
          <w:bCs/>
          <w:kern w:val="36"/>
          <w:lang w:val="bg-BG"/>
        </w:rPr>
        <w:t>те</w:t>
      </w:r>
      <w:r w:rsidRPr="00274970">
        <w:rPr>
          <w:rFonts w:ascii="All Times New Roman" w:hAnsi="All Times New Roman"/>
          <w:bCs/>
          <w:kern w:val="36"/>
          <w:lang w:val="bg-BG"/>
        </w:rPr>
        <w:t xml:space="preserve"> и социален произход, които съставляват съвременна България; </w:t>
      </w:r>
    </w:p>
    <w:p w:rsidR="004A3BF7" w:rsidRPr="00274970" w:rsidRDefault="004A3BF7" w:rsidP="004A3BF7">
      <w:pPr>
        <w:spacing w:line="276" w:lineRule="auto"/>
        <w:ind w:left="720" w:firstLine="720"/>
        <w:jc w:val="both"/>
        <w:rPr>
          <w:rFonts w:ascii="All Times New Roman" w:hAnsi="All Times New Roman"/>
          <w:bCs/>
          <w:kern w:val="36"/>
          <w:lang w:val="bg-BG"/>
        </w:rPr>
      </w:pPr>
      <w:r w:rsidRPr="00274970">
        <w:rPr>
          <w:rFonts w:ascii="All Times New Roman" w:hAnsi="All Times New Roman"/>
          <w:bCs/>
          <w:kern w:val="36"/>
          <w:lang w:val="bg-BG"/>
        </w:rPr>
        <w:t xml:space="preserve">- значението на културата като средство за насърчаване на по-устойчиво бъдеще за България, включително чрез икономическа и социална политика, и значението на културата при представянето на България пред света. </w:t>
      </w:r>
    </w:p>
    <w:p w:rsidR="004A3BF7" w:rsidRPr="00274970" w:rsidRDefault="004A3BF7" w:rsidP="004A3BF7">
      <w:pPr>
        <w:shd w:val="clear" w:color="auto" w:fill="FFFFFF"/>
        <w:spacing w:line="276" w:lineRule="auto"/>
        <w:ind w:left="720" w:firstLine="720"/>
        <w:jc w:val="both"/>
        <w:rPr>
          <w:rFonts w:ascii="All Times New Roman" w:hAnsi="All Times New Roman"/>
          <w:bCs/>
          <w:lang w:val="bg-BG"/>
        </w:rPr>
      </w:pPr>
    </w:p>
    <w:p w:rsidR="004A3BF7" w:rsidRPr="00274970" w:rsidRDefault="004A3BF7" w:rsidP="004A3BF7">
      <w:pPr>
        <w:shd w:val="clear" w:color="auto" w:fill="FFFFFF"/>
        <w:spacing w:line="276" w:lineRule="auto"/>
        <w:ind w:left="720" w:firstLine="720"/>
        <w:jc w:val="both"/>
        <w:rPr>
          <w:rFonts w:ascii="All Times New Roman" w:hAnsi="All Times New Roman"/>
          <w:bCs/>
          <w:lang w:val="bg-BG"/>
        </w:rPr>
      </w:pPr>
      <w:r w:rsidRPr="00274970">
        <w:rPr>
          <w:rFonts w:ascii="All Times New Roman" w:hAnsi="All Times New Roman"/>
          <w:bCs/>
          <w:lang w:val="bg-BG"/>
        </w:rPr>
        <w:t>За да се запази националността през вековете, преди всичко са необходими културни механизми, които позволяват оцеляването на нашата национална идентичност и осигуряват предаването на ценностите, традициите, поведенческите модели и елементите на начина на живот, присъщи на националната култура от поколение на поколение.</w:t>
      </w:r>
      <w:r w:rsidRPr="00274970">
        <w:rPr>
          <w:rFonts w:ascii="All Times New Roman" w:hAnsi="All Times New Roman"/>
          <w:bCs/>
          <w:lang w:val="bg-BG"/>
        </w:rPr>
        <w:tab/>
      </w:r>
    </w:p>
    <w:p w:rsidR="00502BE5" w:rsidRPr="00274970" w:rsidRDefault="00502BE5" w:rsidP="004A3BF7">
      <w:pPr>
        <w:shd w:val="clear" w:color="auto" w:fill="FFFFFF"/>
        <w:spacing w:line="276" w:lineRule="auto"/>
        <w:ind w:left="720" w:firstLine="720"/>
        <w:jc w:val="both"/>
        <w:rPr>
          <w:rFonts w:ascii="All Times New Roman" w:hAnsi="All Times New Roman"/>
          <w:bCs/>
          <w:lang w:val="bg-BG"/>
        </w:rPr>
      </w:pPr>
    </w:p>
    <w:p w:rsidR="00502BE5" w:rsidRPr="00274970" w:rsidRDefault="00502BE5" w:rsidP="004A3BF7">
      <w:pPr>
        <w:shd w:val="clear" w:color="auto" w:fill="FFFFFF"/>
        <w:spacing w:line="276" w:lineRule="auto"/>
        <w:ind w:left="720" w:firstLine="720"/>
        <w:jc w:val="both"/>
        <w:rPr>
          <w:rFonts w:ascii="All Times New Roman" w:hAnsi="All Times New Roman"/>
          <w:bCs/>
          <w:lang w:val="bg-BG"/>
        </w:rPr>
      </w:pPr>
      <w:r w:rsidRPr="00274970">
        <w:rPr>
          <w:rFonts w:ascii="All Times New Roman" w:hAnsi="All Times New Roman"/>
          <w:bCs/>
          <w:lang w:val="bg-BG"/>
        </w:rPr>
        <w:t>Огромни са предизвикателствата пред управлението и развитието на културата в съвременна България. Въпреки значението на културата за българската нация</w:t>
      </w:r>
      <w:r w:rsidR="003563E5" w:rsidRPr="00274970">
        <w:rPr>
          <w:rFonts w:ascii="All Times New Roman" w:hAnsi="All Times New Roman"/>
          <w:bCs/>
          <w:lang w:val="bg-BG"/>
        </w:rPr>
        <w:t xml:space="preserve"> тя остава един от най-слабо реформираните сектори за развитие. Ако има реализирани реформи то те са изцяло в посока спазване на законите на пазара и конкуренцията.</w:t>
      </w:r>
    </w:p>
    <w:p w:rsidR="003563E5" w:rsidRPr="00274970" w:rsidRDefault="003563E5"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Вече няколко поредни десетилетия България не си постави за цел и не се обедини около Национална стратегия за опазване и развитие на българската култура, изкуство, език и традиции, която да се превърне в Доктрина на националната идентичност, основана на културното многообразие</w:t>
      </w:r>
      <w:r w:rsidR="00CB7C80" w:rsidRPr="00274970">
        <w:rPr>
          <w:rFonts w:ascii="All Times New Roman" w:hAnsi="All Times New Roman"/>
          <w:bCs/>
          <w:lang w:val="bg-BG"/>
        </w:rPr>
        <w:t>;</w:t>
      </w:r>
    </w:p>
    <w:p w:rsidR="003563E5" w:rsidRPr="00274970" w:rsidRDefault="003563E5"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 xml:space="preserve">Въпреки наложения вече опит на страните от ЕС да отделят около 2% от </w:t>
      </w:r>
      <w:r w:rsidR="004659CC" w:rsidRPr="00274970">
        <w:rPr>
          <w:rFonts w:ascii="All Times New Roman" w:hAnsi="All Times New Roman"/>
          <w:bCs/>
          <w:lang w:val="bg-BG"/>
        </w:rPr>
        <w:t>БВП</w:t>
      </w:r>
      <w:r w:rsidRPr="00274970">
        <w:rPr>
          <w:rFonts w:ascii="All Times New Roman" w:hAnsi="All Times New Roman"/>
          <w:bCs/>
          <w:lang w:val="bg-BG"/>
        </w:rPr>
        <w:t xml:space="preserve"> в развитие на държавна политика за култура и изкуство</w:t>
      </w:r>
      <w:r w:rsidR="00CB7C80" w:rsidRPr="00274970">
        <w:rPr>
          <w:rFonts w:ascii="All Times New Roman" w:hAnsi="All Times New Roman"/>
          <w:bCs/>
          <w:lang w:val="bg-BG"/>
        </w:rPr>
        <w:t>, страната ни отделя около 0,5%;</w:t>
      </w:r>
    </w:p>
    <w:p w:rsidR="00CB7C80" w:rsidRPr="00274970" w:rsidRDefault="003563E5"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Административната структура на Министерството на културата на практика не е променяна от времето на развития социализъм</w:t>
      </w:r>
      <w:r w:rsidR="00CB7C80" w:rsidRPr="00274970">
        <w:rPr>
          <w:rFonts w:ascii="All Times New Roman" w:hAnsi="All Times New Roman"/>
          <w:bCs/>
          <w:lang w:val="bg-BG"/>
        </w:rPr>
        <w:t xml:space="preserve"> и е в постоянно противоречие с процесите на развитие на културните институти, културните потребности на хората, все по-широкото отваряне на българските творци към културните тенденции в Европа и света;</w:t>
      </w:r>
    </w:p>
    <w:p w:rsidR="00CB7C80" w:rsidRPr="00274970" w:rsidRDefault="00CB7C80"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Налагането на проектния принцип за подкрепа на живото изкуство показва хронични слабости и недостатъци без устойчива национална политика и провокира трайно недоволство и недоверие в средите на българските творци;</w:t>
      </w:r>
    </w:p>
    <w:p w:rsidR="00CB7C80" w:rsidRPr="00274970" w:rsidRDefault="00CB7C80"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Регионалните аспекти на опазване и развитие на културата са пренебрегвани</w:t>
      </w:r>
      <w:r w:rsidR="003179D8" w:rsidRPr="00274970">
        <w:rPr>
          <w:rFonts w:ascii="All Times New Roman" w:hAnsi="All Times New Roman"/>
          <w:bCs/>
          <w:lang w:val="bg-BG"/>
        </w:rPr>
        <w:t xml:space="preserve"> с години</w:t>
      </w:r>
      <w:r w:rsidRPr="00274970">
        <w:rPr>
          <w:rFonts w:ascii="All Times New Roman" w:hAnsi="All Times New Roman"/>
          <w:bCs/>
          <w:lang w:val="bg-BG"/>
        </w:rPr>
        <w:t xml:space="preserve"> и </w:t>
      </w:r>
      <w:r w:rsidR="003179D8" w:rsidRPr="00274970">
        <w:rPr>
          <w:rFonts w:ascii="All Times New Roman" w:hAnsi="All Times New Roman"/>
          <w:bCs/>
          <w:lang w:val="bg-BG"/>
        </w:rPr>
        <w:t xml:space="preserve">това </w:t>
      </w:r>
      <w:r w:rsidRPr="00274970">
        <w:rPr>
          <w:rFonts w:ascii="All Times New Roman" w:hAnsi="All Times New Roman"/>
          <w:bCs/>
          <w:lang w:val="bg-BG"/>
        </w:rPr>
        <w:t>вод</w:t>
      </w:r>
      <w:r w:rsidR="003179D8" w:rsidRPr="00274970">
        <w:rPr>
          <w:rFonts w:ascii="All Times New Roman" w:hAnsi="All Times New Roman"/>
          <w:bCs/>
          <w:lang w:val="bg-BG"/>
        </w:rPr>
        <w:t>и</w:t>
      </w:r>
      <w:r w:rsidRPr="00274970">
        <w:rPr>
          <w:rFonts w:ascii="All Times New Roman" w:hAnsi="All Times New Roman"/>
          <w:bCs/>
          <w:lang w:val="bg-BG"/>
        </w:rPr>
        <w:t xml:space="preserve"> до качествени диспропорции в достъпа до култура за различните региони в страната;</w:t>
      </w:r>
    </w:p>
    <w:p w:rsidR="003179D8" w:rsidRPr="00274970" w:rsidRDefault="00CB7C80"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 xml:space="preserve">Традиционни културни средища като българските читалища съществуват и функционират въпреки политиката на Министерството на културата и въпреки съществуващите законови регулации получават подкрепа, разпределена по неясни критерии, недостатъчна и категорично без </w:t>
      </w:r>
      <w:r w:rsidR="003179D8" w:rsidRPr="00274970">
        <w:rPr>
          <w:rFonts w:ascii="All Times New Roman" w:hAnsi="All Times New Roman"/>
          <w:bCs/>
          <w:lang w:val="bg-BG"/>
        </w:rPr>
        <w:t>дефинирани цели и приоритети;</w:t>
      </w:r>
    </w:p>
    <w:p w:rsidR="003563E5" w:rsidRPr="00274970" w:rsidRDefault="003179D8"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 xml:space="preserve">Културно-историческото наследство все още трудно </w:t>
      </w:r>
      <w:r w:rsidR="003563E5" w:rsidRPr="00274970">
        <w:rPr>
          <w:rFonts w:ascii="All Times New Roman" w:hAnsi="All Times New Roman"/>
          <w:bCs/>
          <w:lang w:val="bg-BG"/>
        </w:rPr>
        <w:t xml:space="preserve"> </w:t>
      </w:r>
      <w:r w:rsidRPr="00274970">
        <w:rPr>
          <w:rFonts w:ascii="All Times New Roman" w:hAnsi="All Times New Roman"/>
          <w:bCs/>
          <w:lang w:val="bg-BG"/>
        </w:rPr>
        <w:t xml:space="preserve">намира своето място в националните приоритети, преживява </w:t>
      </w:r>
      <w:r w:rsidRPr="00274970">
        <w:rPr>
          <w:rFonts w:ascii="All Times New Roman" w:hAnsi="All Times New Roman"/>
          <w:bCs/>
          <w:lang w:val="bg-BG"/>
        </w:rPr>
        <w:lastRenderedPageBreak/>
        <w:t xml:space="preserve">пулсации в законодателния подход, </w:t>
      </w:r>
      <w:proofErr w:type="spellStart"/>
      <w:r w:rsidRPr="00274970">
        <w:rPr>
          <w:rFonts w:ascii="All Times New Roman" w:hAnsi="All Times New Roman"/>
          <w:bCs/>
          <w:lang w:val="bg-BG"/>
        </w:rPr>
        <w:t>недофинансиране</w:t>
      </w:r>
      <w:proofErr w:type="spellEnd"/>
      <w:r w:rsidRPr="00274970">
        <w:rPr>
          <w:rFonts w:ascii="All Times New Roman" w:hAnsi="All Times New Roman"/>
          <w:bCs/>
          <w:lang w:val="bg-BG"/>
        </w:rPr>
        <w:t xml:space="preserve"> и изключително слабо национално представяне пред света. Да напомним, че България е третата в Европа страна по брой археологически паметници.</w:t>
      </w:r>
    </w:p>
    <w:p w:rsidR="003179D8" w:rsidRPr="00274970" w:rsidRDefault="003179D8"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Работещите в културните институти и институтите на паметта са унизително ниско платени и това води до нисък обществен имидж и отлив на желаещи да работят в тях;</w:t>
      </w:r>
    </w:p>
    <w:p w:rsidR="003179D8" w:rsidRPr="00274970" w:rsidRDefault="003179D8" w:rsidP="009632D3">
      <w:pPr>
        <w:pStyle w:val="ListParagraph"/>
        <w:numPr>
          <w:ilvl w:val="0"/>
          <w:numId w:val="73"/>
        </w:numPr>
        <w:shd w:val="clear" w:color="auto" w:fill="FFFFFF"/>
        <w:spacing w:line="276" w:lineRule="auto"/>
        <w:jc w:val="both"/>
        <w:rPr>
          <w:rFonts w:ascii="All Times New Roman" w:hAnsi="All Times New Roman"/>
          <w:bCs/>
          <w:lang w:val="bg-BG"/>
        </w:rPr>
      </w:pPr>
      <w:r w:rsidRPr="00274970">
        <w:rPr>
          <w:rFonts w:ascii="All Times New Roman" w:hAnsi="All Times New Roman"/>
          <w:bCs/>
          <w:lang w:val="bg-BG"/>
        </w:rPr>
        <w:t>Сценичните изкуства при наличие на изключителни таланти и представления, са ръба на оцеляването по отношение на инвестиции в материална база, сграден фонд, дигитализация и модернизация на оборудване и сценична техника.</w:t>
      </w:r>
    </w:p>
    <w:p w:rsidR="003179D8" w:rsidRPr="00274970" w:rsidRDefault="009632D3" w:rsidP="004A3BF7">
      <w:pPr>
        <w:shd w:val="clear" w:color="auto" w:fill="FFFFFF"/>
        <w:spacing w:line="276" w:lineRule="auto"/>
        <w:ind w:left="720" w:firstLine="720"/>
        <w:jc w:val="both"/>
        <w:rPr>
          <w:rFonts w:ascii="All Times New Roman" w:hAnsi="All Times New Roman"/>
          <w:bCs/>
          <w:lang w:val="bg-BG"/>
        </w:rPr>
      </w:pPr>
      <w:r w:rsidRPr="00274970">
        <w:rPr>
          <w:rFonts w:ascii="All Times New Roman" w:hAnsi="All Times New Roman"/>
          <w:bCs/>
          <w:lang w:val="bg-BG"/>
        </w:rPr>
        <w:t>Българската култура и изкуство се нуждаят от ново начало в опазването, развитието и представянето им пред съвременното глобално общество.</w:t>
      </w:r>
    </w:p>
    <w:p w:rsidR="003179D8" w:rsidRPr="00274970" w:rsidRDefault="009632D3" w:rsidP="004A3BF7">
      <w:pPr>
        <w:shd w:val="clear" w:color="auto" w:fill="FFFFFF"/>
        <w:spacing w:line="276" w:lineRule="auto"/>
        <w:ind w:left="720" w:firstLine="720"/>
        <w:jc w:val="both"/>
        <w:rPr>
          <w:rFonts w:ascii="All Times New Roman" w:hAnsi="All Times New Roman"/>
          <w:bCs/>
          <w:lang w:val="bg-BG"/>
        </w:rPr>
      </w:pPr>
      <w:r w:rsidRPr="00274970">
        <w:rPr>
          <w:rFonts w:ascii="All Times New Roman" w:hAnsi="All Times New Roman"/>
          <w:bCs/>
          <w:lang w:val="bg-BG"/>
        </w:rPr>
        <w:t>ДПС предлага и очаква широка обществена подкрепа за своята политика за Ново начало за българската култура</w:t>
      </w:r>
      <w:r w:rsidR="007663ED" w:rsidRPr="00274970">
        <w:rPr>
          <w:rFonts w:ascii="All Times New Roman" w:hAnsi="All Times New Roman"/>
          <w:bCs/>
          <w:lang w:val="bg-BG"/>
        </w:rPr>
        <w:t>:</w:t>
      </w:r>
    </w:p>
    <w:p w:rsidR="004A3BF7" w:rsidRPr="00274970" w:rsidRDefault="004A3BF7" w:rsidP="004A3BF7">
      <w:pPr>
        <w:shd w:val="clear" w:color="auto" w:fill="FFFFFF"/>
        <w:spacing w:line="276" w:lineRule="auto"/>
        <w:ind w:left="720" w:firstLine="720"/>
        <w:jc w:val="both"/>
        <w:rPr>
          <w:rFonts w:ascii="All Times New Roman" w:hAnsi="All Times New Roman"/>
          <w:bCs/>
          <w:lang w:val="bg-BG"/>
        </w:rPr>
      </w:pPr>
    </w:p>
    <w:p w:rsidR="004A3BF7" w:rsidRPr="00274970" w:rsidRDefault="004A3BF7"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
          <w:kern w:val="36"/>
        </w:rPr>
        <w:t>Задълбочаване на ролята на културата в нашата държава</w:t>
      </w:r>
      <w:r w:rsidR="009632D3" w:rsidRPr="00274970">
        <w:rPr>
          <w:rFonts w:ascii="All Times New Roman" w:hAnsi="All Times New Roman"/>
          <w:b/>
          <w:kern w:val="36"/>
        </w:rPr>
        <w:t xml:space="preserve"> като максимално интегрираме културата в развитието на всички сектори</w:t>
      </w:r>
      <w:r w:rsidRPr="00274970">
        <w:rPr>
          <w:rFonts w:ascii="All Times New Roman" w:hAnsi="All Times New Roman"/>
          <w:bCs/>
          <w:kern w:val="36"/>
        </w:rPr>
        <w:t>.</w:t>
      </w:r>
      <w:r w:rsidRPr="00274970">
        <w:rPr>
          <w:rFonts w:ascii="All Times New Roman" w:hAnsi="All Times New Roman"/>
          <w:b/>
          <w:bCs/>
          <w:kern w:val="36"/>
        </w:rPr>
        <w:t xml:space="preserve"> </w:t>
      </w:r>
      <w:r w:rsidRPr="00274970">
        <w:rPr>
          <w:rFonts w:ascii="All Times New Roman" w:hAnsi="All Times New Roman"/>
          <w:bCs/>
          <w:kern w:val="36"/>
        </w:rPr>
        <w:t>Ще подкрепяме културата и творчеството за общото благо. Ще съдействаме както на публичния, така и на частния сектор в сферата на здравеопазването, образованието, социалните услуги, заетостта и обучението, околната среда, транспорта, регионалното развитие, енергетиката, международните отношения и т.н., за да бъдат те по-ефективни, като влеят в работата си силата на културата, като изградят партньорство с творци и културни институции.</w:t>
      </w:r>
    </w:p>
    <w:p w:rsidR="004659CC" w:rsidRPr="00274970" w:rsidRDefault="004659CC"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Изработване на Национална стратегия за опазване, развитие и разпространение на българската култура, изкуство и език с отчитане на тенденциите в дигитализацията и Изкуствения интелект</w:t>
      </w:r>
    </w:p>
    <w:p w:rsidR="004659CC" w:rsidRPr="00274970" w:rsidRDefault="004659CC"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 xml:space="preserve">Повишаване на финансирането на българската култура и изкуство до 2% от БВП поетапно в течение на 4 години </w:t>
      </w:r>
    </w:p>
    <w:p w:rsidR="004659CC" w:rsidRPr="00274970" w:rsidRDefault="004659CC"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
          <w:kern w:val="36"/>
        </w:rPr>
        <w:t>Законодателни промени в съответствие с Националната стратегия за култура на ключови закони</w:t>
      </w:r>
      <w:r w:rsidRPr="00274970">
        <w:rPr>
          <w:rFonts w:ascii="All Times New Roman" w:hAnsi="All Times New Roman"/>
          <w:bCs/>
          <w:kern w:val="36"/>
        </w:rPr>
        <w:t xml:space="preserve"> като Закона за културното наследство, Закона за авторските и сродни права, Закона за интелектуалната собственост, Закон за меценатството и др.</w:t>
      </w:r>
    </w:p>
    <w:p w:rsidR="004A3BF7" w:rsidRPr="00274970" w:rsidRDefault="004659CC"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П</w:t>
      </w:r>
      <w:r w:rsidR="004A3BF7" w:rsidRPr="00274970">
        <w:rPr>
          <w:rFonts w:ascii="All Times New Roman" w:hAnsi="All Times New Roman"/>
          <w:bCs/>
          <w:kern w:val="36"/>
        </w:rPr>
        <w:t>одпомага</w:t>
      </w:r>
      <w:r w:rsidRPr="00274970">
        <w:rPr>
          <w:rFonts w:ascii="All Times New Roman" w:hAnsi="All Times New Roman"/>
          <w:bCs/>
          <w:kern w:val="36"/>
        </w:rPr>
        <w:t>не</w:t>
      </w:r>
      <w:r w:rsidR="004A3BF7" w:rsidRPr="00274970">
        <w:rPr>
          <w:rFonts w:ascii="All Times New Roman" w:hAnsi="All Times New Roman"/>
          <w:bCs/>
          <w:kern w:val="36"/>
        </w:rPr>
        <w:t xml:space="preserve"> развитието на и</w:t>
      </w:r>
      <w:r w:rsidR="004A3BF7" w:rsidRPr="00274970">
        <w:rPr>
          <w:rFonts w:ascii="All Times New Roman" w:hAnsi="All Times New Roman"/>
        </w:rPr>
        <w:t xml:space="preserve">зкуствата, културните и творческите индустрии, като </w:t>
      </w:r>
      <w:r w:rsidR="004A3BF7" w:rsidRPr="00274970">
        <w:rPr>
          <w:rFonts w:ascii="All Times New Roman" w:hAnsi="All Times New Roman"/>
          <w:b/>
          <w:bCs/>
        </w:rPr>
        <w:t>подкрепяме иновациите в културния и творческия сектор</w:t>
      </w:r>
      <w:r w:rsidR="004A3BF7" w:rsidRPr="00274970">
        <w:rPr>
          <w:rFonts w:ascii="All Times New Roman" w:hAnsi="All Times New Roman"/>
        </w:rPr>
        <w:t>.</w:t>
      </w:r>
      <w:r w:rsidR="004A3BF7" w:rsidRPr="00274970">
        <w:rPr>
          <w:rFonts w:ascii="All Times New Roman" w:hAnsi="All Times New Roman"/>
          <w:bCs/>
          <w:kern w:val="36"/>
        </w:rPr>
        <w:t xml:space="preserve"> Ще обърнем сериозно внимание на</w:t>
      </w:r>
      <w:r w:rsidR="004A3BF7" w:rsidRPr="00274970">
        <w:rPr>
          <w:rFonts w:ascii="All Times New Roman" w:hAnsi="All Times New Roman"/>
        </w:rPr>
        <w:t xml:space="preserve"> придобиването на нови компетентности и умения за работа със съвременните технологии, защото творческите индустрии </w:t>
      </w:r>
      <w:r w:rsidR="004A3BF7" w:rsidRPr="00274970">
        <w:rPr>
          <w:rFonts w:ascii="All Times New Roman" w:hAnsi="All Times New Roman"/>
          <w:shd w:val="clear" w:color="auto" w:fill="FFFFFF"/>
        </w:rPr>
        <w:t xml:space="preserve">се нуждаят от по-голям достъп до подходящ набор от умения. </w:t>
      </w:r>
      <w:r w:rsidR="004A3BF7" w:rsidRPr="00274970">
        <w:rPr>
          <w:rFonts w:ascii="All Times New Roman" w:hAnsi="All Times New Roman"/>
        </w:rPr>
        <w:t>Ще подпомагаме тези сектори да се възстановят в случай на криза и да ги направим по-устойчиви в бъдеще.</w:t>
      </w:r>
      <w:r w:rsidR="004A3BF7" w:rsidRPr="00274970">
        <w:rPr>
          <w:rFonts w:ascii="All Times New Roman" w:hAnsi="All Times New Roman"/>
          <w:bCs/>
          <w:kern w:val="36"/>
        </w:rPr>
        <w:t xml:space="preserve"> Тук е особено важно да </w:t>
      </w:r>
      <w:r w:rsidR="004A3BF7" w:rsidRPr="00274970">
        <w:rPr>
          <w:rFonts w:ascii="All Times New Roman" w:hAnsi="All Times New Roman"/>
          <w:bCs/>
          <w:kern w:val="36"/>
        </w:rPr>
        <w:lastRenderedPageBreak/>
        <w:t>работим в сътрудничество за активиране на творческия потенциал на всяко дете и на всеки млад човек в нашата страна.</w:t>
      </w:r>
    </w:p>
    <w:p w:rsidR="00631AC8" w:rsidRPr="00274970" w:rsidRDefault="00631AC8"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Повишаване на</w:t>
      </w:r>
      <w:r w:rsidR="004A3BF7" w:rsidRPr="00274970">
        <w:rPr>
          <w:rFonts w:ascii="All Times New Roman" w:hAnsi="All Times New Roman"/>
          <w:bCs/>
          <w:kern w:val="36"/>
        </w:rPr>
        <w:t xml:space="preserve"> достъпността</w:t>
      </w:r>
      <w:r w:rsidRPr="00274970">
        <w:rPr>
          <w:rFonts w:ascii="All Times New Roman" w:hAnsi="All Times New Roman"/>
          <w:bCs/>
          <w:kern w:val="36"/>
        </w:rPr>
        <w:t xml:space="preserve"> до културни ценности и жива култура</w:t>
      </w:r>
      <w:r w:rsidR="004A3BF7" w:rsidRPr="00274970">
        <w:rPr>
          <w:rFonts w:ascii="All Times New Roman" w:hAnsi="All Times New Roman"/>
          <w:bCs/>
          <w:kern w:val="36"/>
        </w:rPr>
        <w:t>.</w:t>
      </w:r>
      <w:r w:rsidR="004A3BF7" w:rsidRPr="00274970">
        <w:rPr>
          <w:rFonts w:ascii="All Times New Roman" w:hAnsi="All Times New Roman"/>
        </w:rPr>
        <w:t xml:space="preserve"> </w:t>
      </w:r>
      <w:r w:rsidR="004A3BF7" w:rsidRPr="00274970">
        <w:rPr>
          <w:rFonts w:ascii="All Times New Roman" w:hAnsi="All Times New Roman"/>
          <w:bCs/>
          <w:kern w:val="36"/>
        </w:rPr>
        <w:t xml:space="preserve">Ще ангажираме всички и ще насърчим </w:t>
      </w:r>
      <w:r w:rsidR="004A3BF7" w:rsidRPr="00274970">
        <w:rPr>
          <w:rFonts w:ascii="All Times New Roman" w:hAnsi="All Times New Roman"/>
          <w:b/>
          <w:kern w:val="36"/>
        </w:rPr>
        <w:t>културното равенство</w:t>
      </w:r>
      <w:r w:rsidR="004A3BF7" w:rsidRPr="00274970">
        <w:rPr>
          <w:rFonts w:ascii="All Times New Roman" w:hAnsi="All Times New Roman"/>
          <w:bCs/>
          <w:kern w:val="36"/>
        </w:rPr>
        <w:t xml:space="preserve">. </w:t>
      </w:r>
      <w:r w:rsidR="004A3BF7" w:rsidRPr="00274970">
        <w:rPr>
          <w:rFonts w:ascii="All Times New Roman" w:hAnsi="All Times New Roman"/>
          <w:b/>
          <w:kern w:val="36"/>
        </w:rPr>
        <w:t>Правото на култура е основно човешко право</w:t>
      </w:r>
      <w:r w:rsidR="004A3BF7" w:rsidRPr="00274970">
        <w:rPr>
          <w:rFonts w:ascii="All Times New Roman" w:hAnsi="All Times New Roman"/>
          <w:bCs/>
          <w:kern w:val="36"/>
        </w:rPr>
        <w:t>. Затова ще се стремим да създаваме условия за равни възможности и равен достъп до култура, независимо дали живеем в градове или в малки населени места; независимо от етническа принадлежност, вяра, ориентация или физически способности.</w:t>
      </w:r>
    </w:p>
    <w:p w:rsidR="004A3BF7" w:rsidRPr="00274970" w:rsidRDefault="00631AC8"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Иницииране и провеждане на Национални и общински програми за преференциален достъп</w:t>
      </w:r>
      <w:r w:rsidR="004A3BF7" w:rsidRPr="00274970">
        <w:rPr>
          <w:rFonts w:ascii="All Times New Roman" w:hAnsi="All Times New Roman"/>
          <w:bCs/>
          <w:kern w:val="36"/>
        </w:rPr>
        <w:t xml:space="preserve"> </w:t>
      </w:r>
      <w:r w:rsidR="004A3BF7" w:rsidRPr="00274970">
        <w:rPr>
          <w:rFonts w:ascii="All Times New Roman" w:hAnsi="All Times New Roman"/>
          <w:shd w:val="clear" w:color="auto" w:fill="FFFFFF"/>
        </w:rPr>
        <w:t>до култура за</w:t>
      </w:r>
      <w:r w:rsidRPr="00274970">
        <w:rPr>
          <w:rFonts w:ascii="All Times New Roman" w:hAnsi="All Times New Roman"/>
          <w:shd w:val="clear" w:color="auto" w:fill="FFFFFF"/>
        </w:rPr>
        <w:t xml:space="preserve"> ученици и</w:t>
      </w:r>
      <w:r w:rsidR="004A3BF7" w:rsidRPr="00274970">
        <w:rPr>
          <w:rFonts w:ascii="All Times New Roman" w:hAnsi="All Times New Roman"/>
          <w:shd w:val="clear" w:color="auto" w:fill="FFFFFF"/>
        </w:rPr>
        <w:t xml:space="preserve"> младежи, млади семейства, безработни и пенсионери</w:t>
      </w:r>
      <w:r w:rsidRPr="00274970">
        <w:rPr>
          <w:rFonts w:ascii="All Times New Roman" w:hAnsi="All Times New Roman"/>
          <w:shd w:val="clear" w:color="auto" w:fill="FFFFFF"/>
        </w:rPr>
        <w:t>, хора с увреждания</w:t>
      </w:r>
      <w:r w:rsidR="004A3BF7" w:rsidRPr="00274970">
        <w:rPr>
          <w:rFonts w:ascii="All Times New Roman" w:hAnsi="All Times New Roman"/>
          <w:shd w:val="clear" w:color="auto" w:fill="FFFFFF"/>
        </w:rPr>
        <w:t xml:space="preserve">. </w:t>
      </w:r>
    </w:p>
    <w:p w:rsidR="00631AC8" w:rsidRPr="00274970" w:rsidRDefault="002E0029"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Pr>
          <w:rFonts w:ascii="All Times New Roman" w:hAnsi="All Times New Roman"/>
          <w:bCs/>
          <w:kern w:val="36"/>
        </w:rPr>
        <w:t xml:space="preserve">Ще се противопоставяме на всички опити за заличаване на националния многообразен  облик на българската култура чрез влияния на </w:t>
      </w:r>
      <w:proofErr w:type="spellStart"/>
      <w:r>
        <w:rPr>
          <w:rFonts w:ascii="All Times New Roman" w:hAnsi="All Times New Roman"/>
          <w:bCs/>
          <w:kern w:val="36"/>
        </w:rPr>
        <w:t>соросоидни</w:t>
      </w:r>
      <w:proofErr w:type="spellEnd"/>
      <w:r>
        <w:rPr>
          <w:rFonts w:ascii="All Times New Roman" w:hAnsi="All Times New Roman"/>
          <w:bCs/>
          <w:kern w:val="36"/>
        </w:rPr>
        <w:t xml:space="preserve"> организация и въвеждане на неолиберални догми; </w:t>
      </w:r>
    </w:p>
    <w:p w:rsidR="004A3BF7" w:rsidRPr="00274970" w:rsidRDefault="004A3BF7" w:rsidP="004A3BF7">
      <w:pPr>
        <w:pStyle w:val="1"/>
        <w:numPr>
          <w:ilvl w:val="0"/>
          <w:numId w:val="72"/>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rPr>
        <w:t>Ще подкрепяме</w:t>
      </w:r>
      <w:r w:rsidRPr="00274970">
        <w:rPr>
          <w:rFonts w:ascii="All Times New Roman" w:hAnsi="All Times New Roman"/>
          <w:bCs/>
          <w:kern w:val="36"/>
        </w:rPr>
        <w:t xml:space="preserve"> традиционната култура и ще се стремим да осигурим </w:t>
      </w:r>
      <w:r w:rsidRPr="00274970">
        <w:rPr>
          <w:rFonts w:ascii="All Times New Roman" w:hAnsi="All Times New Roman"/>
          <w:b/>
          <w:kern w:val="36"/>
        </w:rPr>
        <w:t>глобално признание за уникалните български културни паметници и културни традиции</w:t>
      </w:r>
      <w:r w:rsidRPr="00274970">
        <w:rPr>
          <w:rFonts w:ascii="All Times New Roman" w:hAnsi="All Times New Roman"/>
          <w:bCs/>
          <w:kern w:val="36"/>
        </w:rPr>
        <w:t>.</w:t>
      </w:r>
      <w:r w:rsidRPr="00274970">
        <w:rPr>
          <w:rFonts w:ascii="All Times New Roman" w:hAnsi="All Times New Roman"/>
        </w:rPr>
        <w:t xml:space="preserve"> Ще работим за достигане на нашите цели </w:t>
      </w:r>
      <w:r w:rsidR="002E0029">
        <w:rPr>
          <w:rFonts w:ascii="All Times New Roman" w:hAnsi="All Times New Roman"/>
        </w:rPr>
        <w:t>–</w:t>
      </w:r>
      <w:r w:rsidRPr="00274970">
        <w:rPr>
          <w:rFonts w:ascii="All Times New Roman" w:hAnsi="All Times New Roman"/>
        </w:rPr>
        <w:t xml:space="preserve"> културното наследство да се превърне във важен ресурс </w:t>
      </w:r>
      <w:r w:rsidRPr="00274970">
        <w:rPr>
          <w:rFonts w:ascii="All Times New Roman" w:hAnsi="All Times New Roman"/>
          <w:shd w:val="clear" w:color="auto" w:fill="FFFFFF"/>
        </w:rPr>
        <w:t>на икономическия растеж, заетост и социално сближаване с потенциал за обновяване на градските и селските райони и за насърчаване на устойчивия туризъм, както и да стане</w:t>
      </w:r>
      <w:r w:rsidRPr="00274970">
        <w:rPr>
          <w:rFonts w:ascii="All Times New Roman" w:hAnsi="All Times New Roman"/>
        </w:rPr>
        <w:t xml:space="preserve"> основен градивен елемент в сърцето на Стратегията за растеж. Ние</w:t>
      </w:r>
      <w:r w:rsidRPr="00274970">
        <w:rPr>
          <w:rFonts w:ascii="All Times New Roman" w:hAnsi="All Times New Roman"/>
          <w:bCs/>
          <w:kern w:val="36"/>
        </w:rPr>
        <w:t xml:space="preserve"> ще се стремим да наложим и ще подкрепим партньорства между членовете на общността, публичния сектор и предприемачите. Ще подкрепяме също така</w:t>
      </w:r>
      <w:r w:rsidRPr="00274970">
        <w:rPr>
          <w:rFonts w:ascii="All Times New Roman" w:hAnsi="All Times New Roman"/>
        </w:rPr>
        <w:t xml:space="preserve"> и действията за опазване на културното наследство и насърчаване на сътрудничеството и транснационалния обмен между културните институции в държавите членки на ЕС.</w:t>
      </w:r>
    </w:p>
    <w:p w:rsidR="004A3BF7" w:rsidRPr="00274970" w:rsidRDefault="004A3BF7" w:rsidP="004A3BF7">
      <w:pPr>
        <w:pStyle w:val="1"/>
        <w:numPr>
          <w:ilvl w:val="0"/>
          <w:numId w:val="71"/>
        </w:numPr>
        <w:spacing w:line="276" w:lineRule="auto"/>
        <w:ind w:left="720" w:firstLine="720"/>
        <w:jc w:val="both"/>
        <w:rPr>
          <w:rFonts w:ascii="All Times New Roman" w:hAnsi="All Times New Roman"/>
        </w:rPr>
      </w:pPr>
      <w:r w:rsidRPr="00274970">
        <w:rPr>
          <w:rFonts w:ascii="All Times New Roman" w:hAnsi="All Times New Roman"/>
        </w:rPr>
        <w:t xml:space="preserve">Ще </w:t>
      </w:r>
      <w:r w:rsidRPr="00274970">
        <w:rPr>
          <w:rFonts w:ascii="All Times New Roman" w:hAnsi="All Times New Roman"/>
          <w:b/>
          <w:bCs/>
        </w:rPr>
        <w:t>подпомагаме културата на местно ниво,</w:t>
      </w:r>
      <w:r w:rsidRPr="00274970">
        <w:rPr>
          <w:rFonts w:ascii="All Times New Roman" w:hAnsi="All Times New Roman"/>
        </w:rPr>
        <w:t xml:space="preserve"> като работим активно за предоставяне на финансова подкрепа на местните и регионалните власти. Чрез обучения ще повишим осведомеността за потенциала на културните и творческите сектори за регионално и местно развитие и винаги ще подпомагаме местните и регионалните власти да формулират интегрирани стратегии.</w:t>
      </w:r>
    </w:p>
    <w:p w:rsidR="004A3BF7" w:rsidRPr="00274970" w:rsidRDefault="004A3BF7" w:rsidP="004A3BF7">
      <w:pPr>
        <w:pStyle w:val="1"/>
        <w:numPr>
          <w:ilvl w:val="0"/>
          <w:numId w:val="71"/>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 xml:space="preserve">Ние се застъпваме за </w:t>
      </w:r>
      <w:r w:rsidRPr="00274970">
        <w:rPr>
          <w:rFonts w:ascii="All Times New Roman" w:hAnsi="All Times New Roman"/>
          <w:b/>
          <w:kern w:val="36"/>
        </w:rPr>
        <w:t>нова програма за обществените работни места в областта на културата,</w:t>
      </w:r>
      <w:r w:rsidRPr="00274970">
        <w:rPr>
          <w:rFonts w:ascii="All Times New Roman" w:hAnsi="All Times New Roman"/>
          <w:bCs/>
          <w:kern w:val="36"/>
        </w:rPr>
        <w:t xml:space="preserve"> която да оценява работата на творците и специалистите и която да включва достойни</w:t>
      </w:r>
      <w:r w:rsidRPr="00274970">
        <w:rPr>
          <w:rFonts w:ascii="All Times New Roman" w:hAnsi="All Times New Roman"/>
        </w:rPr>
        <w:t xml:space="preserve"> възнаграждения за тях.</w:t>
      </w:r>
    </w:p>
    <w:p w:rsidR="004A3BF7" w:rsidRPr="00274970" w:rsidRDefault="004A3BF7" w:rsidP="004A3BF7">
      <w:pPr>
        <w:pStyle w:val="1"/>
        <w:numPr>
          <w:ilvl w:val="0"/>
          <w:numId w:val="71"/>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rPr>
        <w:t xml:space="preserve">Ще предложим </w:t>
      </w:r>
      <w:r w:rsidRPr="00274970">
        <w:rPr>
          <w:rFonts w:ascii="All Times New Roman" w:hAnsi="All Times New Roman"/>
          <w:b/>
          <w:bCs/>
        </w:rPr>
        <w:t>институционална реформа</w:t>
      </w:r>
      <w:r w:rsidRPr="00274970">
        <w:rPr>
          <w:rFonts w:ascii="All Times New Roman" w:hAnsi="All Times New Roman"/>
        </w:rPr>
        <w:t xml:space="preserve"> на провеждането на държавна политика в сферата на културата – обособяване на </w:t>
      </w:r>
      <w:r w:rsidRPr="00274970">
        <w:rPr>
          <w:rFonts w:ascii="All Times New Roman" w:hAnsi="All Times New Roman"/>
          <w:b/>
          <w:bCs/>
        </w:rPr>
        <w:t>самостоятелни административни органи</w:t>
      </w:r>
      <w:r w:rsidRPr="00274970">
        <w:rPr>
          <w:rFonts w:ascii="All Times New Roman" w:hAnsi="All Times New Roman"/>
        </w:rPr>
        <w:t xml:space="preserve"> за подкрепа и стимулиране на живите изкуства </w:t>
      </w:r>
      <w:r w:rsidR="002E0029">
        <w:rPr>
          <w:rFonts w:ascii="All Times New Roman" w:hAnsi="All Times New Roman"/>
        </w:rPr>
        <w:t>–</w:t>
      </w:r>
      <w:r w:rsidRPr="00274970">
        <w:rPr>
          <w:rFonts w:ascii="All Times New Roman" w:hAnsi="All Times New Roman"/>
        </w:rPr>
        <w:t xml:space="preserve"> театър, музика, кино, и управление и финансиране на институтите на паметта и културното наследство – библиотеки, музеи, архиви, исторически, археологически и архитектурни резервати и зони.</w:t>
      </w:r>
    </w:p>
    <w:p w:rsidR="004A3BF7" w:rsidRPr="00274970" w:rsidRDefault="004A3BF7" w:rsidP="004A3BF7">
      <w:pPr>
        <w:pStyle w:val="1"/>
        <w:numPr>
          <w:ilvl w:val="0"/>
          <w:numId w:val="71"/>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lastRenderedPageBreak/>
        <w:t xml:space="preserve">Ще предложим преглед и </w:t>
      </w:r>
      <w:r w:rsidRPr="00274970">
        <w:rPr>
          <w:rFonts w:ascii="All Times New Roman" w:hAnsi="All Times New Roman"/>
          <w:b/>
          <w:kern w:val="36"/>
        </w:rPr>
        <w:t>оптимизиране на финансирането</w:t>
      </w:r>
      <w:r w:rsidRPr="00274970">
        <w:rPr>
          <w:rFonts w:ascii="All Times New Roman" w:hAnsi="All Times New Roman"/>
          <w:bCs/>
          <w:kern w:val="36"/>
        </w:rPr>
        <w:t xml:space="preserve"> на културните институции и културните дейности.</w:t>
      </w:r>
    </w:p>
    <w:p w:rsidR="004A3BF7" w:rsidRPr="00274970" w:rsidRDefault="004A3BF7" w:rsidP="004A3BF7">
      <w:pPr>
        <w:pStyle w:val="1"/>
        <w:numPr>
          <w:ilvl w:val="0"/>
          <w:numId w:val="71"/>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 xml:space="preserve">Ние сме за </w:t>
      </w:r>
      <w:r w:rsidRPr="00274970">
        <w:rPr>
          <w:rFonts w:ascii="All Times New Roman" w:hAnsi="All Times New Roman"/>
          <w:b/>
          <w:kern w:val="36"/>
        </w:rPr>
        <w:t>свободно изразяване, подкрепяйки демократичните медии</w:t>
      </w:r>
      <w:r w:rsidRPr="00274970">
        <w:rPr>
          <w:rFonts w:ascii="All Times New Roman" w:hAnsi="All Times New Roman"/>
          <w:bCs/>
          <w:kern w:val="36"/>
        </w:rPr>
        <w:t xml:space="preserve">. Истинската демокрация изисква приобщаващ публичен разговор, зачитане на различните гласове, предоставяне на подходящите инструменти </w:t>
      </w:r>
      <w:r w:rsidR="00631AC8" w:rsidRPr="00274970">
        <w:rPr>
          <w:rFonts w:ascii="All Times New Roman" w:hAnsi="All Times New Roman"/>
          <w:bCs/>
          <w:kern w:val="36"/>
        </w:rPr>
        <w:t>гарантиране на демокрацията</w:t>
      </w:r>
      <w:r w:rsidRPr="00274970">
        <w:rPr>
          <w:rFonts w:ascii="All Times New Roman" w:hAnsi="All Times New Roman"/>
          <w:bCs/>
          <w:kern w:val="36"/>
        </w:rPr>
        <w:t xml:space="preserve">. </w:t>
      </w:r>
    </w:p>
    <w:p w:rsidR="004A3BF7" w:rsidRPr="00274970" w:rsidRDefault="004A3BF7" w:rsidP="004A3BF7">
      <w:pPr>
        <w:pStyle w:val="1"/>
        <w:numPr>
          <w:ilvl w:val="0"/>
          <w:numId w:val="71"/>
        </w:numPr>
        <w:shd w:val="clear" w:color="auto" w:fill="FFFFFF"/>
        <w:spacing w:line="276" w:lineRule="auto"/>
        <w:ind w:left="720" w:firstLine="720"/>
        <w:jc w:val="both"/>
        <w:rPr>
          <w:rFonts w:ascii="All Times New Roman" w:hAnsi="All Times New Roman"/>
          <w:bCs/>
          <w:kern w:val="36"/>
        </w:rPr>
      </w:pPr>
      <w:r w:rsidRPr="00274970">
        <w:rPr>
          <w:rFonts w:ascii="All Times New Roman" w:hAnsi="All Times New Roman"/>
          <w:bCs/>
          <w:kern w:val="36"/>
        </w:rPr>
        <w:t xml:space="preserve">Ще се противопоставяме на всеки опит за ограничаване на правата на </w:t>
      </w:r>
      <w:r w:rsidRPr="00274970">
        <w:rPr>
          <w:rFonts w:ascii="All Times New Roman" w:hAnsi="All Times New Roman"/>
          <w:b/>
          <w:kern w:val="36"/>
        </w:rPr>
        <w:t>свободните медии или свободното изразяване чрез културни постижения и творчество</w:t>
      </w:r>
      <w:r w:rsidRPr="00274970">
        <w:rPr>
          <w:rFonts w:ascii="All Times New Roman" w:hAnsi="All Times New Roman"/>
          <w:bCs/>
          <w:kern w:val="36"/>
        </w:rPr>
        <w:t>, както и на налагане на омраза, нетърпимост и дискриминация по културна принадлежност.</w:t>
      </w:r>
    </w:p>
    <w:p w:rsidR="00631AC8" w:rsidRPr="00274970" w:rsidRDefault="00631AC8" w:rsidP="007333E7">
      <w:pPr>
        <w:pStyle w:val="1"/>
        <w:shd w:val="clear" w:color="auto" w:fill="FFFFFF"/>
        <w:spacing w:line="276" w:lineRule="auto"/>
        <w:ind w:left="1440"/>
        <w:jc w:val="both"/>
        <w:rPr>
          <w:rFonts w:ascii="All Times New Roman" w:hAnsi="All Times New Roman"/>
          <w:bCs/>
          <w:kern w:val="36"/>
        </w:rPr>
      </w:pPr>
    </w:p>
    <w:p w:rsidR="004B51CE" w:rsidRPr="00274970" w:rsidRDefault="004B51CE" w:rsidP="00807BDC">
      <w:pPr>
        <w:rPr>
          <w:i/>
          <w:iCs/>
          <w:lang w:val="bg-BG"/>
        </w:rPr>
      </w:pPr>
    </w:p>
    <w:p w:rsidR="00631AC8" w:rsidRDefault="007333E7" w:rsidP="007333E7">
      <w:pPr>
        <w:jc w:val="center"/>
        <w:rPr>
          <w:lang w:val="bg-BG"/>
        </w:rPr>
      </w:pPr>
      <w:r>
        <w:rPr>
          <w:lang w:val="bg-BG"/>
        </w:rPr>
        <w:t>2. МЛАДЕЖИ</w:t>
      </w:r>
    </w:p>
    <w:p w:rsidR="007333E7" w:rsidRDefault="007333E7" w:rsidP="002E0029">
      <w:pPr>
        <w:rPr>
          <w:lang w:val="bg-BG"/>
        </w:rPr>
      </w:pPr>
    </w:p>
    <w:p w:rsidR="002E0029" w:rsidRDefault="002E0029" w:rsidP="002E0029">
      <w:pPr>
        <w:rPr>
          <w:lang w:val="bg-BG"/>
        </w:rPr>
      </w:pPr>
      <w:r>
        <w:rPr>
          <w:lang w:val="bg-BG"/>
        </w:rPr>
        <w:t>ДПС ориентира цялата си политика на управление към приобщаване на младите хора в България към обществените процеси, изграждането и развитието на българската икономика и опазването и развитието на българската култура и спорт, опазването и развитието на националните, етнически и местни традиции.</w:t>
      </w:r>
    </w:p>
    <w:p w:rsidR="002E0029" w:rsidRDefault="002E0029" w:rsidP="002E0029">
      <w:pPr>
        <w:rPr>
          <w:lang w:val="bg-BG"/>
        </w:rPr>
      </w:pPr>
    </w:p>
    <w:p w:rsidR="002E0029" w:rsidRDefault="002E0029" w:rsidP="002E0029">
      <w:pPr>
        <w:rPr>
          <w:lang w:val="bg-BG"/>
        </w:rPr>
      </w:pPr>
      <w:r>
        <w:rPr>
          <w:lang w:val="bg-BG"/>
        </w:rPr>
        <w:t>Общите тенденции на засилване на чувството на несигурност и неяснота в перспективите демотивира младите хора.  Наша основна грижа е да върнем доверието на младите в държавността, възможностите за личностно развитие и принос за общественото и икономическа развитие.</w:t>
      </w:r>
    </w:p>
    <w:p w:rsidR="002E0029" w:rsidRDefault="002E0029" w:rsidP="002E0029">
      <w:pPr>
        <w:rPr>
          <w:lang w:val="bg-BG"/>
        </w:rPr>
      </w:pPr>
    </w:p>
    <w:p w:rsidR="002E0029" w:rsidRDefault="002E0029" w:rsidP="002E0029">
      <w:pPr>
        <w:rPr>
          <w:lang w:val="bg-BG"/>
        </w:rPr>
      </w:pPr>
      <w:r>
        <w:rPr>
          <w:lang w:val="bg-BG"/>
        </w:rPr>
        <w:t xml:space="preserve">Във всеки един от компонентите на нашата Програма за управление </w:t>
      </w:r>
      <w:r w:rsidR="00533B3B">
        <w:rPr>
          <w:lang w:val="bg-BG"/>
        </w:rPr>
        <w:t>грижата за младите хора намира своето място, но е необходима и обща национална визия за приобщаване на енергията на младите</w:t>
      </w:r>
      <w:r w:rsidR="00823D6E">
        <w:rPr>
          <w:lang w:val="bg-BG"/>
        </w:rPr>
        <w:t xml:space="preserve"> към процесите на развитие на страната ни.</w:t>
      </w:r>
    </w:p>
    <w:p w:rsidR="00533B3B" w:rsidRDefault="00533B3B" w:rsidP="002E0029">
      <w:pPr>
        <w:rPr>
          <w:lang w:val="bg-BG"/>
        </w:rPr>
      </w:pPr>
    </w:p>
    <w:p w:rsidR="00533B3B" w:rsidRDefault="00533B3B" w:rsidP="0019016E">
      <w:pPr>
        <w:jc w:val="both"/>
        <w:rPr>
          <w:lang w:val="bg-BG"/>
        </w:rPr>
      </w:pPr>
      <w:r>
        <w:rPr>
          <w:lang w:val="bg-BG"/>
        </w:rPr>
        <w:t>Подходът на ДПС е насочен към основни сфери на приобщаване:</w:t>
      </w:r>
    </w:p>
    <w:p w:rsidR="00533B3B" w:rsidRDefault="00533B3B" w:rsidP="0019016E">
      <w:pPr>
        <w:pStyle w:val="ListParagraph"/>
        <w:numPr>
          <w:ilvl w:val="0"/>
          <w:numId w:val="84"/>
        </w:numPr>
        <w:jc w:val="both"/>
        <w:rPr>
          <w:lang w:val="bg-BG"/>
        </w:rPr>
      </w:pPr>
      <w:r>
        <w:rPr>
          <w:lang w:val="bg-BG"/>
        </w:rPr>
        <w:t>Качествено и мотивиращо образование</w:t>
      </w:r>
      <w:r w:rsidR="00823D6E">
        <w:rPr>
          <w:lang w:val="bg-BG"/>
        </w:rPr>
        <w:t>;</w:t>
      </w:r>
    </w:p>
    <w:p w:rsidR="00533B3B" w:rsidRDefault="00533B3B" w:rsidP="0019016E">
      <w:pPr>
        <w:pStyle w:val="ListParagraph"/>
        <w:numPr>
          <w:ilvl w:val="0"/>
          <w:numId w:val="84"/>
        </w:numPr>
        <w:jc w:val="both"/>
        <w:rPr>
          <w:lang w:val="bg-BG"/>
        </w:rPr>
      </w:pPr>
      <w:r>
        <w:rPr>
          <w:lang w:val="bg-BG"/>
        </w:rPr>
        <w:t>Специални национални програми за мотивиране на предприемаческата инициатива на младите</w:t>
      </w:r>
      <w:r w:rsidR="00823D6E">
        <w:rPr>
          <w:lang w:val="bg-BG"/>
        </w:rPr>
        <w:t>;</w:t>
      </w:r>
    </w:p>
    <w:p w:rsidR="00823D6E" w:rsidRDefault="00823D6E" w:rsidP="0019016E">
      <w:pPr>
        <w:pStyle w:val="ListParagraph"/>
        <w:numPr>
          <w:ilvl w:val="0"/>
          <w:numId w:val="84"/>
        </w:numPr>
        <w:jc w:val="both"/>
        <w:rPr>
          <w:lang w:val="bg-BG"/>
        </w:rPr>
      </w:pPr>
      <w:r>
        <w:rPr>
          <w:lang w:val="bg-BG"/>
        </w:rPr>
        <w:t>Национална грижа за здравето на младите хора, превенция на зависимостта от наркотици и стимуланти, които подкопават здравето и възможностите за обществен принос;</w:t>
      </w:r>
    </w:p>
    <w:p w:rsidR="00533B3B" w:rsidRDefault="00533B3B" w:rsidP="0019016E">
      <w:pPr>
        <w:pStyle w:val="ListParagraph"/>
        <w:numPr>
          <w:ilvl w:val="0"/>
          <w:numId w:val="84"/>
        </w:numPr>
        <w:jc w:val="both"/>
        <w:rPr>
          <w:lang w:val="bg-BG"/>
        </w:rPr>
      </w:pPr>
      <w:r>
        <w:rPr>
          <w:lang w:val="bg-BG"/>
        </w:rPr>
        <w:t>Последователна политика на държавната и общински администрации за привличане за работа в администрацията на младежи с нужното образование и квалификация</w:t>
      </w:r>
      <w:r w:rsidR="00823D6E">
        <w:rPr>
          <w:lang w:val="bg-BG"/>
        </w:rPr>
        <w:t>;</w:t>
      </w:r>
    </w:p>
    <w:p w:rsidR="00533B3B" w:rsidRDefault="00823D6E" w:rsidP="0019016E">
      <w:pPr>
        <w:pStyle w:val="ListParagraph"/>
        <w:numPr>
          <w:ilvl w:val="0"/>
          <w:numId w:val="84"/>
        </w:numPr>
        <w:jc w:val="both"/>
        <w:rPr>
          <w:lang w:val="bg-BG"/>
        </w:rPr>
      </w:pPr>
      <w:r>
        <w:rPr>
          <w:lang w:val="bg-BG"/>
        </w:rPr>
        <w:t xml:space="preserve">Стимулиране на младите хора за участие в сферата на културата, опазване на културното наследство и културните традиции, спорта </w:t>
      </w:r>
    </w:p>
    <w:p w:rsidR="00823D6E" w:rsidRDefault="00823D6E" w:rsidP="0019016E">
      <w:pPr>
        <w:pStyle w:val="ListParagraph"/>
        <w:numPr>
          <w:ilvl w:val="0"/>
          <w:numId w:val="84"/>
        </w:numPr>
        <w:jc w:val="both"/>
        <w:rPr>
          <w:lang w:val="bg-BG"/>
        </w:rPr>
      </w:pPr>
      <w:r>
        <w:rPr>
          <w:lang w:val="bg-BG"/>
        </w:rPr>
        <w:t>Ориентиране на представянето на държавните политики, национални приоритети, реализирани проекти и възможности за участие на млади хора към дигиталната среда с използване на потенциала на ИИ;</w:t>
      </w:r>
    </w:p>
    <w:p w:rsidR="00823D6E" w:rsidRDefault="00823D6E" w:rsidP="0019016E">
      <w:pPr>
        <w:pStyle w:val="ListParagraph"/>
        <w:numPr>
          <w:ilvl w:val="0"/>
          <w:numId w:val="84"/>
        </w:numPr>
        <w:jc w:val="both"/>
        <w:rPr>
          <w:lang w:val="bg-BG"/>
        </w:rPr>
      </w:pPr>
      <w:r>
        <w:rPr>
          <w:lang w:val="bg-BG"/>
        </w:rPr>
        <w:t>Постоянен диалог с младите в дигиталната среда;</w:t>
      </w:r>
    </w:p>
    <w:p w:rsidR="00823D6E" w:rsidRDefault="00823D6E" w:rsidP="0019016E">
      <w:pPr>
        <w:pStyle w:val="ListParagraph"/>
        <w:numPr>
          <w:ilvl w:val="0"/>
          <w:numId w:val="84"/>
        </w:numPr>
        <w:jc w:val="both"/>
        <w:rPr>
          <w:lang w:val="bg-BG"/>
        </w:rPr>
      </w:pPr>
      <w:r>
        <w:rPr>
          <w:lang w:val="bg-BG"/>
        </w:rPr>
        <w:t>Национални кампании за превенция на дезинформацията и кампаниите за манипулация в социалните мрежи;</w:t>
      </w:r>
    </w:p>
    <w:p w:rsidR="00823D6E" w:rsidRPr="00533B3B" w:rsidRDefault="00823D6E" w:rsidP="0019016E">
      <w:pPr>
        <w:pStyle w:val="ListParagraph"/>
        <w:numPr>
          <w:ilvl w:val="0"/>
          <w:numId w:val="84"/>
        </w:numPr>
        <w:jc w:val="both"/>
        <w:rPr>
          <w:lang w:val="bg-BG"/>
        </w:rPr>
      </w:pPr>
      <w:r>
        <w:rPr>
          <w:lang w:val="bg-BG"/>
        </w:rPr>
        <w:lastRenderedPageBreak/>
        <w:t xml:space="preserve">Категорично противопоставяне на </w:t>
      </w:r>
      <w:proofErr w:type="spellStart"/>
      <w:r>
        <w:rPr>
          <w:lang w:val="bg-BG"/>
        </w:rPr>
        <w:t>соросоидните</w:t>
      </w:r>
      <w:proofErr w:type="spellEnd"/>
      <w:r>
        <w:rPr>
          <w:lang w:val="bg-BG"/>
        </w:rPr>
        <w:t xml:space="preserve"> влияния за ерозиране на семейни и традиционни ценности</w:t>
      </w:r>
      <w:r w:rsidR="00B07F82">
        <w:rPr>
          <w:lang w:val="bg-BG"/>
        </w:rPr>
        <w:t>.</w:t>
      </w:r>
    </w:p>
    <w:p w:rsidR="007333E7" w:rsidRDefault="007333E7" w:rsidP="0019016E">
      <w:pPr>
        <w:jc w:val="both"/>
        <w:rPr>
          <w:lang w:val="bg-BG"/>
        </w:rPr>
      </w:pPr>
    </w:p>
    <w:p w:rsidR="007333E7" w:rsidRPr="007333E7" w:rsidRDefault="007333E7" w:rsidP="007333E7">
      <w:pPr>
        <w:jc w:val="center"/>
        <w:rPr>
          <w:lang w:val="bg-BG"/>
        </w:rPr>
      </w:pPr>
      <w:r>
        <w:rPr>
          <w:lang w:val="bg-BG"/>
        </w:rPr>
        <w:t>3. СПОРТ</w:t>
      </w:r>
    </w:p>
    <w:p w:rsidR="00631AC8" w:rsidRDefault="00631AC8" w:rsidP="00807BDC">
      <w:pPr>
        <w:rPr>
          <w:lang w:val="bg-BG"/>
        </w:rPr>
      </w:pPr>
    </w:p>
    <w:p w:rsidR="007333E7" w:rsidRDefault="007333E7" w:rsidP="00931E26">
      <w:pPr>
        <w:ind w:firstLine="360"/>
        <w:jc w:val="both"/>
        <w:rPr>
          <w:lang w:val="bg-BG"/>
        </w:rPr>
      </w:pPr>
      <w:r>
        <w:rPr>
          <w:lang w:val="bg-BG"/>
        </w:rPr>
        <w:t>За ДПС развитието на спорта е приоритетна сфера на обществения живот, която носи потенциал за подобряване на здравето на нацията, създаване на културата на честната игра, превенция на изграждане на зависимости и вредни навици в младите хора, мощен инструмент за повишаване на националното самочувствие, активно участие на страната в международни спортни организации и събития.</w:t>
      </w:r>
    </w:p>
    <w:p w:rsidR="007333E7" w:rsidRDefault="007333E7" w:rsidP="00931E26">
      <w:pPr>
        <w:ind w:firstLine="360"/>
        <w:jc w:val="both"/>
        <w:rPr>
          <w:lang w:val="bg-BG"/>
        </w:rPr>
      </w:pPr>
      <w:r>
        <w:rPr>
          <w:lang w:val="bg-BG"/>
        </w:rPr>
        <w:t>Ние ще работим в три основни направления, които ще определят както планирането на инвестиции, така и организацията на работа и включване на всички заинтересовани страни и подготовката на кадри за реализация на програмите.</w:t>
      </w:r>
    </w:p>
    <w:p w:rsidR="007333E7" w:rsidRDefault="007333E7" w:rsidP="00931E26">
      <w:pPr>
        <w:ind w:firstLine="360"/>
        <w:jc w:val="both"/>
        <w:rPr>
          <w:lang w:val="bg-BG"/>
        </w:rPr>
      </w:pPr>
    </w:p>
    <w:p w:rsidR="007333E7" w:rsidRPr="007333E7" w:rsidRDefault="007333E7" w:rsidP="003002DF">
      <w:pPr>
        <w:pStyle w:val="ListParagraph"/>
        <w:ind w:left="1440" w:firstLine="720"/>
        <w:jc w:val="both"/>
        <w:rPr>
          <w:lang w:val="bg-BG"/>
        </w:rPr>
      </w:pPr>
      <w:r>
        <w:rPr>
          <w:lang w:val="bg-BG"/>
        </w:rPr>
        <w:t>Масов спорт</w:t>
      </w:r>
      <w:r w:rsidR="0006155C">
        <w:rPr>
          <w:lang w:val="bg-BG"/>
        </w:rPr>
        <w:t>,</w:t>
      </w:r>
      <w:r>
        <w:rPr>
          <w:lang w:val="bg-BG"/>
        </w:rPr>
        <w:t xml:space="preserve"> ориентиран към децата и младежите</w:t>
      </w:r>
    </w:p>
    <w:p w:rsidR="00631AC8" w:rsidRPr="00274970" w:rsidRDefault="00631AC8" w:rsidP="00931E26">
      <w:pPr>
        <w:jc w:val="both"/>
        <w:rPr>
          <w:i/>
          <w:iCs/>
          <w:lang w:val="bg-BG"/>
        </w:rPr>
      </w:pPr>
    </w:p>
    <w:p w:rsidR="00690E90" w:rsidRDefault="009C58CA"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Изготвяне и р</w:t>
      </w:r>
      <w:r w:rsidR="00690E90" w:rsidRPr="00274970">
        <w:rPr>
          <w:rFonts w:ascii="All Times New Roman" w:hAnsi="All Times New Roman"/>
          <w:lang w:eastAsia="en-GB"/>
        </w:rPr>
        <w:t xml:space="preserve">еализация на </w:t>
      </w:r>
      <w:r>
        <w:rPr>
          <w:rFonts w:ascii="All Times New Roman" w:hAnsi="All Times New Roman"/>
          <w:lang w:eastAsia="en-GB"/>
        </w:rPr>
        <w:t>Н</w:t>
      </w:r>
      <w:r w:rsidR="00690E90" w:rsidRPr="00274970">
        <w:rPr>
          <w:rFonts w:ascii="All Times New Roman" w:hAnsi="All Times New Roman"/>
          <w:lang w:eastAsia="en-GB"/>
        </w:rPr>
        <w:t>ационална програма за масов спорт за деца и младежи</w:t>
      </w:r>
      <w:r>
        <w:rPr>
          <w:rFonts w:ascii="All Times New Roman" w:hAnsi="All Times New Roman"/>
          <w:lang w:eastAsia="en-GB"/>
        </w:rPr>
        <w:t xml:space="preserve"> в партньорство с местните власти, спортните федерации и академичната общност в сферата на спорта и здравословния начин на живот;</w:t>
      </w:r>
    </w:p>
    <w:p w:rsidR="009C58CA" w:rsidRDefault="009C58CA"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Обособяване на специално направление в Общинската програма за инвестиции в ДБ за финансиране на спортна инфраструктура и спортни съоръжения на територията на всяка община в България;</w:t>
      </w:r>
    </w:p>
    <w:p w:rsidR="001F41DF" w:rsidRDefault="001F41DF"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 xml:space="preserve">Държавни стимули за компании, предприятия и индустриални сектори за подкрепа и инвестиции в масовия спорт; и </w:t>
      </w:r>
    </w:p>
    <w:p w:rsidR="009C58CA" w:rsidRDefault="009C58CA"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Пълноценно включване на мерки за подкрепа на масовия спорт в Споразуменията за подкрепа от Европейския съюз;</w:t>
      </w:r>
    </w:p>
    <w:p w:rsidR="009C58CA" w:rsidRDefault="009C58CA"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Активно партньорство с местните власти за подкрепа, представяне пред туристическата индустрия на традиционни видове спорт и спортни игри, които да се превърнат в неотменима част от културния календар на всяка община и Националния културен календар;</w:t>
      </w:r>
    </w:p>
    <w:p w:rsidR="009C58CA" w:rsidRDefault="009C58CA"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Активно партньорство с Министерство на образованието за все по-ефективно присъствие на спорта и спортната култура в учебните програми и оборудване на спортни салони и зони в българските училища</w:t>
      </w:r>
      <w:r w:rsidR="001F41DF">
        <w:rPr>
          <w:rFonts w:ascii="All Times New Roman" w:hAnsi="All Times New Roman"/>
          <w:lang w:eastAsia="en-GB"/>
        </w:rPr>
        <w:t>;</w:t>
      </w:r>
    </w:p>
    <w:p w:rsidR="001F41DF" w:rsidRDefault="001F41DF"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Организиране на ежегодни прегледи на спортните постижения на масовия спорт за идентифициране на талантливи деца и младежи за подготовка във високото спортно майсторство;</w:t>
      </w:r>
    </w:p>
    <w:p w:rsidR="001F41DF" w:rsidRPr="00274970" w:rsidRDefault="001F41DF" w:rsidP="00931E26">
      <w:pPr>
        <w:pStyle w:val="1"/>
        <w:numPr>
          <w:ilvl w:val="0"/>
          <w:numId w:val="84"/>
        </w:numPr>
        <w:shd w:val="clear" w:color="auto" w:fill="FFFFFF"/>
        <w:spacing w:line="276" w:lineRule="auto"/>
        <w:jc w:val="both"/>
        <w:rPr>
          <w:rFonts w:ascii="All Times New Roman" w:hAnsi="All Times New Roman"/>
          <w:lang w:eastAsia="en-GB"/>
        </w:rPr>
      </w:pPr>
      <w:r w:rsidRPr="00274970">
        <w:rPr>
          <w:rFonts w:ascii="All Times New Roman" w:hAnsi="All Times New Roman"/>
          <w:lang w:eastAsia="en-GB"/>
        </w:rPr>
        <w:t>Анализ на състоянието в момента и категорично разрешаване на проблема с недостига на  учители по физическо възпитание и треньори за масовия спорт</w:t>
      </w:r>
    </w:p>
    <w:p w:rsidR="001F41DF" w:rsidRDefault="001F41DF" w:rsidP="0006155C">
      <w:pPr>
        <w:pStyle w:val="1"/>
        <w:shd w:val="clear" w:color="auto" w:fill="FFFFFF"/>
        <w:spacing w:line="276" w:lineRule="auto"/>
        <w:jc w:val="both"/>
        <w:rPr>
          <w:rFonts w:ascii="All Times New Roman" w:hAnsi="All Times New Roman"/>
          <w:lang w:eastAsia="en-GB"/>
        </w:rPr>
      </w:pPr>
    </w:p>
    <w:p w:rsidR="000A0D5D" w:rsidRDefault="000A0D5D" w:rsidP="0006155C">
      <w:pPr>
        <w:pStyle w:val="1"/>
        <w:shd w:val="clear" w:color="auto" w:fill="FFFFFF"/>
        <w:spacing w:line="276" w:lineRule="auto"/>
        <w:jc w:val="both"/>
        <w:rPr>
          <w:rFonts w:ascii="All Times New Roman" w:hAnsi="All Times New Roman"/>
          <w:lang w:eastAsia="en-GB"/>
        </w:rPr>
      </w:pPr>
    </w:p>
    <w:p w:rsidR="000A0D5D" w:rsidRDefault="000A0D5D" w:rsidP="0006155C">
      <w:pPr>
        <w:pStyle w:val="1"/>
        <w:shd w:val="clear" w:color="auto" w:fill="FFFFFF"/>
        <w:spacing w:line="276" w:lineRule="auto"/>
        <w:jc w:val="both"/>
        <w:rPr>
          <w:rFonts w:ascii="All Times New Roman" w:hAnsi="All Times New Roman"/>
          <w:lang w:eastAsia="en-GB"/>
        </w:rPr>
      </w:pPr>
    </w:p>
    <w:p w:rsidR="001F41DF" w:rsidRDefault="001F41DF" w:rsidP="00931E26">
      <w:pPr>
        <w:pStyle w:val="1"/>
        <w:shd w:val="clear" w:color="auto" w:fill="FFFFFF"/>
        <w:spacing w:line="276" w:lineRule="auto"/>
        <w:jc w:val="both"/>
        <w:rPr>
          <w:rFonts w:ascii="All Times New Roman" w:hAnsi="All Times New Roman"/>
          <w:lang w:eastAsia="en-GB"/>
        </w:rPr>
      </w:pPr>
    </w:p>
    <w:p w:rsidR="001F41DF" w:rsidRDefault="001F41DF" w:rsidP="003002DF">
      <w:pPr>
        <w:pStyle w:val="1"/>
        <w:shd w:val="clear" w:color="auto" w:fill="FFFFFF"/>
        <w:spacing w:line="276" w:lineRule="auto"/>
        <w:ind w:left="1440" w:firstLine="720"/>
        <w:jc w:val="both"/>
        <w:rPr>
          <w:rFonts w:ascii="All Times New Roman" w:hAnsi="All Times New Roman"/>
          <w:lang w:eastAsia="en-GB"/>
        </w:rPr>
      </w:pPr>
      <w:r>
        <w:rPr>
          <w:rFonts w:ascii="All Times New Roman" w:hAnsi="All Times New Roman"/>
          <w:lang w:eastAsia="en-GB"/>
        </w:rPr>
        <w:lastRenderedPageBreak/>
        <w:t>Високо спортно майсторство</w:t>
      </w:r>
    </w:p>
    <w:p w:rsidR="0006155C" w:rsidRPr="00274970" w:rsidRDefault="0006155C" w:rsidP="003002DF">
      <w:pPr>
        <w:pStyle w:val="1"/>
        <w:shd w:val="clear" w:color="auto" w:fill="FFFFFF"/>
        <w:spacing w:line="276" w:lineRule="auto"/>
        <w:ind w:left="1440" w:firstLine="720"/>
        <w:jc w:val="both"/>
        <w:rPr>
          <w:rFonts w:ascii="All Times New Roman" w:hAnsi="All Times New Roman"/>
          <w:lang w:eastAsia="en-GB"/>
        </w:rPr>
      </w:pPr>
    </w:p>
    <w:p w:rsidR="00690E90" w:rsidRDefault="00690E90" w:rsidP="00931E26">
      <w:pPr>
        <w:pStyle w:val="1"/>
        <w:numPr>
          <w:ilvl w:val="0"/>
          <w:numId w:val="84"/>
        </w:numPr>
        <w:shd w:val="clear" w:color="auto" w:fill="FFFFFF"/>
        <w:spacing w:line="276" w:lineRule="auto"/>
        <w:jc w:val="both"/>
        <w:rPr>
          <w:rFonts w:ascii="All Times New Roman" w:hAnsi="All Times New Roman"/>
          <w:lang w:eastAsia="en-GB"/>
        </w:rPr>
      </w:pPr>
      <w:r w:rsidRPr="00274970">
        <w:rPr>
          <w:rFonts w:ascii="All Times New Roman" w:hAnsi="All Times New Roman"/>
          <w:lang w:eastAsia="en-GB"/>
        </w:rPr>
        <w:t>Национална стратегия за развитие, подкрепа и подобряване на резултатите във високото спортно майсторство</w:t>
      </w:r>
      <w:r w:rsidR="001F41DF">
        <w:rPr>
          <w:rFonts w:ascii="All Times New Roman" w:hAnsi="All Times New Roman"/>
          <w:lang w:eastAsia="en-GB"/>
        </w:rPr>
        <w:t>;</w:t>
      </w:r>
    </w:p>
    <w:p w:rsidR="001F41DF" w:rsidRDefault="001F41DF"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Активна работа на държавата със спортните федерации за идентифициране на проблеми, нужди от инвестиции и кадри за стабилизиране на работата на федерациите;</w:t>
      </w:r>
    </w:p>
    <w:p w:rsidR="001F41DF" w:rsidRDefault="001F41DF"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Стратегическа подкрепа чрез специално формулиране програми за подготовка, условия за тренировки и стимули за участие в международни спортни събития;</w:t>
      </w:r>
    </w:p>
    <w:p w:rsidR="001F41DF" w:rsidRDefault="001F41DF"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Амбициозна програма за домакинство на България на състезания за високо спортно майсторство;</w:t>
      </w:r>
    </w:p>
    <w:p w:rsidR="001F41DF" w:rsidRDefault="001F41DF"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Държавни инвестиции в спортни съоръжения с олимпийски стандарти .</w:t>
      </w:r>
    </w:p>
    <w:p w:rsidR="001F41DF" w:rsidRDefault="001F41DF" w:rsidP="00931E26">
      <w:pPr>
        <w:pStyle w:val="1"/>
        <w:shd w:val="clear" w:color="auto" w:fill="FFFFFF"/>
        <w:spacing w:line="276" w:lineRule="auto"/>
        <w:jc w:val="both"/>
        <w:rPr>
          <w:rFonts w:ascii="All Times New Roman" w:hAnsi="All Times New Roman"/>
          <w:lang w:eastAsia="en-GB"/>
        </w:rPr>
      </w:pPr>
    </w:p>
    <w:p w:rsidR="0006155C" w:rsidRDefault="0006155C" w:rsidP="00931E26">
      <w:pPr>
        <w:pStyle w:val="1"/>
        <w:shd w:val="clear" w:color="auto" w:fill="FFFFFF"/>
        <w:spacing w:line="276" w:lineRule="auto"/>
        <w:jc w:val="both"/>
        <w:rPr>
          <w:rFonts w:ascii="All Times New Roman" w:hAnsi="All Times New Roman"/>
          <w:lang w:eastAsia="en-GB"/>
        </w:rPr>
      </w:pPr>
    </w:p>
    <w:p w:rsidR="001F41DF" w:rsidRDefault="001F41DF" w:rsidP="003002DF">
      <w:pPr>
        <w:pStyle w:val="1"/>
        <w:shd w:val="clear" w:color="auto" w:fill="FFFFFF"/>
        <w:spacing w:line="276" w:lineRule="auto"/>
        <w:ind w:left="0"/>
        <w:jc w:val="center"/>
        <w:rPr>
          <w:rFonts w:ascii="All Times New Roman" w:hAnsi="All Times New Roman"/>
          <w:lang w:eastAsia="en-GB"/>
        </w:rPr>
      </w:pPr>
      <w:r>
        <w:rPr>
          <w:rFonts w:ascii="All Times New Roman" w:hAnsi="All Times New Roman"/>
          <w:lang w:eastAsia="en-GB"/>
        </w:rPr>
        <w:t>Спорт за хора с увреждания, възрастни хора и хора със социално значими заболявания</w:t>
      </w:r>
    </w:p>
    <w:p w:rsidR="0006155C" w:rsidRPr="00274970" w:rsidRDefault="0006155C" w:rsidP="003002DF">
      <w:pPr>
        <w:pStyle w:val="1"/>
        <w:shd w:val="clear" w:color="auto" w:fill="FFFFFF"/>
        <w:spacing w:line="276" w:lineRule="auto"/>
        <w:ind w:left="0"/>
        <w:jc w:val="center"/>
        <w:rPr>
          <w:rFonts w:ascii="All Times New Roman" w:hAnsi="All Times New Roman"/>
          <w:lang w:eastAsia="en-GB"/>
        </w:rPr>
      </w:pPr>
    </w:p>
    <w:p w:rsidR="009945F0" w:rsidRDefault="00690E90" w:rsidP="00931E26">
      <w:pPr>
        <w:pStyle w:val="1"/>
        <w:numPr>
          <w:ilvl w:val="0"/>
          <w:numId w:val="84"/>
        </w:numPr>
        <w:shd w:val="clear" w:color="auto" w:fill="FFFFFF"/>
        <w:spacing w:line="276" w:lineRule="auto"/>
        <w:jc w:val="both"/>
        <w:rPr>
          <w:rFonts w:ascii="All Times New Roman" w:hAnsi="All Times New Roman"/>
          <w:lang w:eastAsia="en-GB"/>
        </w:rPr>
      </w:pPr>
      <w:r w:rsidRPr="00274970">
        <w:rPr>
          <w:rFonts w:ascii="All Times New Roman" w:hAnsi="All Times New Roman"/>
          <w:lang w:eastAsia="en-GB"/>
        </w:rPr>
        <w:t>Стратегическа подкрепа за осигуряване на база за тренировки, спортни лагери и участия на</w:t>
      </w:r>
      <w:r w:rsidR="009945F0">
        <w:rPr>
          <w:rFonts w:ascii="All Times New Roman" w:hAnsi="All Times New Roman"/>
          <w:lang w:eastAsia="en-GB"/>
        </w:rPr>
        <w:t xml:space="preserve"> млади хора с увреждания в международни състезания;</w:t>
      </w:r>
    </w:p>
    <w:p w:rsidR="009945F0" w:rsidRDefault="009945F0"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Съвместно с федерациите организиране на национални и регионални състезания за младежи с увреждания</w:t>
      </w:r>
      <w:r w:rsidR="006B2E49">
        <w:rPr>
          <w:rFonts w:ascii="All Times New Roman" w:hAnsi="All Times New Roman"/>
          <w:lang w:eastAsia="en-GB"/>
        </w:rPr>
        <w:t xml:space="preserve"> с целенасочена подкрепа за деца и младежи със спортни таланти и потенциал за включване на българския отбор на </w:t>
      </w:r>
      <w:proofErr w:type="spellStart"/>
      <w:r w:rsidR="006B2E49">
        <w:rPr>
          <w:rFonts w:ascii="All Times New Roman" w:hAnsi="All Times New Roman"/>
          <w:lang w:eastAsia="en-GB"/>
        </w:rPr>
        <w:t>параолимпийци</w:t>
      </w:r>
      <w:proofErr w:type="spellEnd"/>
      <w:r w:rsidR="006B2E49">
        <w:rPr>
          <w:rFonts w:ascii="All Times New Roman" w:hAnsi="All Times New Roman"/>
          <w:lang w:eastAsia="en-GB"/>
        </w:rPr>
        <w:t>;</w:t>
      </w:r>
    </w:p>
    <w:p w:rsidR="00690E90" w:rsidRPr="00274970" w:rsidRDefault="006B2E49" w:rsidP="00931E26">
      <w:pPr>
        <w:pStyle w:val="1"/>
        <w:numPr>
          <w:ilvl w:val="0"/>
          <w:numId w:val="84"/>
        </w:numPr>
        <w:shd w:val="clear" w:color="auto" w:fill="FFFFFF"/>
        <w:spacing w:line="276" w:lineRule="auto"/>
        <w:jc w:val="both"/>
        <w:rPr>
          <w:rFonts w:ascii="All Times New Roman" w:hAnsi="All Times New Roman"/>
          <w:lang w:eastAsia="en-GB"/>
        </w:rPr>
      </w:pPr>
      <w:r>
        <w:rPr>
          <w:rFonts w:ascii="All Times New Roman" w:hAnsi="All Times New Roman"/>
          <w:lang w:eastAsia="en-GB"/>
        </w:rPr>
        <w:t xml:space="preserve">Национална програма за осигуряване на спортна база, качествена среда на живот и гарантирани стимули (издръжка, жилища, екипировка и оборудване) за </w:t>
      </w:r>
      <w:r w:rsidR="00690E90" w:rsidRPr="00274970">
        <w:rPr>
          <w:rFonts w:ascii="All Times New Roman" w:hAnsi="All Times New Roman"/>
          <w:lang w:eastAsia="en-GB"/>
        </w:rPr>
        <w:t xml:space="preserve"> </w:t>
      </w:r>
      <w:proofErr w:type="spellStart"/>
      <w:r w:rsidR="00690E90" w:rsidRPr="00274970">
        <w:rPr>
          <w:rFonts w:ascii="All Times New Roman" w:hAnsi="All Times New Roman"/>
          <w:lang w:eastAsia="en-GB"/>
        </w:rPr>
        <w:t>параолимпийци</w:t>
      </w:r>
      <w:proofErr w:type="spellEnd"/>
      <w:r>
        <w:rPr>
          <w:rFonts w:ascii="All Times New Roman" w:hAnsi="All Times New Roman"/>
          <w:lang w:eastAsia="en-GB"/>
        </w:rPr>
        <w:t>;</w:t>
      </w:r>
    </w:p>
    <w:p w:rsidR="00690E90" w:rsidRPr="00274970" w:rsidRDefault="00690E90" w:rsidP="00931E26">
      <w:pPr>
        <w:pStyle w:val="1"/>
        <w:numPr>
          <w:ilvl w:val="0"/>
          <w:numId w:val="84"/>
        </w:numPr>
        <w:shd w:val="clear" w:color="auto" w:fill="FFFFFF"/>
        <w:spacing w:line="276" w:lineRule="auto"/>
        <w:jc w:val="both"/>
        <w:rPr>
          <w:rFonts w:ascii="All Times New Roman" w:hAnsi="All Times New Roman"/>
          <w:lang w:eastAsia="en-GB"/>
        </w:rPr>
      </w:pPr>
      <w:r w:rsidRPr="00274970">
        <w:rPr>
          <w:rFonts w:ascii="All Times New Roman" w:hAnsi="All Times New Roman"/>
          <w:lang w:eastAsia="en-GB"/>
        </w:rPr>
        <w:t>Партньорство и сътрудничество на държавата с местните власти за целенасочени инвестиции за съоръжения</w:t>
      </w:r>
      <w:r w:rsidR="006B2E49">
        <w:rPr>
          <w:rFonts w:ascii="All Times New Roman" w:hAnsi="All Times New Roman"/>
          <w:lang w:eastAsia="en-GB"/>
        </w:rPr>
        <w:t>,</w:t>
      </w:r>
      <w:r w:rsidRPr="00274970">
        <w:rPr>
          <w:rFonts w:ascii="All Times New Roman" w:hAnsi="All Times New Roman"/>
          <w:lang w:eastAsia="en-GB"/>
        </w:rPr>
        <w:t xml:space="preserve"> оборудване</w:t>
      </w:r>
      <w:r w:rsidR="006B2E49">
        <w:rPr>
          <w:rFonts w:ascii="All Times New Roman" w:hAnsi="All Times New Roman"/>
          <w:lang w:eastAsia="en-GB"/>
        </w:rPr>
        <w:t xml:space="preserve"> и програми</w:t>
      </w:r>
      <w:r w:rsidRPr="00274970">
        <w:rPr>
          <w:rFonts w:ascii="All Times New Roman" w:hAnsi="All Times New Roman"/>
          <w:lang w:eastAsia="en-GB"/>
        </w:rPr>
        <w:t xml:space="preserve"> за масов спорт за възрастни над 65 години</w:t>
      </w:r>
      <w:r w:rsidR="006B2E49">
        <w:rPr>
          <w:rFonts w:ascii="All Times New Roman" w:hAnsi="All Times New Roman"/>
          <w:lang w:eastAsia="en-GB"/>
        </w:rPr>
        <w:t>;</w:t>
      </w:r>
    </w:p>
    <w:p w:rsidR="00690E90" w:rsidRPr="00274970" w:rsidRDefault="00690E90" w:rsidP="00931E26">
      <w:pPr>
        <w:pStyle w:val="1"/>
        <w:numPr>
          <w:ilvl w:val="0"/>
          <w:numId w:val="84"/>
        </w:numPr>
        <w:shd w:val="clear" w:color="auto" w:fill="FFFFFF"/>
        <w:spacing w:line="276" w:lineRule="auto"/>
        <w:jc w:val="both"/>
        <w:rPr>
          <w:rFonts w:ascii="All Times New Roman" w:hAnsi="All Times New Roman"/>
          <w:lang w:eastAsia="en-GB"/>
        </w:rPr>
      </w:pPr>
      <w:r w:rsidRPr="00274970">
        <w:rPr>
          <w:rFonts w:ascii="All Times New Roman" w:hAnsi="All Times New Roman"/>
          <w:lang w:eastAsia="en-GB"/>
        </w:rPr>
        <w:t>Иницииране и провеждане на програми за спорт за възрастни хора, хора с увреждания и рехабилитационни спортни програми за болни със социално значими заболявания</w:t>
      </w:r>
      <w:r w:rsidR="006B2E49">
        <w:rPr>
          <w:rFonts w:ascii="All Times New Roman" w:hAnsi="All Times New Roman"/>
          <w:lang w:eastAsia="en-GB"/>
        </w:rPr>
        <w:t>.</w:t>
      </w:r>
    </w:p>
    <w:p w:rsidR="00690E90" w:rsidRPr="00274970" w:rsidRDefault="00690E90" w:rsidP="00690E90">
      <w:pPr>
        <w:rPr>
          <w:i/>
          <w:iCs/>
          <w:lang w:val="bg-BG"/>
        </w:rPr>
      </w:pPr>
    </w:p>
    <w:p w:rsidR="004B51CE" w:rsidRDefault="004B51CE" w:rsidP="004B51CE">
      <w:pPr>
        <w:spacing w:after="160" w:line="259" w:lineRule="auto"/>
        <w:rPr>
          <w:lang w:val="bg-BG"/>
        </w:rPr>
      </w:pPr>
    </w:p>
    <w:p w:rsidR="004B51CE" w:rsidRPr="00111A7A" w:rsidRDefault="00D96759" w:rsidP="00D96759">
      <w:pPr>
        <w:spacing w:after="160" w:line="259" w:lineRule="auto"/>
        <w:ind w:left="1080"/>
        <w:jc w:val="center"/>
      </w:pPr>
      <w:r>
        <w:rPr>
          <w:lang w:val="bg-BG"/>
        </w:rPr>
        <w:t>5.</w:t>
      </w:r>
      <w:r w:rsidR="004B51CE" w:rsidRPr="00D96759">
        <w:rPr>
          <w:lang w:val="bg-BG"/>
        </w:rPr>
        <w:t xml:space="preserve"> ПОДКРЕПА НА ВЕРОИЗПОВЕДАНИЯТА</w:t>
      </w:r>
    </w:p>
    <w:p w:rsidR="00BF7347" w:rsidRDefault="00BF7347" w:rsidP="00B14A62">
      <w:pPr>
        <w:ind w:left="360" w:firstLine="360"/>
        <w:jc w:val="both"/>
        <w:rPr>
          <w:lang w:val="bg-BG"/>
        </w:rPr>
      </w:pPr>
      <w:r>
        <w:rPr>
          <w:lang w:val="bg-BG"/>
        </w:rPr>
        <w:t>За ДПС</w:t>
      </w:r>
      <w:r w:rsidR="00807BDC">
        <w:t xml:space="preserve"> </w:t>
      </w:r>
      <w:proofErr w:type="spellStart"/>
      <w:r w:rsidR="00807BDC">
        <w:t>вярата</w:t>
      </w:r>
      <w:proofErr w:type="spellEnd"/>
      <w:r w:rsidR="00807BDC">
        <w:t xml:space="preserve"> е </w:t>
      </w:r>
      <w:proofErr w:type="spellStart"/>
      <w:r w:rsidR="00807BDC">
        <w:t>фундамент</w:t>
      </w:r>
      <w:proofErr w:type="spellEnd"/>
      <w:r w:rsidR="00807BDC">
        <w:t xml:space="preserve"> </w:t>
      </w:r>
      <w:proofErr w:type="spellStart"/>
      <w:r w:rsidR="00807BDC">
        <w:t>на</w:t>
      </w:r>
      <w:proofErr w:type="spellEnd"/>
      <w:r w:rsidR="00807BDC">
        <w:t xml:space="preserve"> </w:t>
      </w:r>
      <w:proofErr w:type="spellStart"/>
      <w:r w:rsidR="00807BDC">
        <w:t>силните</w:t>
      </w:r>
      <w:proofErr w:type="spellEnd"/>
      <w:r w:rsidR="00807BDC">
        <w:t xml:space="preserve"> и </w:t>
      </w:r>
      <w:proofErr w:type="spellStart"/>
      <w:r w:rsidR="00807BDC">
        <w:t>сплотени</w:t>
      </w:r>
      <w:proofErr w:type="spellEnd"/>
      <w:r w:rsidR="00807BDC">
        <w:t xml:space="preserve"> </w:t>
      </w:r>
      <w:proofErr w:type="spellStart"/>
      <w:r w:rsidR="00807BDC">
        <w:t>общества</w:t>
      </w:r>
      <w:proofErr w:type="spellEnd"/>
      <w:r>
        <w:rPr>
          <w:lang w:val="bg-BG"/>
        </w:rPr>
        <w:t xml:space="preserve">. </w:t>
      </w:r>
    </w:p>
    <w:p w:rsidR="00BF7347" w:rsidRDefault="00BF7347" w:rsidP="00B14A62">
      <w:pPr>
        <w:ind w:left="360" w:firstLine="360"/>
        <w:jc w:val="both"/>
        <w:rPr>
          <w:lang w:val="bg-BG"/>
        </w:rPr>
      </w:pPr>
      <w:r>
        <w:rPr>
          <w:lang w:val="bg-BG"/>
        </w:rPr>
        <w:t xml:space="preserve">Ценностите, изградени на базата на вярата са неотменимите ценности на семейството и проспериращото общество. </w:t>
      </w:r>
    </w:p>
    <w:p w:rsidR="00807BDC" w:rsidRDefault="00BF7347" w:rsidP="00B14A62">
      <w:pPr>
        <w:ind w:left="360" w:firstLine="360"/>
        <w:jc w:val="both"/>
        <w:rPr>
          <w:lang w:val="bg-BG"/>
        </w:rPr>
      </w:pPr>
      <w:r>
        <w:rPr>
          <w:lang w:val="bg-BG"/>
        </w:rPr>
        <w:t xml:space="preserve">Традиционните вероизповедания в България имат огромна роля за съхраняване на националните ценности, култура и традиции, за духовното израстване на децата и младите хора, за поддържането на връзката между поколенията и за общата </w:t>
      </w:r>
      <w:r>
        <w:rPr>
          <w:lang w:val="bg-BG"/>
        </w:rPr>
        <w:lastRenderedPageBreak/>
        <w:t xml:space="preserve">национална съпротива срещу </w:t>
      </w:r>
      <w:proofErr w:type="spellStart"/>
      <w:r>
        <w:rPr>
          <w:lang w:val="bg-BG"/>
        </w:rPr>
        <w:t>безродова</w:t>
      </w:r>
      <w:proofErr w:type="spellEnd"/>
      <w:r>
        <w:rPr>
          <w:lang w:val="bg-BG"/>
        </w:rPr>
        <w:t xml:space="preserve"> и </w:t>
      </w:r>
      <w:proofErr w:type="spellStart"/>
      <w:r>
        <w:rPr>
          <w:lang w:val="bg-BG"/>
        </w:rPr>
        <w:t>доктринарна</w:t>
      </w:r>
      <w:proofErr w:type="spellEnd"/>
      <w:r>
        <w:rPr>
          <w:lang w:val="bg-BG"/>
        </w:rPr>
        <w:t xml:space="preserve"> неолиберална духовна глобализация на съзнанието на съвременния човек.</w:t>
      </w:r>
    </w:p>
    <w:p w:rsidR="00BF7347" w:rsidRDefault="00BF7347" w:rsidP="00B14A62">
      <w:pPr>
        <w:ind w:left="360" w:firstLine="360"/>
        <w:jc w:val="both"/>
        <w:rPr>
          <w:lang w:val="bg-BG"/>
        </w:rPr>
      </w:pPr>
      <w:r>
        <w:rPr>
          <w:lang w:val="bg-BG"/>
        </w:rPr>
        <w:t xml:space="preserve">Като се отнася с уважение към независимостта на вероизповеданията ДПС предлага държавна подкрепа за нелеката им роля на духовен стожер и </w:t>
      </w:r>
      <w:r w:rsidR="00096667">
        <w:rPr>
          <w:lang w:val="bg-BG"/>
        </w:rPr>
        <w:t>водач:</w:t>
      </w:r>
    </w:p>
    <w:p w:rsidR="00096667" w:rsidRDefault="00096667" w:rsidP="00B14A62">
      <w:pPr>
        <w:pStyle w:val="ListParagraph"/>
        <w:numPr>
          <w:ilvl w:val="0"/>
          <w:numId w:val="84"/>
        </w:numPr>
        <w:jc w:val="both"/>
        <w:rPr>
          <w:lang w:val="bg-BG"/>
        </w:rPr>
      </w:pPr>
      <w:r>
        <w:rPr>
          <w:lang w:val="bg-BG"/>
        </w:rPr>
        <w:t>Национални програми за поддържане на физическото състояние на храмове и свещени места и достъпа до тях чрез инструментите на националното финансиране и подкрепата на ЕС;</w:t>
      </w:r>
    </w:p>
    <w:p w:rsidR="00096667" w:rsidRDefault="00096667" w:rsidP="00B14A62">
      <w:pPr>
        <w:pStyle w:val="ListParagraph"/>
        <w:numPr>
          <w:ilvl w:val="0"/>
          <w:numId w:val="84"/>
        </w:numPr>
        <w:jc w:val="both"/>
        <w:rPr>
          <w:lang w:val="bg-BG"/>
        </w:rPr>
      </w:pPr>
      <w:r>
        <w:rPr>
          <w:lang w:val="bg-BG"/>
        </w:rPr>
        <w:t>Програма за инвестиции в изграждането на нови храмове;</w:t>
      </w:r>
    </w:p>
    <w:p w:rsidR="00096667" w:rsidRDefault="00096667" w:rsidP="00B14A62">
      <w:pPr>
        <w:pStyle w:val="ListParagraph"/>
        <w:numPr>
          <w:ilvl w:val="0"/>
          <w:numId w:val="84"/>
        </w:numPr>
        <w:jc w:val="both"/>
        <w:rPr>
          <w:lang w:val="bg-BG"/>
        </w:rPr>
      </w:pPr>
      <w:r>
        <w:rPr>
          <w:lang w:val="bg-BG"/>
        </w:rPr>
        <w:t>Законодателна и регулаторна подкрепа за развитие на духовни училища, които подготвят духовни служители;</w:t>
      </w:r>
    </w:p>
    <w:p w:rsidR="00096667" w:rsidRDefault="00096667" w:rsidP="00B14A62">
      <w:pPr>
        <w:pStyle w:val="ListParagraph"/>
        <w:numPr>
          <w:ilvl w:val="0"/>
          <w:numId w:val="84"/>
        </w:numPr>
        <w:jc w:val="both"/>
        <w:rPr>
          <w:lang w:val="bg-BG"/>
        </w:rPr>
      </w:pPr>
      <w:r>
        <w:rPr>
          <w:lang w:val="bg-BG"/>
        </w:rPr>
        <w:t>Национална програма за инвестиции в сграден фонд и оборудване на духовни училища;</w:t>
      </w:r>
    </w:p>
    <w:p w:rsidR="00096667" w:rsidRDefault="00096667" w:rsidP="00B14A62">
      <w:pPr>
        <w:pStyle w:val="ListParagraph"/>
        <w:numPr>
          <w:ilvl w:val="0"/>
          <w:numId w:val="84"/>
        </w:numPr>
        <w:jc w:val="both"/>
        <w:rPr>
          <w:lang w:val="bg-BG"/>
        </w:rPr>
      </w:pPr>
      <w:r>
        <w:rPr>
          <w:lang w:val="bg-BG"/>
        </w:rPr>
        <w:t>Държавна подкрепа за провеждане на духовна дипломация и защита на историческото достойнство на вероизповеданията в България;</w:t>
      </w:r>
    </w:p>
    <w:p w:rsidR="00096667" w:rsidRDefault="00096667" w:rsidP="00B14A62">
      <w:pPr>
        <w:pStyle w:val="ListParagraph"/>
        <w:numPr>
          <w:ilvl w:val="0"/>
          <w:numId w:val="84"/>
        </w:numPr>
        <w:jc w:val="both"/>
        <w:rPr>
          <w:lang w:val="bg-BG"/>
        </w:rPr>
      </w:pPr>
      <w:r>
        <w:rPr>
          <w:lang w:val="bg-BG"/>
        </w:rPr>
        <w:t>Национални кампании за мобилизиране на общественото внимание към исторически чествания и отбелязване на годишнини от историята на вероизповеданията;</w:t>
      </w:r>
    </w:p>
    <w:p w:rsidR="00096667" w:rsidRPr="00096667" w:rsidRDefault="00096667" w:rsidP="00B14A62">
      <w:pPr>
        <w:pStyle w:val="ListParagraph"/>
        <w:numPr>
          <w:ilvl w:val="0"/>
          <w:numId w:val="84"/>
        </w:numPr>
        <w:jc w:val="both"/>
        <w:rPr>
          <w:lang w:val="bg-BG"/>
        </w:rPr>
      </w:pPr>
      <w:r>
        <w:rPr>
          <w:lang w:val="bg-BG"/>
        </w:rPr>
        <w:t xml:space="preserve">Ефективно партньорство </w:t>
      </w:r>
      <w:r w:rsidR="00080586">
        <w:rPr>
          <w:lang w:val="bg-BG"/>
        </w:rPr>
        <w:t>на държавата и традиционните вероизповедания по въпроси на образованието и възпитанието, съхраняване на духовни културни ценности, съвременни кампании за пропагандиране на традиционните религиозни ценности.</w:t>
      </w:r>
    </w:p>
    <w:p w:rsidR="00807BDC" w:rsidRDefault="00807BDC" w:rsidP="00807BDC">
      <w:pPr>
        <w:spacing w:after="160" w:line="259" w:lineRule="auto"/>
        <w:ind w:left="360"/>
        <w:rPr>
          <w:lang w:val="bg-BG"/>
        </w:rPr>
      </w:pPr>
    </w:p>
    <w:p w:rsidR="0006155C" w:rsidRPr="00807BDC" w:rsidRDefault="0006155C" w:rsidP="00807BDC">
      <w:pPr>
        <w:spacing w:after="160" w:line="259" w:lineRule="auto"/>
        <w:ind w:left="360"/>
        <w:rPr>
          <w:lang w:val="bg-BG"/>
        </w:rPr>
      </w:pPr>
    </w:p>
    <w:p w:rsidR="00030A16" w:rsidRDefault="00030A16" w:rsidP="0035346A">
      <w:pPr>
        <w:rPr>
          <w:lang w:val="bg-BG"/>
        </w:rPr>
      </w:pPr>
    </w:p>
    <w:p w:rsidR="00030A16" w:rsidRDefault="00F67574" w:rsidP="00F67574">
      <w:pPr>
        <w:jc w:val="center"/>
        <w:rPr>
          <w:lang w:val="bg-BG"/>
        </w:rPr>
      </w:pPr>
      <w:r>
        <w:rPr>
          <w:sz w:val="36"/>
          <w:szCs w:val="36"/>
          <w:lang w:val="bg-BG"/>
        </w:rPr>
        <w:t>V. БЪЛГАРИЯ В ЮГОИЗТОЧНА ЕВРОПА, ЕВРОПЕЙСКИ СЪЮЗ И СВЕТА</w:t>
      </w:r>
    </w:p>
    <w:p w:rsidR="00F67574" w:rsidRDefault="00F67574" w:rsidP="007F60FC">
      <w:pPr>
        <w:rPr>
          <w:lang w:val="bg-BG"/>
        </w:rPr>
      </w:pPr>
    </w:p>
    <w:p w:rsidR="00F67574" w:rsidRDefault="00F67574" w:rsidP="00F67574">
      <w:pPr>
        <w:pStyle w:val="ListParagraph"/>
        <w:numPr>
          <w:ilvl w:val="1"/>
          <w:numId w:val="35"/>
        </w:numPr>
        <w:rPr>
          <w:lang w:val="bg-BG"/>
        </w:rPr>
      </w:pPr>
      <w:r>
        <w:rPr>
          <w:lang w:val="bg-BG"/>
        </w:rPr>
        <w:t>РЕГИОНАЛЕН ПОДХОД И ДОБРОСЪСЕДСТВО</w:t>
      </w:r>
    </w:p>
    <w:p w:rsidR="0022468D" w:rsidRDefault="007E786A" w:rsidP="0022468D">
      <w:pPr>
        <w:ind w:firstLine="720"/>
        <w:jc w:val="both"/>
        <w:rPr>
          <w:lang w:val="bg-BG"/>
        </w:rPr>
      </w:pPr>
      <w:r>
        <w:rPr>
          <w:lang w:val="bg-BG"/>
        </w:rPr>
        <w:t xml:space="preserve">Ролята на България в региона на Югоизточна Европа и Балканите е с потенциал за развитието на страната и региона чрез целенасочен регионален подход. </w:t>
      </w:r>
    </w:p>
    <w:p w:rsidR="00155E18" w:rsidRDefault="007E786A" w:rsidP="0022468D">
      <w:pPr>
        <w:ind w:firstLine="720"/>
        <w:jc w:val="both"/>
        <w:rPr>
          <w:lang w:val="bg-BG"/>
        </w:rPr>
      </w:pPr>
      <w:r>
        <w:rPr>
          <w:lang w:val="bg-BG"/>
        </w:rPr>
        <w:t>Идентифицирането на ресурсите на региона за добри междусъседски отношения е в интерес на всички страни, съседни на България. Трансграничното сътрудничество от изграждането на свързана инфраструктура до културно и образователно партньорство е в основата на развитието на региона повишаване на водещата роля на България.</w:t>
      </w:r>
    </w:p>
    <w:p w:rsidR="0022468D" w:rsidRDefault="007E786A" w:rsidP="0022468D">
      <w:pPr>
        <w:ind w:firstLine="720"/>
        <w:jc w:val="both"/>
        <w:rPr>
          <w:lang w:val="bg-BG"/>
        </w:rPr>
      </w:pPr>
      <w:r>
        <w:rPr>
          <w:lang w:val="bg-BG"/>
        </w:rPr>
        <w:t xml:space="preserve">Работата в трите основни направления </w:t>
      </w:r>
    </w:p>
    <w:p w:rsidR="007E786A" w:rsidRPr="0022468D" w:rsidRDefault="007E786A" w:rsidP="0022468D">
      <w:pPr>
        <w:pStyle w:val="ListParagraph"/>
        <w:numPr>
          <w:ilvl w:val="0"/>
          <w:numId w:val="84"/>
        </w:numPr>
        <w:jc w:val="both"/>
        <w:rPr>
          <w:lang w:val="bg-BG"/>
        </w:rPr>
      </w:pPr>
      <w:r w:rsidRPr="0022468D">
        <w:rPr>
          <w:lang w:val="bg-BG"/>
        </w:rPr>
        <w:t>сътрудничество със съсе</w:t>
      </w:r>
      <w:r w:rsidR="0022468D" w:rsidRPr="0022468D">
        <w:rPr>
          <w:lang w:val="bg-BG"/>
        </w:rPr>
        <w:t>дните страни членки на ЕС – Гърция и Румъния;</w:t>
      </w:r>
    </w:p>
    <w:p w:rsidR="0022468D" w:rsidRDefault="0022468D" w:rsidP="0022468D">
      <w:pPr>
        <w:pStyle w:val="ListParagraph"/>
        <w:numPr>
          <w:ilvl w:val="0"/>
          <w:numId w:val="84"/>
        </w:numPr>
        <w:jc w:val="both"/>
        <w:rPr>
          <w:lang w:val="bg-BG"/>
        </w:rPr>
      </w:pPr>
      <w:r>
        <w:rPr>
          <w:lang w:val="bg-BG"/>
        </w:rPr>
        <w:t>сътрудничество със Северна Македония и Сърбия;</w:t>
      </w:r>
    </w:p>
    <w:p w:rsidR="0022468D" w:rsidRDefault="0022468D" w:rsidP="0022468D">
      <w:pPr>
        <w:pStyle w:val="ListParagraph"/>
        <w:numPr>
          <w:ilvl w:val="0"/>
          <w:numId w:val="84"/>
        </w:numPr>
        <w:jc w:val="both"/>
        <w:rPr>
          <w:lang w:val="bg-BG"/>
        </w:rPr>
      </w:pPr>
      <w:r>
        <w:rPr>
          <w:lang w:val="bg-BG"/>
        </w:rPr>
        <w:t>сътрудничество с Турция</w:t>
      </w:r>
    </w:p>
    <w:p w:rsidR="0022468D" w:rsidRDefault="0022468D" w:rsidP="0022468D">
      <w:pPr>
        <w:jc w:val="both"/>
        <w:rPr>
          <w:lang w:val="bg-BG"/>
        </w:rPr>
      </w:pPr>
      <w:r>
        <w:rPr>
          <w:lang w:val="bg-BG"/>
        </w:rPr>
        <w:t>предполага гъвкави модели, ежедневни усилия, добро партньорство с местните власти, бизнеса и академичната общност и висока степен на прозрачност и сътрудничество с нашите партньори от ЕС, НАТО и наскоро сформирания Съвет за мир.</w:t>
      </w:r>
    </w:p>
    <w:p w:rsidR="00B347B0" w:rsidRDefault="00B347B0" w:rsidP="00B347B0">
      <w:pPr>
        <w:ind w:firstLine="720"/>
        <w:jc w:val="both"/>
        <w:rPr>
          <w:lang w:val="bg-BG"/>
        </w:rPr>
      </w:pPr>
      <w:r>
        <w:rPr>
          <w:lang w:val="bg-BG"/>
        </w:rPr>
        <w:t xml:space="preserve">Република Турция е ключов партньор на България в региона, НАТО и Съвета за мир. Нашите добри отношения, икономическо сътрудничество и партньорство във все повече сфери на обществения живот са определящи за развитието на двете съседни страни, но и в контекста на гарантиране на сигурността на външната граница на ЕС и </w:t>
      </w:r>
      <w:r>
        <w:rPr>
          <w:lang w:val="bg-BG"/>
        </w:rPr>
        <w:lastRenderedPageBreak/>
        <w:t>минимализиране на ефекта от близките до България военни конфликти и зони на напрежение.</w:t>
      </w:r>
    </w:p>
    <w:p w:rsidR="0022468D" w:rsidRPr="0022468D" w:rsidRDefault="0022468D" w:rsidP="0022468D">
      <w:pPr>
        <w:rPr>
          <w:lang w:val="bg-BG"/>
        </w:rPr>
      </w:pPr>
    </w:p>
    <w:p w:rsidR="00155E18" w:rsidRPr="00155E18" w:rsidRDefault="00155E18" w:rsidP="00155E18">
      <w:pPr>
        <w:rPr>
          <w:lang w:val="bg-BG"/>
        </w:rPr>
      </w:pPr>
    </w:p>
    <w:p w:rsidR="00F67574" w:rsidRDefault="00F67574" w:rsidP="00F67574">
      <w:pPr>
        <w:pStyle w:val="ListParagraph"/>
        <w:numPr>
          <w:ilvl w:val="1"/>
          <w:numId w:val="35"/>
        </w:numPr>
        <w:rPr>
          <w:lang w:val="bg-BG"/>
        </w:rPr>
      </w:pPr>
      <w:r>
        <w:rPr>
          <w:lang w:val="bg-BG"/>
        </w:rPr>
        <w:t>СУВЕРЕНИТЕТ И ПРАГМАТИЧНО УЧАСТИЕ В ПОЛИТИКИТЕ НА ЕВРОПЕЙСКИЯ СЪЮЗ</w:t>
      </w:r>
    </w:p>
    <w:p w:rsidR="007A5D1A" w:rsidRDefault="007A5D1A" w:rsidP="00155E18">
      <w:pPr>
        <w:pStyle w:val="1"/>
        <w:ind w:left="0" w:firstLine="720"/>
        <w:jc w:val="both"/>
        <w:rPr>
          <w:rFonts w:ascii="All Times New Roman" w:hAnsi="All Times New Roman"/>
          <w:color w:val="000000"/>
          <w:kern w:val="0"/>
          <w:lang w:eastAsia="en-GB"/>
        </w:rPr>
      </w:pPr>
      <w:r>
        <w:rPr>
          <w:rFonts w:ascii="All Times New Roman" w:hAnsi="All Times New Roman"/>
          <w:color w:val="000000"/>
          <w:kern w:val="0"/>
          <w:lang w:eastAsia="en-GB"/>
        </w:rPr>
        <w:t xml:space="preserve">Необходимо е </w:t>
      </w:r>
      <w:r w:rsidRPr="00E17D77">
        <w:rPr>
          <w:rFonts w:ascii="All Times New Roman" w:hAnsi="All Times New Roman"/>
          <w:color w:val="000000"/>
          <w:kern w:val="0"/>
          <w:lang w:eastAsia="en-GB"/>
        </w:rPr>
        <w:t>България активно</w:t>
      </w:r>
      <w:r>
        <w:rPr>
          <w:rFonts w:ascii="All Times New Roman" w:hAnsi="All Times New Roman"/>
          <w:color w:val="000000"/>
          <w:kern w:val="0"/>
          <w:lang w:eastAsia="en-GB"/>
        </w:rPr>
        <w:t xml:space="preserve"> да</w:t>
      </w:r>
      <w:r w:rsidRPr="00E17D77">
        <w:rPr>
          <w:rFonts w:ascii="All Times New Roman" w:hAnsi="All Times New Roman"/>
          <w:color w:val="000000"/>
          <w:kern w:val="0"/>
          <w:lang w:eastAsia="en-GB"/>
        </w:rPr>
        <w:t xml:space="preserve"> участва в процесите на реформиране на Европейския съюз, които ще доведат до повишаване на ролята на страните членки, намаляване на бюрокрацията, подкрепа за конкурентоспособността на европейската индустрия и икономика, уважение към националните приоритети и култура, сигурност за гражданите на Европ</w:t>
      </w:r>
      <w:r w:rsidR="00155E18">
        <w:rPr>
          <w:rFonts w:ascii="All Times New Roman" w:hAnsi="All Times New Roman"/>
          <w:color w:val="000000"/>
          <w:kern w:val="0"/>
          <w:lang w:eastAsia="en-GB"/>
        </w:rPr>
        <w:t>ейския съюз.</w:t>
      </w:r>
    </w:p>
    <w:p w:rsidR="00155E18" w:rsidRDefault="00155E18" w:rsidP="00155E18">
      <w:pPr>
        <w:pStyle w:val="1"/>
        <w:ind w:left="0" w:firstLine="720"/>
        <w:jc w:val="both"/>
        <w:rPr>
          <w:rFonts w:ascii="All Times New Roman" w:hAnsi="All Times New Roman"/>
          <w:color w:val="000000"/>
          <w:kern w:val="0"/>
          <w:lang w:eastAsia="en-GB"/>
        </w:rPr>
      </w:pPr>
      <w:r>
        <w:rPr>
          <w:rFonts w:ascii="All Times New Roman" w:hAnsi="All Times New Roman"/>
          <w:color w:val="000000"/>
          <w:kern w:val="0"/>
          <w:lang w:eastAsia="en-GB"/>
        </w:rPr>
        <w:t>За страната ни пълноправното членство в ЕС, завършено с принадлежността на страната към Еврозоната и пълноправното участие в Шенгенското пространство, е изключително важен фактор за развитието на икономиката, участие в общия европейски пазар повишаване на стандарта на живот на българските граждани.</w:t>
      </w:r>
    </w:p>
    <w:p w:rsidR="00155E18" w:rsidRDefault="00155E18" w:rsidP="00155E18">
      <w:pPr>
        <w:pStyle w:val="1"/>
        <w:ind w:left="0" w:firstLine="720"/>
        <w:jc w:val="both"/>
        <w:rPr>
          <w:rFonts w:ascii="All Times New Roman" w:hAnsi="All Times New Roman"/>
          <w:color w:val="000000"/>
          <w:kern w:val="0"/>
          <w:lang w:eastAsia="en-GB"/>
        </w:rPr>
      </w:pPr>
      <w:r>
        <w:rPr>
          <w:rFonts w:ascii="All Times New Roman" w:hAnsi="All Times New Roman"/>
          <w:color w:val="000000"/>
          <w:kern w:val="0"/>
          <w:lang w:eastAsia="en-GB"/>
        </w:rPr>
        <w:t xml:space="preserve">Същевременно повече от 14 годишното ни членство, участието в процесите на взимане на решения в ЕС , опитът от прилагането на общите политики на ЕС и предизвикателствата пред ЕС от последните </w:t>
      </w:r>
      <w:r w:rsidR="00B8189B">
        <w:rPr>
          <w:rFonts w:ascii="All Times New Roman" w:hAnsi="All Times New Roman"/>
          <w:color w:val="000000"/>
          <w:kern w:val="0"/>
          <w:lang w:eastAsia="en-GB"/>
        </w:rPr>
        <w:t>тежки години започнали с КОВИД кризата</w:t>
      </w:r>
      <w:r w:rsidR="00A91C35">
        <w:rPr>
          <w:rFonts w:ascii="All Times New Roman" w:hAnsi="All Times New Roman"/>
          <w:color w:val="000000"/>
          <w:kern w:val="0"/>
          <w:lang w:eastAsia="en-GB"/>
        </w:rPr>
        <w:t xml:space="preserve">, продължили с </w:t>
      </w:r>
      <w:r w:rsidR="00B8189B">
        <w:rPr>
          <w:rFonts w:ascii="All Times New Roman" w:hAnsi="All Times New Roman"/>
          <w:color w:val="000000"/>
          <w:kern w:val="0"/>
          <w:lang w:eastAsia="en-GB"/>
        </w:rPr>
        <w:t xml:space="preserve"> кризата </w:t>
      </w:r>
      <w:r w:rsidR="00A91C35">
        <w:rPr>
          <w:rFonts w:ascii="All Times New Roman" w:hAnsi="All Times New Roman"/>
          <w:color w:val="000000"/>
          <w:kern w:val="0"/>
          <w:lang w:eastAsia="en-GB"/>
        </w:rPr>
        <w:t>в</w:t>
      </w:r>
      <w:r w:rsidR="00B8189B">
        <w:rPr>
          <w:rFonts w:ascii="All Times New Roman" w:hAnsi="All Times New Roman"/>
          <w:color w:val="000000"/>
          <w:kern w:val="0"/>
          <w:lang w:eastAsia="en-GB"/>
        </w:rPr>
        <w:t xml:space="preserve"> доставки на </w:t>
      </w:r>
      <w:r w:rsidR="00A91C35">
        <w:rPr>
          <w:rFonts w:ascii="All Times New Roman" w:hAnsi="All Times New Roman"/>
          <w:color w:val="000000"/>
          <w:kern w:val="0"/>
          <w:lang w:eastAsia="en-GB"/>
        </w:rPr>
        <w:t>енергоносители</w:t>
      </w:r>
      <w:r w:rsidR="00B8189B">
        <w:rPr>
          <w:rFonts w:ascii="All Times New Roman" w:hAnsi="All Times New Roman"/>
          <w:color w:val="000000"/>
          <w:kern w:val="0"/>
          <w:lang w:eastAsia="en-GB"/>
        </w:rPr>
        <w:t xml:space="preserve">, войната в Украйна </w:t>
      </w:r>
      <w:r w:rsidR="00A91C35">
        <w:rPr>
          <w:rFonts w:ascii="All Times New Roman" w:hAnsi="All Times New Roman"/>
          <w:color w:val="000000"/>
          <w:kern w:val="0"/>
          <w:lang w:eastAsia="en-GB"/>
        </w:rPr>
        <w:t xml:space="preserve">и последователните проблеми в изглаждането на взаимодействието със САЩ, управлявани от администрацията на президента Тръмп показват, че </w:t>
      </w:r>
      <w:r w:rsidR="00A91C35" w:rsidRPr="007E786A">
        <w:rPr>
          <w:rFonts w:ascii="All Times New Roman" w:hAnsi="All Times New Roman"/>
          <w:b/>
          <w:bCs/>
          <w:color w:val="000000"/>
          <w:kern w:val="0"/>
          <w:lang w:eastAsia="en-GB"/>
        </w:rPr>
        <w:t>традиционното, познато и обичайно функциониране на ЕС е невъзможно</w:t>
      </w:r>
      <w:r w:rsidR="00A91C35">
        <w:rPr>
          <w:rFonts w:ascii="All Times New Roman" w:hAnsi="All Times New Roman"/>
          <w:color w:val="000000"/>
          <w:kern w:val="0"/>
          <w:lang w:eastAsia="en-GB"/>
        </w:rPr>
        <w:t>.</w:t>
      </w:r>
    </w:p>
    <w:p w:rsidR="00B8189B" w:rsidRDefault="00B8189B" w:rsidP="00A91C35">
      <w:pPr>
        <w:pStyle w:val="1"/>
        <w:ind w:left="0" w:firstLine="720"/>
        <w:jc w:val="both"/>
        <w:rPr>
          <w:rFonts w:ascii="All Times New Roman" w:hAnsi="All Times New Roman"/>
          <w:color w:val="000000"/>
          <w:kern w:val="0"/>
          <w:lang w:eastAsia="en-GB"/>
        </w:rPr>
      </w:pPr>
      <w:r>
        <w:rPr>
          <w:rFonts w:ascii="All Times New Roman" w:hAnsi="All Times New Roman"/>
          <w:color w:val="000000"/>
          <w:kern w:val="0"/>
          <w:lang w:eastAsia="en-GB"/>
        </w:rPr>
        <w:t>Редица процеси в България показват неедностранно положителното влияние на сляпото прилагане на привнесени</w:t>
      </w:r>
      <w:r w:rsidR="00A91C35">
        <w:rPr>
          <w:rFonts w:ascii="All Times New Roman" w:hAnsi="All Times New Roman"/>
          <w:color w:val="000000"/>
          <w:kern w:val="0"/>
          <w:lang w:eastAsia="en-GB"/>
        </w:rPr>
        <w:t xml:space="preserve"> либерални </w:t>
      </w:r>
      <w:r>
        <w:rPr>
          <w:rFonts w:ascii="All Times New Roman" w:hAnsi="All Times New Roman"/>
          <w:color w:val="000000"/>
          <w:kern w:val="0"/>
          <w:lang w:eastAsia="en-GB"/>
        </w:rPr>
        <w:t xml:space="preserve"> ценности</w:t>
      </w:r>
      <w:r w:rsidR="00A91C35">
        <w:rPr>
          <w:rFonts w:ascii="All Times New Roman" w:hAnsi="All Times New Roman"/>
          <w:color w:val="000000"/>
          <w:kern w:val="0"/>
          <w:lang w:eastAsia="en-GB"/>
        </w:rPr>
        <w:t xml:space="preserve"> върху българското общество и младите хора. Проблемите се </w:t>
      </w:r>
      <w:r w:rsidR="00A95151">
        <w:rPr>
          <w:rFonts w:ascii="All Times New Roman" w:hAnsi="All Times New Roman"/>
          <w:color w:val="000000"/>
          <w:kern w:val="0"/>
          <w:lang w:eastAsia="en-GB"/>
        </w:rPr>
        <w:t>задълбочават</w:t>
      </w:r>
      <w:r w:rsidR="00A91C35">
        <w:rPr>
          <w:rFonts w:ascii="All Times New Roman" w:hAnsi="All Times New Roman"/>
          <w:color w:val="000000"/>
          <w:kern w:val="0"/>
          <w:lang w:eastAsia="en-GB"/>
        </w:rPr>
        <w:t xml:space="preserve"> о</w:t>
      </w:r>
      <w:r w:rsidR="00A95151">
        <w:rPr>
          <w:rFonts w:ascii="All Times New Roman" w:hAnsi="All Times New Roman"/>
          <w:color w:val="000000"/>
          <w:kern w:val="0"/>
          <w:lang w:eastAsia="en-GB"/>
        </w:rPr>
        <w:t>т разпространеното влияние на организации, свързани с Джордж и Александър Сорос и тяхната мрежа на влияние.</w:t>
      </w:r>
    </w:p>
    <w:p w:rsidR="00A95151" w:rsidRDefault="00A95151" w:rsidP="00A91C35">
      <w:pPr>
        <w:pStyle w:val="1"/>
        <w:ind w:left="0" w:firstLine="720"/>
        <w:jc w:val="both"/>
        <w:rPr>
          <w:rFonts w:ascii="All Times New Roman" w:hAnsi="All Times New Roman"/>
          <w:color w:val="000000"/>
          <w:kern w:val="0"/>
          <w:lang w:eastAsia="en-GB"/>
        </w:rPr>
      </w:pPr>
      <w:r>
        <w:rPr>
          <w:rFonts w:ascii="All Times New Roman" w:hAnsi="All Times New Roman"/>
          <w:color w:val="000000"/>
          <w:kern w:val="0"/>
          <w:lang w:eastAsia="en-GB"/>
        </w:rPr>
        <w:t>Най-важните за България политики на ЕС – регионална, социална, земеделска, за развитие на конкурентоспособност на икономиката не дават очакваните резултати и поставят под съмнение тяхната ефективност пред българското общество.</w:t>
      </w:r>
    </w:p>
    <w:p w:rsidR="00A95151" w:rsidRDefault="00A95151" w:rsidP="00A91C35">
      <w:pPr>
        <w:pStyle w:val="1"/>
        <w:ind w:left="0" w:firstLine="720"/>
        <w:jc w:val="both"/>
        <w:rPr>
          <w:rFonts w:ascii="All Times New Roman" w:hAnsi="All Times New Roman"/>
          <w:color w:val="000000"/>
          <w:kern w:val="0"/>
          <w:lang w:eastAsia="en-GB"/>
        </w:rPr>
      </w:pPr>
      <w:r>
        <w:rPr>
          <w:rFonts w:ascii="All Times New Roman" w:hAnsi="All Times New Roman"/>
          <w:color w:val="000000"/>
          <w:kern w:val="0"/>
          <w:lang w:eastAsia="en-GB"/>
        </w:rPr>
        <w:t>За ДПС реформирането на ЕС ще се развиват приоритетно в следните насоки:</w:t>
      </w:r>
    </w:p>
    <w:p w:rsidR="00A95151" w:rsidRDefault="00A95151" w:rsidP="00A95151">
      <w:pPr>
        <w:pStyle w:val="1"/>
        <w:numPr>
          <w:ilvl w:val="0"/>
          <w:numId w:val="84"/>
        </w:numPr>
        <w:jc w:val="both"/>
        <w:rPr>
          <w:rFonts w:ascii="All Times New Roman" w:hAnsi="All Times New Roman"/>
          <w:color w:val="000000"/>
          <w:kern w:val="0"/>
          <w:lang w:eastAsia="en-GB"/>
        </w:rPr>
      </w:pPr>
      <w:r>
        <w:rPr>
          <w:rFonts w:ascii="All Times New Roman" w:hAnsi="All Times New Roman"/>
          <w:color w:val="000000"/>
          <w:kern w:val="0"/>
          <w:lang w:eastAsia="en-GB"/>
        </w:rPr>
        <w:t>Уважение на суверенитета  и правото на страните членки на собствени национални политики, съобразени с обществените национални ценности;</w:t>
      </w:r>
    </w:p>
    <w:p w:rsidR="00A95151" w:rsidRDefault="00A95151" w:rsidP="00A95151">
      <w:pPr>
        <w:pStyle w:val="1"/>
        <w:numPr>
          <w:ilvl w:val="0"/>
          <w:numId w:val="84"/>
        </w:numPr>
        <w:jc w:val="both"/>
        <w:rPr>
          <w:rFonts w:ascii="All Times New Roman" w:hAnsi="All Times New Roman"/>
          <w:color w:val="000000"/>
          <w:kern w:val="0"/>
          <w:lang w:eastAsia="en-GB"/>
        </w:rPr>
      </w:pPr>
      <w:r>
        <w:rPr>
          <w:rFonts w:ascii="All Times New Roman" w:hAnsi="All Times New Roman"/>
          <w:color w:val="000000"/>
          <w:kern w:val="0"/>
          <w:lang w:eastAsia="en-GB"/>
        </w:rPr>
        <w:t>Рязко понижаване на нивата на самодостатъчната си бюрокрация, която се превръща в един от основните проблеми на ЕС;</w:t>
      </w:r>
    </w:p>
    <w:p w:rsidR="00A95151" w:rsidRDefault="00A95151" w:rsidP="00A95151">
      <w:pPr>
        <w:pStyle w:val="1"/>
        <w:numPr>
          <w:ilvl w:val="0"/>
          <w:numId w:val="84"/>
        </w:numPr>
        <w:jc w:val="both"/>
        <w:rPr>
          <w:rFonts w:ascii="All Times New Roman" w:hAnsi="All Times New Roman"/>
          <w:color w:val="000000"/>
          <w:kern w:val="0"/>
          <w:lang w:eastAsia="en-GB"/>
        </w:rPr>
      </w:pPr>
      <w:r>
        <w:rPr>
          <w:rFonts w:ascii="All Times New Roman" w:hAnsi="All Times New Roman"/>
          <w:color w:val="000000"/>
          <w:kern w:val="0"/>
          <w:lang w:eastAsia="en-GB"/>
        </w:rPr>
        <w:t>Въвеждане на механизми за бързо и ефективно взимане на решения с уважение и отчитане на позициите на страните членки;</w:t>
      </w:r>
    </w:p>
    <w:p w:rsidR="00A95151" w:rsidRDefault="00A95151" w:rsidP="00A95151">
      <w:pPr>
        <w:pStyle w:val="1"/>
        <w:numPr>
          <w:ilvl w:val="0"/>
          <w:numId w:val="84"/>
        </w:numPr>
        <w:jc w:val="both"/>
        <w:rPr>
          <w:rFonts w:ascii="All Times New Roman" w:hAnsi="All Times New Roman"/>
          <w:color w:val="000000"/>
          <w:kern w:val="0"/>
          <w:lang w:eastAsia="en-GB"/>
        </w:rPr>
      </w:pPr>
      <w:r>
        <w:rPr>
          <w:rFonts w:ascii="All Times New Roman" w:hAnsi="All Times New Roman"/>
          <w:color w:val="000000"/>
          <w:kern w:val="0"/>
          <w:lang w:eastAsia="en-GB"/>
        </w:rPr>
        <w:t>Издигане на водещата роля на Съвета на ЕС и Европейския парламент</w:t>
      </w:r>
      <w:r w:rsidR="00E54919">
        <w:rPr>
          <w:rFonts w:ascii="All Times New Roman" w:hAnsi="All Times New Roman"/>
          <w:color w:val="000000"/>
          <w:kern w:val="0"/>
          <w:lang w:eastAsia="en-GB"/>
        </w:rPr>
        <w:t xml:space="preserve"> чрез засилен контрол, реформи и лимитиране на свободата на ЕК да налага решения от името на ЕС.</w:t>
      </w:r>
    </w:p>
    <w:p w:rsidR="00E54919" w:rsidRDefault="00E54919" w:rsidP="00A95151">
      <w:pPr>
        <w:pStyle w:val="1"/>
        <w:numPr>
          <w:ilvl w:val="0"/>
          <w:numId w:val="84"/>
        </w:numPr>
        <w:jc w:val="both"/>
        <w:rPr>
          <w:rFonts w:ascii="All Times New Roman" w:hAnsi="All Times New Roman"/>
          <w:color w:val="000000"/>
          <w:kern w:val="0"/>
          <w:lang w:eastAsia="en-GB"/>
        </w:rPr>
      </w:pPr>
      <w:r>
        <w:rPr>
          <w:rFonts w:ascii="All Times New Roman" w:hAnsi="All Times New Roman"/>
          <w:color w:val="000000"/>
          <w:kern w:val="0"/>
          <w:lang w:eastAsia="en-GB"/>
        </w:rPr>
        <w:t>Формиране и провеждане на финансова политика на ЕС в полза на страните членки и в съответствие с нуждите на европейските граждани, а не в услуга на либерална доктрина.</w:t>
      </w:r>
    </w:p>
    <w:p w:rsidR="00602138" w:rsidRDefault="00602138" w:rsidP="00602138">
      <w:pPr>
        <w:pStyle w:val="1"/>
        <w:ind w:left="0"/>
        <w:jc w:val="both"/>
        <w:rPr>
          <w:rFonts w:ascii="All Times New Roman" w:hAnsi="All Times New Roman"/>
          <w:color w:val="000000"/>
          <w:kern w:val="0"/>
          <w:lang w:eastAsia="en-GB"/>
        </w:rPr>
      </w:pPr>
    </w:p>
    <w:p w:rsidR="00602138" w:rsidRPr="00602138" w:rsidRDefault="00602138" w:rsidP="00602138">
      <w:pPr>
        <w:pStyle w:val="1"/>
        <w:ind w:left="360" w:firstLine="360"/>
        <w:jc w:val="both"/>
        <w:rPr>
          <w:rFonts w:ascii="All Times New Roman" w:hAnsi="All Times New Roman"/>
          <w:b/>
          <w:bCs/>
          <w:color w:val="000000"/>
          <w:kern w:val="0"/>
          <w:lang w:eastAsia="en-GB"/>
        </w:rPr>
      </w:pPr>
      <w:r w:rsidRPr="00602138">
        <w:rPr>
          <w:rFonts w:ascii="All Times New Roman" w:hAnsi="All Times New Roman"/>
          <w:b/>
          <w:bCs/>
          <w:color w:val="000000"/>
          <w:kern w:val="0"/>
          <w:lang w:eastAsia="en-GB"/>
        </w:rPr>
        <w:t>ДПС призовава за прагматичен, енергичен и ефективен Европейски съюз на суверенни държави</w:t>
      </w:r>
      <w:r>
        <w:rPr>
          <w:rFonts w:ascii="All Times New Roman" w:hAnsi="All Times New Roman"/>
          <w:b/>
          <w:bCs/>
          <w:color w:val="000000"/>
          <w:kern w:val="0"/>
          <w:lang w:eastAsia="en-GB"/>
        </w:rPr>
        <w:t>.</w:t>
      </w:r>
    </w:p>
    <w:p w:rsidR="007A5D1A" w:rsidRDefault="007A5D1A" w:rsidP="007A5D1A">
      <w:pPr>
        <w:pStyle w:val="ListParagraph"/>
        <w:ind w:left="1440"/>
        <w:rPr>
          <w:lang w:val="bg-BG"/>
        </w:rPr>
      </w:pPr>
    </w:p>
    <w:p w:rsidR="00F67574" w:rsidRPr="00610A44" w:rsidRDefault="00EF4A07" w:rsidP="00610A44">
      <w:pPr>
        <w:pStyle w:val="ListParagraph"/>
        <w:numPr>
          <w:ilvl w:val="1"/>
          <w:numId w:val="35"/>
        </w:numPr>
        <w:rPr>
          <w:lang w:val="bg-BG"/>
        </w:rPr>
      </w:pPr>
      <w:r>
        <w:rPr>
          <w:lang w:val="bg-BG"/>
        </w:rPr>
        <w:t xml:space="preserve">АКТИВНО </w:t>
      </w:r>
      <w:r w:rsidR="00F67574" w:rsidRPr="00610A44">
        <w:rPr>
          <w:lang w:val="bg-BG"/>
        </w:rPr>
        <w:t>УЧАСТИЕ ВЪВ ФОРМИРАНЕТО НА НОВИТЕ МЕЖДУНАРОДНИ ОТНОШЕНИЯ</w:t>
      </w:r>
      <w:r w:rsidR="00FB382A">
        <w:rPr>
          <w:lang w:val="bg-BG"/>
        </w:rPr>
        <w:t xml:space="preserve"> </w:t>
      </w:r>
    </w:p>
    <w:p w:rsidR="00610A44" w:rsidRDefault="00610A44" w:rsidP="00602138">
      <w:pPr>
        <w:rPr>
          <w:lang w:val="bg-BG"/>
        </w:rPr>
      </w:pPr>
    </w:p>
    <w:p w:rsidR="00237E62" w:rsidRDefault="00237E62" w:rsidP="00741E37">
      <w:pPr>
        <w:pStyle w:val="ListParagraph"/>
        <w:numPr>
          <w:ilvl w:val="0"/>
          <w:numId w:val="84"/>
        </w:numPr>
        <w:spacing w:after="160" w:line="278" w:lineRule="auto"/>
        <w:jc w:val="both"/>
        <w:rPr>
          <w:lang w:val="bg-BG"/>
        </w:rPr>
      </w:pPr>
      <w:r>
        <w:rPr>
          <w:lang w:val="bg-BG"/>
        </w:rPr>
        <w:t>Адаптиране на външната политика на България към отслабването на ролята на плеядата от международни организации, в които участва и</w:t>
      </w:r>
    </w:p>
    <w:p w:rsidR="00237E62" w:rsidRDefault="00237E62" w:rsidP="00741E37">
      <w:pPr>
        <w:pStyle w:val="ListParagraph"/>
        <w:numPr>
          <w:ilvl w:val="0"/>
          <w:numId w:val="84"/>
        </w:numPr>
        <w:spacing w:after="160" w:line="278" w:lineRule="auto"/>
        <w:jc w:val="both"/>
        <w:rPr>
          <w:lang w:val="bg-BG"/>
        </w:rPr>
      </w:pPr>
      <w:r>
        <w:rPr>
          <w:lang w:val="bg-BG"/>
        </w:rPr>
        <w:t>Засилване на  двустранните дипломатически отношения особено със съюзнически страни от района на Черноморието и Близкия изток;</w:t>
      </w:r>
    </w:p>
    <w:p w:rsidR="00237E62" w:rsidRPr="0016260E" w:rsidRDefault="00237E62" w:rsidP="00741E37">
      <w:pPr>
        <w:pStyle w:val="ListParagraph"/>
        <w:numPr>
          <w:ilvl w:val="0"/>
          <w:numId w:val="84"/>
        </w:numPr>
        <w:spacing w:after="160" w:line="278" w:lineRule="auto"/>
        <w:jc w:val="both"/>
        <w:rPr>
          <w:lang w:val="bg-BG"/>
        </w:rPr>
      </w:pPr>
      <w:r w:rsidRPr="0016260E">
        <w:rPr>
          <w:lang w:val="bg-BG"/>
        </w:rPr>
        <w:t>Консервативна политика по спорове между стратегически за сигурността на България партньори от НАТО и ЕС</w:t>
      </w:r>
      <w:r>
        <w:rPr>
          <w:lang w:val="bg-BG"/>
        </w:rPr>
        <w:t>;</w:t>
      </w:r>
    </w:p>
    <w:p w:rsidR="00237E62" w:rsidRPr="00F907F8" w:rsidRDefault="00237E62" w:rsidP="00741E37">
      <w:pPr>
        <w:pStyle w:val="ListParagraph"/>
        <w:numPr>
          <w:ilvl w:val="0"/>
          <w:numId w:val="84"/>
        </w:numPr>
        <w:spacing w:after="160" w:line="278" w:lineRule="auto"/>
        <w:jc w:val="both"/>
        <w:rPr>
          <w:lang w:val="bg-BG"/>
        </w:rPr>
      </w:pPr>
      <w:r w:rsidRPr="0016260E">
        <w:rPr>
          <w:lang w:val="bg-BG"/>
        </w:rPr>
        <w:t>Надопускане на налагането на мита и санкции на стратегически за България партньори</w:t>
      </w:r>
      <w:r>
        <w:rPr>
          <w:lang w:val="bg-BG"/>
        </w:rPr>
        <w:t>;</w:t>
      </w:r>
    </w:p>
    <w:p w:rsidR="00237E62" w:rsidRPr="0016260E" w:rsidRDefault="00237E62" w:rsidP="00741E37">
      <w:pPr>
        <w:pStyle w:val="ListParagraph"/>
        <w:numPr>
          <w:ilvl w:val="0"/>
          <w:numId w:val="84"/>
        </w:numPr>
        <w:spacing w:after="160" w:line="278" w:lineRule="auto"/>
        <w:jc w:val="both"/>
        <w:rPr>
          <w:lang w:val="bg-BG"/>
        </w:rPr>
      </w:pPr>
      <w:r>
        <w:rPr>
          <w:lang w:val="bg-BG"/>
        </w:rPr>
        <w:t>Финализиране на пълноправното членството на България в Борда за мир под патронажа на президента на САЩ Доналд Тръмп като ключова стъпка за бъдещето присъствие на страната ни на международната сцена и като платформа за взаимодействие със страните в района</w:t>
      </w:r>
    </w:p>
    <w:p w:rsidR="00237E62" w:rsidRPr="0016260E" w:rsidRDefault="00237E62" w:rsidP="00741E37">
      <w:pPr>
        <w:pStyle w:val="ListParagraph"/>
        <w:jc w:val="both"/>
        <w:rPr>
          <w:lang w:val="bg-BG"/>
        </w:rPr>
      </w:pPr>
    </w:p>
    <w:p w:rsidR="00237E62" w:rsidRDefault="00237E62" w:rsidP="00602138">
      <w:pPr>
        <w:rPr>
          <w:lang w:val="bg-BG"/>
        </w:rPr>
      </w:pPr>
    </w:p>
    <w:p w:rsidR="00030A16" w:rsidRDefault="0006155C" w:rsidP="0006155C">
      <w:pPr>
        <w:jc w:val="center"/>
        <w:rPr>
          <w:lang w:val="bg-BG"/>
        </w:rPr>
      </w:pPr>
      <w:r>
        <w:rPr>
          <w:lang w:val="bg-BG"/>
        </w:rPr>
        <w:t>ДЪРЖАВНОСТ, ПРОСПЕРИТЕТ, СИГУРНОСТ ЗА ХОРАТА!</w:t>
      </w: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Default="00605C23" w:rsidP="0035346A">
      <w:pPr>
        <w:rPr>
          <w:lang w:val="bg-BG"/>
        </w:rPr>
      </w:pPr>
    </w:p>
    <w:p w:rsidR="00605C23" w:rsidRPr="00026583" w:rsidRDefault="00605C23" w:rsidP="0035346A">
      <w:pPr>
        <w:rPr>
          <w:lang w:val="bg-BG"/>
        </w:rPr>
      </w:pPr>
    </w:p>
    <w:p w:rsidR="006C600E" w:rsidRPr="0035346A" w:rsidRDefault="006C600E" w:rsidP="0035346A">
      <w:pPr>
        <w:rPr>
          <w:lang w:val="bg-BG"/>
        </w:rPr>
      </w:pPr>
    </w:p>
    <w:sectPr w:rsidR="006C600E" w:rsidRPr="0035346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C5A" w:rsidRDefault="00241C5A" w:rsidP="000C50A3">
      <w:r>
        <w:separator/>
      </w:r>
    </w:p>
  </w:endnote>
  <w:endnote w:type="continuationSeparator" w:id="0">
    <w:p w:rsidR="00241C5A" w:rsidRDefault="00241C5A" w:rsidP="000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ll Times New Roman">
    <w:altName w:val="Cambria"/>
    <w:panose1 w:val="020B0604020202020204"/>
    <w:charset w:val="CC"/>
    <w:family w:val="roman"/>
    <w:pitch w:val="variable"/>
    <w:sig w:usb0="20007A87" w:usb1="80000000" w:usb2="00000008"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3528083"/>
      <w:docPartObj>
        <w:docPartGallery w:val="Page Numbers (Bottom of Page)"/>
        <w:docPartUnique/>
      </w:docPartObj>
    </w:sdtPr>
    <w:sdtContent>
      <w:p w:rsidR="000C50A3" w:rsidRDefault="000C50A3" w:rsidP="009C05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F5036">
          <w:rPr>
            <w:rStyle w:val="PageNumber"/>
            <w:noProof/>
          </w:rPr>
          <w:t>32</w:t>
        </w:r>
        <w:r>
          <w:rPr>
            <w:rStyle w:val="PageNumber"/>
          </w:rPr>
          <w:fldChar w:fldCharType="end"/>
        </w:r>
      </w:p>
    </w:sdtContent>
  </w:sdt>
  <w:p w:rsidR="000C50A3" w:rsidRDefault="000C50A3" w:rsidP="000C5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171434"/>
      <w:docPartObj>
        <w:docPartGallery w:val="Page Numbers (Bottom of Page)"/>
        <w:docPartUnique/>
      </w:docPartObj>
    </w:sdtPr>
    <w:sdtContent>
      <w:p w:rsidR="000C50A3" w:rsidRDefault="000C50A3" w:rsidP="009C05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C50A3" w:rsidRDefault="000C50A3" w:rsidP="000C50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C5A" w:rsidRDefault="00241C5A" w:rsidP="000C50A3">
      <w:r>
        <w:separator/>
      </w:r>
    </w:p>
  </w:footnote>
  <w:footnote w:type="continuationSeparator" w:id="0">
    <w:p w:rsidR="00241C5A" w:rsidRDefault="00241C5A" w:rsidP="000C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818"/>
    <w:multiLevelType w:val="multilevel"/>
    <w:tmpl w:val="7A78B0DC"/>
    <w:lvl w:ilvl="0">
      <w:start w:val="1"/>
      <w:numFmt w:val="decimal"/>
      <w:lvlText w:val="%1."/>
      <w:lvlJc w:val="left"/>
      <w:pPr>
        <w:ind w:left="144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43766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D5A74"/>
    <w:multiLevelType w:val="multilevel"/>
    <w:tmpl w:val="CE16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01FED"/>
    <w:multiLevelType w:val="multilevel"/>
    <w:tmpl w:val="122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01311"/>
    <w:multiLevelType w:val="hybridMultilevel"/>
    <w:tmpl w:val="03C8779A"/>
    <w:numStyleLink w:val="ImportedStyle1"/>
  </w:abstractNum>
  <w:abstractNum w:abstractNumId="5" w15:restartNumberingAfterBreak="0">
    <w:nsid w:val="094559E2"/>
    <w:multiLevelType w:val="hybridMultilevel"/>
    <w:tmpl w:val="0AA4BA1C"/>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95242EA"/>
    <w:multiLevelType w:val="hybridMultilevel"/>
    <w:tmpl w:val="77462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20AEC"/>
    <w:multiLevelType w:val="multilevel"/>
    <w:tmpl w:val="BBDA1E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65E0B"/>
    <w:multiLevelType w:val="hybridMultilevel"/>
    <w:tmpl w:val="E632A98E"/>
    <w:lvl w:ilvl="0" w:tplc="FFFFFFFF">
      <w:start w:val="1"/>
      <w:numFmt w:val="decimal"/>
      <w:lvlText w:val="%1."/>
      <w:lvlJc w:val="left"/>
      <w:pPr>
        <w:ind w:left="1440" w:hanging="360"/>
      </w:pPr>
      <w:rPr>
        <w:rFonts w:hint="default"/>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EEB0F12"/>
    <w:multiLevelType w:val="hybridMultilevel"/>
    <w:tmpl w:val="52B2FF94"/>
    <w:lvl w:ilvl="0" w:tplc="91CE1A1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FE02E99"/>
    <w:multiLevelType w:val="multilevel"/>
    <w:tmpl w:val="BE5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245C9"/>
    <w:multiLevelType w:val="multilevel"/>
    <w:tmpl w:val="0E86A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CB73CE"/>
    <w:multiLevelType w:val="multilevel"/>
    <w:tmpl w:val="120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2A0FD7"/>
    <w:multiLevelType w:val="multilevel"/>
    <w:tmpl w:val="DFDA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40CC0"/>
    <w:multiLevelType w:val="hybridMultilevel"/>
    <w:tmpl w:val="1188E1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9A688B"/>
    <w:multiLevelType w:val="multilevel"/>
    <w:tmpl w:val="D55A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74C3F"/>
    <w:multiLevelType w:val="hybridMultilevel"/>
    <w:tmpl w:val="9FFC3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A380A62"/>
    <w:multiLevelType w:val="multilevel"/>
    <w:tmpl w:val="0B68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4B528E"/>
    <w:multiLevelType w:val="hybridMultilevel"/>
    <w:tmpl w:val="D0A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08322A"/>
    <w:multiLevelType w:val="multilevel"/>
    <w:tmpl w:val="43D0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2A47F3"/>
    <w:multiLevelType w:val="multilevel"/>
    <w:tmpl w:val="ED5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BC41BA"/>
    <w:multiLevelType w:val="hybridMultilevel"/>
    <w:tmpl w:val="A0685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F2469DB"/>
    <w:multiLevelType w:val="hybridMultilevel"/>
    <w:tmpl w:val="B256144C"/>
    <w:lvl w:ilvl="0" w:tplc="3DA656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715B73"/>
    <w:multiLevelType w:val="hybridMultilevel"/>
    <w:tmpl w:val="1730EF40"/>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1FB2289A"/>
    <w:multiLevelType w:val="hybridMultilevel"/>
    <w:tmpl w:val="CE3EB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1D2123"/>
    <w:multiLevelType w:val="multilevel"/>
    <w:tmpl w:val="03D4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E072C2"/>
    <w:multiLevelType w:val="hybridMultilevel"/>
    <w:tmpl w:val="A59CC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1586F56"/>
    <w:multiLevelType w:val="hybridMultilevel"/>
    <w:tmpl w:val="0D92FB5A"/>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1933382"/>
    <w:multiLevelType w:val="hybridMultilevel"/>
    <w:tmpl w:val="7F0E9D4A"/>
    <w:lvl w:ilvl="0" w:tplc="CA0E0862">
      <w:start w:val="8"/>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9" w15:restartNumberingAfterBreak="0">
    <w:nsid w:val="22071CAB"/>
    <w:multiLevelType w:val="multilevel"/>
    <w:tmpl w:val="F1B8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996233"/>
    <w:multiLevelType w:val="hybridMultilevel"/>
    <w:tmpl w:val="1512A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ED4878"/>
    <w:multiLevelType w:val="hybridMultilevel"/>
    <w:tmpl w:val="E6CEF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56B3FC9"/>
    <w:multiLevelType w:val="multilevel"/>
    <w:tmpl w:val="920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FC3703"/>
    <w:multiLevelType w:val="multilevel"/>
    <w:tmpl w:val="FFA87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186A53"/>
    <w:multiLevelType w:val="multilevel"/>
    <w:tmpl w:val="9CB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113887"/>
    <w:multiLevelType w:val="multilevel"/>
    <w:tmpl w:val="845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0A53C5"/>
    <w:multiLevelType w:val="multilevel"/>
    <w:tmpl w:val="F434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755801"/>
    <w:multiLevelType w:val="multilevel"/>
    <w:tmpl w:val="A57AAED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2C806187"/>
    <w:multiLevelType w:val="multilevel"/>
    <w:tmpl w:val="6566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E433EA"/>
    <w:multiLevelType w:val="hybridMultilevel"/>
    <w:tmpl w:val="1C68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9A0F9F"/>
    <w:multiLevelType w:val="hybridMultilevel"/>
    <w:tmpl w:val="FA542378"/>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15:restartNumberingAfterBreak="0">
    <w:nsid w:val="324407CF"/>
    <w:multiLevelType w:val="hybridMultilevel"/>
    <w:tmpl w:val="82821740"/>
    <w:lvl w:ilvl="0" w:tplc="4C98DF6A">
      <w:start w:val="2"/>
      <w:numFmt w:val="bullet"/>
      <w:lvlText w:val="-"/>
      <w:lvlJc w:val="left"/>
      <w:pPr>
        <w:ind w:left="1931" w:hanging="360"/>
      </w:pPr>
      <w:rPr>
        <w:rFonts w:ascii="Times New Roman" w:eastAsia="Aptos"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2F232DF"/>
    <w:multiLevelType w:val="hybridMultilevel"/>
    <w:tmpl w:val="8CCA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463BD7"/>
    <w:multiLevelType w:val="multilevel"/>
    <w:tmpl w:val="DA7EC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40F70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4A268EA"/>
    <w:multiLevelType w:val="multilevel"/>
    <w:tmpl w:val="43E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E31801"/>
    <w:multiLevelType w:val="hybridMultilevel"/>
    <w:tmpl w:val="3CE22F82"/>
    <w:lvl w:ilvl="0" w:tplc="4C98DF6A">
      <w:start w:val="2"/>
      <w:numFmt w:val="bullet"/>
      <w:lvlText w:val="-"/>
      <w:lvlJc w:val="left"/>
      <w:pPr>
        <w:ind w:left="1211" w:hanging="360"/>
      </w:pPr>
      <w:rPr>
        <w:rFonts w:ascii="Times New Roman" w:eastAsia="Aptos" w:hAnsi="Times New Roman" w:cs="Times New Roman" w:hint="default"/>
      </w:rPr>
    </w:lvl>
    <w:lvl w:ilvl="1" w:tplc="04020003">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47" w15:restartNumberingAfterBreak="0">
    <w:nsid w:val="367D0ECD"/>
    <w:multiLevelType w:val="multilevel"/>
    <w:tmpl w:val="FF8E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EA5CC8"/>
    <w:multiLevelType w:val="hybridMultilevel"/>
    <w:tmpl w:val="0FB630C8"/>
    <w:lvl w:ilvl="0" w:tplc="DEBA31F0">
      <w:start w:val="2"/>
      <w:numFmt w:val="decimal"/>
      <w:lvlText w:val="%1."/>
      <w:lvlJc w:val="left"/>
      <w:pPr>
        <w:ind w:left="1800" w:hanging="360"/>
      </w:pPr>
      <w:rPr>
        <w:rFonts w:ascii="Calibri" w:hAnsi="Calibri" w:hint="default"/>
        <w:color w:val="auto"/>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38525722"/>
    <w:multiLevelType w:val="multilevel"/>
    <w:tmpl w:val="FB6C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6112EA"/>
    <w:multiLevelType w:val="multilevel"/>
    <w:tmpl w:val="8D6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14649B"/>
    <w:multiLevelType w:val="multilevel"/>
    <w:tmpl w:val="91D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D15941"/>
    <w:multiLevelType w:val="hybridMultilevel"/>
    <w:tmpl w:val="B85C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DA0CE6"/>
    <w:multiLevelType w:val="multilevel"/>
    <w:tmpl w:val="E2A8D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1567A0"/>
    <w:multiLevelType w:val="hybridMultilevel"/>
    <w:tmpl w:val="A5D6AA3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3A2671BB"/>
    <w:multiLevelType w:val="multilevel"/>
    <w:tmpl w:val="BE2E8BC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3B027CAC"/>
    <w:multiLevelType w:val="hybridMultilevel"/>
    <w:tmpl w:val="3D9A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B7F3E8B"/>
    <w:multiLevelType w:val="multilevel"/>
    <w:tmpl w:val="208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001D80"/>
    <w:multiLevelType w:val="hybridMultilevel"/>
    <w:tmpl w:val="AAC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3F6F23"/>
    <w:multiLevelType w:val="hybridMultilevel"/>
    <w:tmpl w:val="E7BE1E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0" w15:restartNumberingAfterBreak="0">
    <w:nsid w:val="3C4C6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D214B99"/>
    <w:multiLevelType w:val="hybridMultilevel"/>
    <w:tmpl w:val="D87E1216"/>
    <w:lvl w:ilvl="0" w:tplc="0FA4885A">
      <w:start w:val="20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D9959ED"/>
    <w:multiLevelType w:val="multilevel"/>
    <w:tmpl w:val="6184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EC2780"/>
    <w:multiLevelType w:val="multilevel"/>
    <w:tmpl w:val="18C2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D01762"/>
    <w:multiLevelType w:val="hybridMultilevel"/>
    <w:tmpl w:val="6DD28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426D12CF"/>
    <w:multiLevelType w:val="multilevel"/>
    <w:tmpl w:val="6F00ED80"/>
    <w:lvl w:ilvl="0">
      <w:start w:val="3"/>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6" w15:restartNumberingAfterBreak="0">
    <w:nsid w:val="437A6C9E"/>
    <w:multiLevelType w:val="hybridMultilevel"/>
    <w:tmpl w:val="5EF8E224"/>
    <w:lvl w:ilvl="0" w:tplc="1C1EFC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3A1370B"/>
    <w:multiLevelType w:val="multilevel"/>
    <w:tmpl w:val="DDF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DF535F"/>
    <w:multiLevelType w:val="hybridMultilevel"/>
    <w:tmpl w:val="5ABE9D34"/>
    <w:lvl w:ilvl="0" w:tplc="3DA656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CD4F6D"/>
    <w:multiLevelType w:val="multilevel"/>
    <w:tmpl w:val="9AB6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955074"/>
    <w:multiLevelType w:val="hybridMultilevel"/>
    <w:tmpl w:val="B3960EDC"/>
    <w:lvl w:ilvl="0" w:tplc="FB6E6C14">
      <w:numFmt w:val="bullet"/>
      <w:lvlText w:val="-"/>
      <w:lvlJc w:val="left"/>
      <w:pPr>
        <w:ind w:left="720" w:hanging="360"/>
      </w:pPr>
      <w:rPr>
        <w:rFonts w:ascii="Aptos" w:eastAsiaTheme="minorHAnsi" w:hAnsi="Aptos"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48A70188"/>
    <w:multiLevelType w:val="hybridMultilevel"/>
    <w:tmpl w:val="CB3AE324"/>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2" w15:restartNumberingAfterBreak="0">
    <w:nsid w:val="4A696347"/>
    <w:multiLevelType w:val="multilevel"/>
    <w:tmpl w:val="C4EC414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3" w15:restartNumberingAfterBreak="0">
    <w:nsid w:val="4A6C47D9"/>
    <w:multiLevelType w:val="hybridMultilevel"/>
    <w:tmpl w:val="220A37F0"/>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4" w15:restartNumberingAfterBreak="0">
    <w:nsid w:val="4C0119B7"/>
    <w:multiLevelType w:val="hybridMultilevel"/>
    <w:tmpl w:val="5E8A4E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5" w15:restartNumberingAfterBreak="0">
    <w:nsid w:val="4C19116C"/>
    <w:multiLevelType w:val="hybridMultilevel"/>
    <w:tmpl w:val="77521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2B29D4"/>
    <w:multiLevelType w:val="hybridMultilevel"/>
    <w:tmpl w:val="EFE4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0AE6042"/>
    <w:multiLevelType w:val="multilevel"/>
    <w:tmpl w:val="27DC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671BAB"/>
    <w:multiLevelType w:val="hybridMultilevel"/>
    <w:tmpl w:val="D750C38C"/>
    <w:lvl w:ilvl="0" w:tplc="89CA9C6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51962931"/>
    <w:multiLevelType w:val="hybridMultilevel"/>
    <w:tmpl w:val="CE6E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1B83649"/>
    <w:multiLevelType w:val="hybridMultilevel"/>
    <w:tmpl w:val="675C94DA"/>
    <w:lvl w:ilvl="0" w:tplc="0409000D">
      <w:start w:val="1"/>
      <w:numFmt w:val="bullet"/>
      <w:lvlText w:val=""/>
      <w:lvlJc w:val="left"/>
      <w:pPr>
        <w:ind w:left="873" w:hanging="360"/>
      </w:pPr>
      <w:rPr>
        <w:rFonts w:ascii="Wingdings" w:hAnsi="Wingdings" w:hint="default"/>
      </w:rPr>
    </w:lvl>
    <w:lvl w:ilvl="1" w:tplc="04090003" w:tentative="1">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1" w15:restartNumberingAfterBreak="0">
    <w:nsid w:val="52820044"/>
    <w:multiLevelType w:val="multilevel"/>
    <w:tmpl w:val="A032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0B1256"/>
    <w:multiLevelType w:val="hybridMultilevel"/>
    <w:tmpl w:val="664E32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3" w15:restartNumberingAfterBreak="0">
    <w:nsid w:val="53494D00"/>
    <w:multiLevelType w:val="multilevel"/>
    <w:tmpl w:val="8AD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FD3B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5B55913"/>
    <w:multiLevelType w:val="hybridMultilevel"/>
    <w:tmpl w:val="D0E4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6096894"/>
    <w:multiLevelType w:val="hybridMultilevel"/>
    <w:tmpl w:val="9BE6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2E7998"/>
    <w:multiLevelType w:val="hybridMultilevel"/>
    <w:tmpl w:val="F89E6880"/>
    <w:lvl w:ilvl="0" w:tplc="4C98DF6A">
      <w:start w:val="2"/>
      <w:numFmt w:val="bullet"/>
      <w:lvlText w:val="-"/>
      <w:lvlJc w:val="left"/>
      <w:pPr>
        <w:ind w:left="1211"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7714462"/>
    <w:multiLevelType w:val="hybridMultilevel"/>
    <w:tmpl w:val="E632A98E"/>
    <w:lvl w:ilvl="0" w:tplc="31C484D6">
      <w:start w:val="1"/>
      <w:numFmt w:val="decimal"/>
      <w:lvlText w:val="%1."/>
      <w:lvlJc w:val="left"/>
      <w:pPr>
        <w:ind w:left="1440" w:hanging="360"/>
      </w:pPr>
      <w:rPr>
        <w:rFonts w:hint="default"/>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15:restartNumberingAfterBreak="0">
    <w:nsid w:val="581C7693"/>
    <w:multiLevelType w:val="hybridMultilevel"/>
    <w:tmpl w:val="8164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94E605E"/>
    <w:multiLevelType w:val="multilevel"/>
    <w:tmpl w:val="669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5B34F1"/>
    <w:multiLevelType w:val="hybridMultilevel"/>
    <w:tmpl w:val="69F41F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15:restartNumberingAfterBreak="0">
    <w:nsid w:val="5A011740"/>
    <w:multiLevelType w:val="hybridMultilevel"/>
    <w:tmpl w:val="2F0E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A2C0EAC"/>
    <w:multiLevelType w:val="multilevel"/>
    <w:tmpl w:val="FFC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BF26B5"/>
    <w:multiLevelType w:val="hybridMultilevel"/>
    <w:tmpl w:val="3C086D80"/>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5" w15:restartNumberingAfterBreak="0">
    <w:nsid w:val="5AD8664C"/>
    <w:multiLevelType w:val="multilevel"/>
    <w:tmpl w:val="6D0A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3F73C4"/>
    <w:multiLevelType w:val="hybridMultilevel"/>
    <w:tmpl w:val="03C8779A"/>
    <w:styleLink w:val="ImportedStyle1"/>
    <w:lvl w:ilvl="0" w:tplc="B0EE1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262626"/>
        <w:spacing w:val="0"/>
        <w:w w:val="100"/>
        <w:kern w:val="0"/>
        <w:position w:val="0"/>
        <w:highlight w:val="none"/>
        <w:vertAlign w:val="baseline"/>
      </w:rPr>
    </w:lvl>
    <w:lvl w:ilvl="1" w:tplc="BB589C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2" w:tplc="13D098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3" w:tplc="019E55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262626"/>
        <w:spacing w:val="0"/>
        <w:w w:val="100"/>
        <w:kern w:val="0"/>
        <w:position w:val="0"/>
        <w:highlight w:val="none"/>
        <w:vertAlign w:val="baseline"/>
      </w:rPr>
    </w:lvl>
    <w:lvl w:ilvl="4" w:tplc="5CDA7D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5" w:tplc="33B279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6" w:tplc="EE921C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262626"/>
        <w:spacing w:val="0"/>
        <w:w w:val="100"/>
        <w:kern w:val="0"/>
        <w:position w:val="0"/>
        <w:highlight w:val="none"/>
        <w:vertAlign w:val="baseline"/>
      </w:rPr>
    </w:lvl>
    <w:lvl w:ilvl="7" w:tplc="CF6AC6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8" w:tplc="3E4448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abstractNum>
  <w:abstractNum w:abstractNumId="97" w15:restartNumberingAfterBreak="0">
    <w:nsid w:val="5E1766CB"/>
    <w:multiLevelType w:val="hybridMultilevel"/>
    <w:tmpl w:val="E88271B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98" w15:restartNumberingAfterBreak="0">
    <w:nsid w:val="5E95328A"/>
    <w:multiLevelType w:val="hybridMultilevel"/>
    <w:tmpl w:val="28D83BF4"/>
    <w:lvl w:ilvl="0" w:tplc="0FA4885A">
      <w:start w:val="20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5FB15108"/>
    <w:multiLevelType w:val="multilevel"/>
    <w:tmpl w:val="F0B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D006D1"/>
    <w:multiLevelType w:val="hybridMultilevel"/>
    <w:tmpl w:val="22824868"/>
    <w:lvl w:ilvl="0" w:tplc="0809000F">
      <w:start w:val="1"/>
      <w:numFmt w:val="decimal"/>
      <w:lvlText w:val="%1."/>
      <w:lvlJc w:val="left"/>
      <w:pPr>
        <w:ind w:left="7022" w:hanging="360"/>
      </w:pPr>
      <w:rPr>
        <w:rFonts w:hint="default"/>
      </w:rPr>
    </w:lvl>
    <w:lvl w:ilvl="1" w:tplc="08090019" w:tentative="1">
      <w:start w:val="1"/>
      <w:numFmt w:val="lowerLetter"/>
      <w:lvlText w:val="%2."/>
      <w:lvlJc w:val="left"/>
      <w:pPr>
        <w:ind w:left="7742" w:hanging="360"/>
      </w:pPr>
    </w:lvl>
    <w:lvl w:ilvl="2" w:tplc="0809001B" w:tentative="1">
      <w:start w:val="1"/>
      <w:numFmt w:val="lowerRoman"/>
      <w:lvlText w:val="%3."/>
      <w:lvlJc w:val="right"/>
      <w:pPr>
        <w:ind w:left="8462" w:hanging="180"/>
      </w:pPr>
    </w:lvl>
    <w:lvl w:ilvl="3" w:tplc="0809000F" w:tentative="1">
      <w:start w:val="1"/>
      <w:numFmt w:val="decimal"/>
      <w:lvlText w:val="%4."/>
      <w:lvlJc w:val="left"/>
      <w:pPr>
        <w:ind w:left="9182" w:hanging="360"/>
      </w:pPr>
    </w:lvl>
    <w:lvl w:ilvl="4" w:tplc="08090019" w:tentative="1">
      <w:start w:val="1"/>
      <w:numFmt w:val="lowerLetter"/>
      <w:lvlText w:val="%5."/>
      <w:lvlJc w:val="left"/>
      <w:pPr>
        <w:ind w:left="9902" w:hanging="360"/>
      </w:pPr>
    </w:lvl>
    <w:lvl w:ilvl="5" w:tplc="0809001B" w:tentative="1">
      <w:start w:val="1"/>
      <w:numFmt w:val="lowerRoman"/>
      <w:lvlText w:val="%6."/>
      <w:lvlJc w:val="right"/>
      <w:pPr>
        <w:ind w:left="10622" w:hanging="180"/>
      </w:pPr>
    </w:lvl>
    <w:lvl w:ilvl="6" w:tplc="0809000F" w:tentative="1">
      <w:start w:val="1"/>
      <w:numFmt w:val="decimal"/>
      <w:lvlText w:val="%7."/>
      <w:lvlJc w:val="left"/>
      <w:pPr>
        <w:ind w:left="11342" w:hanging="360"/>
      </w:pPr>
    </w:lvl>
    <w:lvl w:ilvl="7" w:tplc="08090019" w:tentative="1">
      <w:start w:val="1"/>
      <w:numFmt w:val="lowerLetter"/>
      <w:lvlText w:val="%8."/>
      <w:lvlJc w:val="left"/>
      <w:pPr>
        <w:ind w:left="12062" w:hanging="360"/>
      </w:pPr>
    </w:lvl>
    <w:lvl w:ilvl="8" w:tplc="0809001B" w:tentative="1">
      <w:start w:val="1"/>
      <w:numFmt w:val="lowerRoman"/>
      <w:lvlText w:val="%9."/>
      <w:lvlJc w:val="right"/>
      <w:pPr>
        <w:ind w:left="12782" w:hanging="180"/>
      </w:pPr>
    </w:lvl>
  </w:abstractNum>
  <w:abstractNum w:abstractNumId="101" w15:restartNumberingAfterBreak="0">
    <w:nsid w:val="602547F9"/>
    <w:multiLevelType w:val="hybridMultilevel"/>
    <w:tmpl w:val="B1523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0B71D97"/>
    <w:multiLevelType w:val="multilevel"/>
    <w:tmpl w:val="CF18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4F4368"/>
    <w:multiLevelType w:val="hybridMultilevel"/>
    <w:tmpl w:val="52085FF8"/>
    <w:lvl w:ilvl="0" w:tplc="27F8B846">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604637B"/>
    <w:multiLevelType w:val="hybridMultilevel"/>
    <w:tmpl w:val="435EB8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6C67E9E"/>
    <w:multiLevelType w:val="hybridMultilevel"/>
    <w:tmpl w:val="6ECE4EE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6" w15:restartNumberingAfterBreak="0">
    <w:nsid w:val="67F32E9D"/>
    <w:multiLevelType w:val="multilevel"/>
    <w:tmpl w:val="E8E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A823F05"/>
    <w:multiLevelType w:val="multilevel"/>
    <w:tmpl w:val="AF4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777C98"/>
    <w:multiLevelType w:val="multilevel"/>
    <w:tmpl w:val="2A96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1B1ADB"/>
    <w:multiLevelType w:val="multilevel"/>
    <w:tmpl w:val="FE2C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E84FF7"/>
    <w:multiLevelType w:val="multilevel"/>
    <w:tmpl w:val="D3F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E80730D"/>
    <w:multiLevelType w:val="hybridMultilevel"/>
    <w:tmpl w:val="25E66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F4733BE"/>
    <w:multiLevelType w:val="hybridMultilevel"/>
    <w:tmpl w:val="95BCE69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3" w15:restartNumberingAfterBreak="0">
    <w:nsid w:val="6F9440E6"/>
    <w:multiLevelType w:val="multilevel"/>
    <w:tmpl w:val="789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D16B7E"/>
    <w:multiLevelType w:val="hybridMultilevel"/>
    <w:tmpl w:val="43B49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2AF62E8"/>
    <w:multiLevelType w:val="multilevel"/>
    <w:tmpl w:val="6AFA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3A96182"/>
    <w:multiLevelType w:val="multilevel"/>
    <w:tmpl w:val="24AA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41945C8"/>
    <w:multiLevelType w:val="multilevel"/>
    <w:tmpl w:val="8798427E"/>
    <w:lvl w:ilvl="0">
      <w:start w:val="3"/>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18" w15:restartNumberingAfterBreak="0">
    <w:nsid w:val="74650CAF"/>
    <w:multiLevelType w:val="multilevel"/>
    <w:tmpl w:val="888A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BB6B65"/>
    <w:multiLevelType w:val="hybridMultilevel"/>
    <w:tmpl w:val="B680FC7C"/>
    <w:lvl w:ilvl="0" w:tplc="4C98DF6A">
      <w:start w:val="2"/>
      <w:numFmt w:val="bullet"/>
      <w:lvlText w:val="-"/>
      <w:lvlJc w:val="left"/>
      <w:pPr>
        <w:ind w:left="1211"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4C44E55"/>
    <w:multiLevelType w:val="multilevel"/>
    <w:tmpl w:val="B6EE392E"/>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1" w15:restartNumberingAfterBreak="0">
    <w:nsid w:val="75B569C2"/>
    <w:multiLevelType w:val="multilevel"/>
    <w:tmpl w:val="0DE8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470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8470A8E"/>
    <w:multiLevelType w:val="multilevel"/>
    <w:tmpl w:val="C9AE9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86876C2"/>
    <w:multiLevelType w:val="hybridMultilevel"/>
    <w:tmpl w:val="A454D634"/>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5" w15:restartNumberingAfterBreak="0">
    <w:nsid w:val="79614979"/>
    <w:multiLevelType w:val="hybridMultilevel"/>
    <w:tmpl w:val="EC6A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A2D584F"/>
    <w:multiLevelType w:val="hybridMultilevel"/>
    <w:tmpl w:val="12A2311A"/>
    <w:lvl w:ilvl="0" w:tplc="4C98DF6A">
      <w:start w:val="2"/>
      <w:numFmt w:val="bullet"/>
      <w:lvlText w:val="-"/>
      <w:lvlJc w:val="left"/>
      <w:pPr>
        <w:ind w:left="2062" w:hanging="360"/>
      </w:pPr>
      <w:rPr>
        <w:rFonts w:ascii="Times New Roman" w:eastAsia="Aptos"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AC3686B"/>
    <w:multiLevelType w:val="hybridMultilevel"/>
    <w:tmpl w:val="2346ACDE"/>
    <w:lvl w:ilvl="0" w:tplc="0FA4885A">
      <w:start w:val="20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B082FB9"/>
    <w:multiLevelType w:val="multilevel"/>
    <w:tmpl w:val="FF063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257C1D"/>
    <w:multiLevelType w:val="multilevel"/>
    <w:tmpl w:val="6262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820259"/>
    <w:multiLevelType w:val="hybridMultilevel"/>
    <w:tmpl w:val="E1E0F618"/>
    <w:lvl w:ilvl="0" w:tplc="08090001">
      <w:start w:val="1"/>
      <w:numFmt w:val="bullet"/>
      <w:lvlText w:val=""/>
      <w:lvlJc w:val="left"/>
      <w:pPr>
        <w:ind w:left="720" w:hanging="360"/>
      </w:pPr>
      <w:rPr>
        <w:rFonts w:ascii="Symbol" w:hAnsi="Symbol" w:hint="default"/>
      </w:rPr>
    </w:lvl>
    <w:lvl w:ilvl="1" w:tplc="B57ABD28">
      <w:numFmt w:val="bullet"/>
      <w:lvlText w:val="•"/>
      <w:lvlJc w:val="left"/>
      <w:pPr>
        <w:ind w:left="1440" w:hanging="360"/>
      </w:pPr>
      <w:rPr>
        <w:rFonts w:ascii="Helvetica" w:eastAsiaTheme="minorHAnsi" w:hAnsi="Helvetica"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C023BAF"/>
    <w:multiLevelType w:val="hybridMultilevel"/>
    <w:tmpl w:val="B4247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C117063"/>
    <w:multiLevelType w:val="hybridMultilevel"/>
    <w:tmpl w:val="CFBAA040"/>
    <w:lvl w:ilvl="0" w:tplc="4C98DF6A">
      <w:start w:val="2"/>
      <w:numFmt w:val="bullet"/>
      <w:lvlText w:val="-"/>
      <w:lvlJc w:val="left"/>
      <w:pPr>
        <w:ind w:left="1211"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C6F0F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C8A12EE"/>
    <w:multiLevelType w:val="multilevel"/>
    <w:tmpl w:val="D26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B866DD"/>
    <w:multiLevelType w:val="hybridMultilevel"/>
    <w:tmpl w:val="FD2E8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CD131C9"/>
    <w:multiLevelType w:val="hybridMultilevel"/>
    <w:tmpl w:val="4B6CC90A"/>
    <w:lvl w:ilvl="0" w:tplc="9F12FD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EF053E"/>
    <w:multiLevelType w:val="multilevel"/>
    <w:tmpl w:val="8E68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0E2525"/>
    <w:multiLevelType w:val="hybridMultilevel"/>
    <w:tmpl w:val="ADA895D0"/>
    <w:lvl w:ilvl="0" w:tplc="7F36DC30">
      <w:start w:val="1"/>
      <w:numFmt w:val="decimal"/>
      <w:lvlText w:val="%1."/>
      <w:lvlJc w:val="left"/>
      <w:pPr>
        <w:ind w:left="1080" w:hanging="360"/>
      </w:pPr>
      <w:rPr>
        <w:rFonts w:ascii="All Times New Roman" w:eastAsia="Times New Roman" w:hAnsi="All Times New Roman" w:hint="default"/>
        <w:i/>
        <w:color w:val="EE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7E7C2DD2"/>
    <w:multiLevelType w:val="hybridMultilevel"/>
    <w:tmpl w:val="19423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F786EB4"/>
    <w:multiLevelType w:val="hybridMultilevel"/>
    <w:tmpl w:val="8DBCCF16"/>
    <w:lvl w:ilvl="0" w:tplc="7E446E3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EA7C46"/>
    <w:multiLevelType w:val="hybridMultilevel"/>
    <w:tmpl w:val="8410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076545">
    <w:abstractNumId w:val="9"/>
  </w:num>
  <w:num w:numId="2" w16cid:durableId="112866694">
    <w:abstractNumId w:val="98"/>
  </w:num>
  <w:num w:numId="3" w16cid:durableId="194974844">
    <w:abstractNumId w:val="88"/>
  </w:num>
  <w:num w:numId="4" w16cid:durableId="2071493294">
    <w:abstractNumId w:val="112"/>
  </w:num>
  <w:num w:numId="5" w16cid:durableId="813448683">
    <w:abstractNumId w:val="54"/>
  </w:num>
  <w:num w:numId="6" w16cid:durableId="383407332">
    <w:abstractNumId w:val="8"/>
  </w:num>
  <w:num w:numId="7" w16cid:durableId="1766262048">
    <w:abstractNumId w:val="138"/>
  </w:num>
  <w:num w:numId="8" w16cid:durableId="1601834923">
    <w:abstractNumId w:val="18"/>
  </w:num>
  <w:num w:numId="9" w16cid:durableId="132676201">
    <w:abstractNumId w:val="0"/>
  </w:num>
  <w:num w:numId="10" w16cid:durableId="957613052">
    <w:abstractNumId w:val="141"/>
  </w:num>
  <w:num w:numId="11" w16cid:durableId="624237924">
    <w:abstractNumId w:val="58"/>
  </w:num>
  <w:num w:numId="12" w16cid:durableId="1081172856">
    <w:abstractNumId w:val="39"/>
  </w:num>
  <w:num w:numId="13" w16cid:durableId="671302710">
    <w:abstractNumId w:val="70"/>
  </w:num>
  <w:num w:numId="14" w16cid:durableId="1945650218">
    <w:abstractNumId w:val="78"/>
  </w:num>
  <w:num w:numId="15" w16cid:durableId="1318143297">
    <w:abstractNumId w:val="26"/>
  </w:num>
  <w:num w:numId="16" w16cid:durableId="1003246257">
    <w:abstractNumId w:val="114"/>
  </w:num>
  <w:num w:numId="17" w16cid:durableId="925385239">
    <w:abstractNumId w:val="11"/>
  </w:num>
  <w:num w:numId="18" w16cid:durableId="210191360">
    <w:abstractNumId w:val="6"/>
  </w:num>
  <w:num w:numId="19" w16cid:durableId="260189530">
    <w:abstractNumId w:val="25"/>
  </w:num>
  <w:num w:numId="20" w16cid:durableId="1637831310">
    <w:abstractNumId w:val="104"/>
  </w:num>
  <w:num w:numId="21" w16cid:durableId="596907330">
    <w:abstractNumId w:val="59"/>
  </w:num>
  <w:num w:numId="22" w16cid:durableId="1810629466">
    <w:abstractNumId w:val="31"/>
  </w:num>
  <w:num w:numId="23" w16cid:durableId="2015765632">
    <w:abstractNumId w:val="16"/>
  </w:num>
  <w:num w:numId="24" w16cid:durableId="2027973758">
    <w:abstractNumId w:val="86"/>
  </w:num>
  <w:num w:numId="25" w16cid:durableId="729965335">
    <w:abstractNumId w:val="64"/>
  </w:num>
  <w:num w:numId="26" w16cid:durableId="1210142234">
    <w:abstractNumId w:val="139"/>
  </w:num>
  <w:num w:numId="27" w16cid:durableId="1888444719">
    <w:abstractNumId w:val="107"/>
  </w:num>
  <w:num w:numId="28" w16cid:durableId="1794714694">
    <w:abstractNumId w:val="3"/>
  </w:num>
  <w:num w:numId="29" w16cid:durableId="1623921428">
    <w:abstractNumId w:val="21"/>
  </w:num>
  <w:num w:numId="30" w16cid:durableId="189728248">
    <w:abstractNumId w:val="10"/>
  </w:num>
  <w:num w:numId="31" w16cid:durableId="636834775">
    <w:abstractNumId w:val="53"/>
  </w:num>
  <w:num w:numId="32" w16cid:durableId="735519114">
    <w:abstractNumId w:val="51"/>
  </w:num>
  <w:num w:numId="33" w16cid:durableId="1489125803">
    <w:abstractNumId w:val="35"/>
  </w:num>
  <w:num w:numId="34" w16cid:durableId="1941640810">
    <w:abstractNumId w:val="123"/>
  </w:num>
  <w:num w:numId="35" w16cid:durableId="239482044">
    <w:abstractNumId w:val="33"/>
  </w:num>
  <w:num w:numId="36" w16cid:durableId="368339684">
    <w:abstractNumId w:val="95"/>
  </w:num>
  <w:num w:numId="37" w16cid:durableId="1151017791">
    <w:abstractNumId w:val="85"/>
  </w:num>
  <w:num w:numId="38" w16cid:durableId="1750467578">
    <w:abstractNumId w:val="42"/>
  </w:num>
  <w:num w:numId="39" w16cid:durableId="729351620">
    <w:abstractNumId w:val="92"/>
  </w:num>
  <w:num w:numId="40" w16cid:durableId="1034648761">
    <w:abstractNumId w:val="134"/>
  </w:num>
  <w:num w:numId="41" w16cid:durableId="1954751279">
    <w:abstractNumId w:val="19"/>
  </w:num>
  <w:num w:numId="42" w16cid:durableId="1529874024">
    <w:abstractNumId w:val="2"/>
  </w:num>
  <w:num w:numId="43" w16cid:durableId="426315451">
    <w:abstractNumId w:val="121"/>
  </w:num>
  <w:num w:numId="44" w16cid:durableId="773406786">
    <w:abstractNumId w:val="90"/>
  </w:num>
  <w:num w:numId="45" w16cid:durableId="1572277587">
    <w:abstractNumId w:val="83"/>
  </w:num>
  <w:num w:numId="46" w16cid:durableId="1551916031">
    <w:abstractNumId w:val="77"/>
  </w:num>
  <w:num w:numId="47" w16cid:durableId="141044871">
    <w:abstractNumId w:val="20"/>
  </w:num>
  <w:num w:numId="48" w16cid:durableId="2036955813">
    <w:abstractNumId w:val="36"/>
  </w:num>
  <w:num w:numId="49" w16cid:durableId="460348996">
    <w:abstractNumId w:val="110"/>
  </w:num>
  <w:num w:numId="50" w16cid:durableId="1552763266">
    <w:abstractNumId w:val="17"/>
  </w:num>
  <w:num w:numId="51" w16cid:durableId="685595876">
    <w:abstractNumId w:val="62"/>
  </w:num>
  <w:num w:numId="52" w16cid:durableId="1989943281">
    <w:abstractNumId w:val="67"/>
  </w:num>
  <w:num w:numId="53" w16cid:durableId="383602982">
    <w:abstractNumId w:val="82"/>
  </w:num>
  <w:num w:numId="54" w16cid:durableId="961303241">
    <w:abstractNumId w:val="30"/>
  </w:num>
  <w:num w:numId="55" w16cid:durableId="1758555176">
    <w:abstractNumId w:val="56"/>
  </w:num>
  <w:num w:numId="56" w16cid:durableId="375201826">
    <w:abstractNumId w:val="101"/>
  </w:num>
  <w:num w:numId="57" w16cid:durableId="489518955">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57664168">
    <w:abstractNumId w:val="84"/>
  </w:num>
  <w:num w:numId="59" w16cid:durableId="803043458">
    <w:abstractNumId w:val="44"/>
  </w:num>
  <w:num w:numId="60" w16cid:durableId="198058156">
    <w:abstractNumId w:val="122"/>
  </w:num>
  <w:num w:numId="61" w16cid:durableId="506166950">
    <w:abstractNumId w:val="60"/>
  </w:num>
  <w:num w:numId="62" w16cid:durableId="1999531065">
    <w:abstractNumId w:val="1"/>
  </w:num>
  <w:num w:numId="63" w16cid:durableId="472724158">
    <w:abstractNumId w:val="133"/>
  </w:num>
  <w:num w:numId="64" w16cid:durableId="1234003363">
    <w:abstractNumId w:val="130"/>
  </w:num>
  <w:num w:numId="65" w16cid:durableId="1759406713">
    <w:abstractNumId w:val="135"/>
  </w:num>
  <w:num w:numId="66" w16cid:durableId="301429278">
    <w:abstractNumId w:val="52"/>
  </w:num>
  <w:num w:numId="67" w16cid:durableId="1002779265">
    <w:abstractNumId w:val="76"/>
  </w:num>
  <w:num w:numId="68" w16cid:durableId="992368184">
    <w:abstractNumId w:val="127"/>
  </w:num>
  <w:num w:numId="69" w16cid:durableId="656768864">
    <w:abstractNumId w:val="79"/>
  </w:num>
  <w:num w:numId="70" w16cid:durableId="1007947068">
    <w:abstractNumId w:val="131"/>
  </w:num>
  <w:num w:numId="71" w16cid:durableId="462232219">
    <w:abstractNumId w:val="14"/>
  </w:num>
  <w:num w:numId="72" w16cid:durableId="153494338">
    <w:abstractNumId w:val="80"/>
  </w:num>
  <w:num w:numId="73" w16cid:durableId="556597332">
    <w:abstractNumId w:val="74"/>
  </w:num>
  <w:num w:numId="74" w16cid:durableId="1475290446">
    <w:abstractNumId w:val="111"/>
  </w:num>
  <w:num w:numId="75" w16cid:durableId="230431231">
    <w:abstractNumId w:val="103"/>
  </w:num>
  <w:num w:numId="76" w16cid:durableId="1381368089">
    <w:abstractNumId w:val="100"/>
  </w:num>
  <w:num w:numId="77" w16cid:durableId="1427116885">
    <w:abstractNumId w:val="37"/>
  </w:num>
  <w:num w:numId="78" w16cid:durableId="1101413879">
    <w:abstractNumId w:val="105"/>
  </w:num>
  <w:num w:numId="79" w16cid:durableId="2140144508">
    <w:abstractNumId w:val="120"/>
  </w:num>
  <w:num w:numId="80" w16cid:durableId="554898692">
    <w:abstractNumId w:val="72"/>
  </w:num>
  <w:num w:numId="81" w16cid:durableId="344596996">
    <w:abstractNumId w:val="96"/>
  </w:num>
  <w:num w:numId="82" w16cid:durableId="841360280">
    <w:abstractNumId w:val="4"/>
  </w:num>
  <w:num w:numId="83" w16cid:durableId="420764042">
    <w:abstractNumId w:val="43"/>
  </w:num>
  <w:num w:numId="84" w16cid:durableId="2054309675">
    <w:abstractNumId w:val="66"/>
  </w:num>
  <w:num w:numId="85" w16cid:durableId="1963681601">
    <w:abstractNumId w:val="48"/>
  </w:num>
  <w:num w:numId="86" w16cid:durableId="379986925">
    <w:abstractNumId w:val="117"/>
  </w:num>
  <w:num w:numId="87" w16cid:durableId="1291088852">
    <w:abstractNumId w:val="46"/>
  </w:num>
  <w:num w:numId="88" w16cid:durableId="640890120">
    <w:abstractNumId w:val="22"/>
  </w:num>
  <w:num w:numId="89" w16cid:durableId="360715131">
    <w:abstractNumId w:val="68"/>
  </w:num>
  <w:num w:numId="90" w16cid:durableId="1337926926">
    <w:abstractNumId w:val="61"/>
  </w:num>
  <w:num w:numId="91" w16cid:durableId="1236549092">
    <w:abstractNumId w:val="24"/>
  </w:num>
  <w:num w:numId="92" w16cid:durableId="1471437657">
    <w:abstractNumId w:val="140"/>
  </w:num>
  <w:num w:numId="93" w16cid:durableId="1897936093">
    <w:abstractNumId w:val="136"/>
  </w:num>
  <w:num w:numId="94" w16cid:durableId="239104638">
    <w:abstractNumId w:val="15"/>
  </w:num>
  <w:num w:numId="95" w16cid:durableId="1061174221">
    <w:abstractNumId w:val="12"/>
  </w:num>
  <w:num w:numId="96" w16cid:durableId="402802702">
    <w:abstractNumId w:val="97"/>
  </w:num>
  <w:num w:numId="97" w16cid:durableId="1037437656">
    <w:abstractNumId w:val="28"/>
  </w:num>
  <w:num w:numId="98" w16cid:durableId="430393756">
    <w:abstractNumId w:val="75"/>
  </w:num>
  <w:num w:numId="99" w16cid:durableId="392198947">
    <w:abstractNumId w:val="55"/>
  </w:num>
  <w:num w:numId="100" w16cid:durableId="942300218">
    <w:abstractNumId w:val="124"/>
  </w:num>
  <w:num w:numId="101" w16cid:durableId="1063453027">
    <w:abstractNumId w:val="87"/>
  </w:num>
  <w:num w:numId="102" w16cid:durableId="836117258">
    <w:abstractNumId w:val="119"/>
  </w:num>
  <w:num w:numId="103" w16cid:durableId="1079669749">
    <w:abstractNumId w:val="94"/>
  </w:num>
  <w:num w:numId="104" w16cid:durableId="742217781">
    <w:abstractNumId w:val="40"/>
  </w:num>
  <w:num w:numId="105" w16cid:durableId="2011638145">
    <w:abstractNumId w:val="126"/>
  </w:num>
  <w:num w:numId="106" w16cid:durableId="621956835">
    <w:abstractNumId w:val="23"/>
  </w:num>
  <w:num w:numId="107" w16cid:durableId="401804236">
    <w:abstractNumId w:val="71"/>
  </w:num>
  <w:num w:numId="108" w16cid:durableId="1299148388">
    <w:abstractNumId w:val="73"/>
  </w:num>
  <w:num w:numId="109" w16cid:durableId="123499942">
    <w:abstractNumId w:val="27"/>
  </w:num>
  <w:num w:numId="110" w16cid:durableId="1296521405">
    <w:abstractNumId w:val="5"/>
  </w:num>
  <w:num w:numId="111" w16cid:durableId="2140028951">
    <w:abstractNumId w:val="132"/>
  </w:num>
  <w:num w:numId="112" w16cid:durableId="2031953708">
    <w:abstractNumId w:val="7"/>
  </w:num>
  <w:num w:numId="113" w16cid:durableId="1252276505">
    <w:abstractNumId w:val="41"/>
  </w:num>
  <w:num w:numId="114" w16cid:durableId="422457845">
    <w:abstractNumId w:val="102"/>
  </w:num>
  <w:num w:numId="115" w16cid:durableId="1433891445">
    <w:abstractNumId w:val="81"/>
  </w:num>
  <w:num w:numId="116" w16cid:durableId="126897302">
    <w:abstractNumId w:val="49"/>
  </w:num>
  <w:num w:numId="117" w16cid:durableId="1642805471">
    <w:abstractNumId w:val="109"/>
  </w:num>
  <w:num w:numId="118" w16cid:durableId="1125192817">
    <w:abstractNumId w:val="13"/>
  </w:num>
  <w:num w:numId="119" w16cid:durableId="730814672">
    <w:abstractNumId w:val="108"/>
  </w:num>
  <w:num w:numId="120" w16cid:durableId="1829050390">
    <w:abstractNumId w:val="93"/>
  </w:num>
  <w:num w:numId="121" w16cid:durableId="1609003393">
    <w:abstractNumId w:val="99"/>
  </w:num>
  <w:num w:numId="122" w16cid:durableId="28533155">
    <w:abstractNumId w:val="57"/>
  </w:num>
  <w:num w:numId="123" w16cid:durableId="804391227">
    <w:abstractNumId w:val="118"/>
  </w:num>
  <w:num w:numId="124" w16cid:durableId="1995603077">
    <w:abstractNumId w:val="113"/>
  </w:num>
  <w:num w:numId="125" w16cid:durableId="525145787">
    <w:abstractNumId w:val="69"/>
  </w:num>
  <w:num w:numId="126" w16cid:durableId="1922988437">
    <w:abstractNumId w:val="45"/>
  </w:num>
  <w:num w:numId="127" w16cid:durableId="64036943">
    <w:abstractNumId w:val="29"/>
  </w:num>
  <w:num w:numId="128" w16cid:durableId="1030494132">
    <w:abstractNumId w:val="63"/>
  </w:num>
  <w:num w:numId="129" w16cid:durableId="1312365695">
    <w:abstractNumId w:val="129"/>
  </w:num>
  <w:num w:numId="130" w16cid:durableId="326786242">
    <w:abstractNumId w:val="128"/>
  </w:num>
  <w:num w:numId="131" w16cid:durableId="884413477">
    <w:abstractNumId w:val="50"/>
  </w:num>
  <w:num w:numId="132" w16cid:durableId="2143842322">
    <w:abstractNumId w:val="115"/>
  </w:num>
  <w:num w:numId="133" w16cid:durableId="1247572940">
    <w:abstractNumId w:val="47"/>
  </w:num>
  <w:num w:numId="134" w16cid:durableId="351497799">
    <w:abstractNumId w:val="38"/>
  </w:num>
  <w:num w:numId="135" w16cid:durableId="833643827">
    <w:abstractNumId w:val="106"/>
  </w:num>
  <w:num w:numId="136" w16cid:durableId="1320229054">
    <w:abstractNumId w:val="32"/>
  </w:num>
  <w:num w:numId="137" w16cid:durableId="827285616">
    <w:abstractNumId w:val="116"/>
  </w:num>
  <w:num w:numId="138" w16cid:durableId="1528174450">
    <w:abstractNumId w:val="137"/>
  </w:num>
  <w:num w:numId="139" w16cid:durableId="1069571442">
    <w:abstractNumId w:val="34"/>
  </w:num>
  <w:num w:numId="140" w16cid:durableId="1176924990">
    <w:abstractNumId w:val="89"/>
  </w:num>
  <w:num w:numId="141" w16cid:durableId="2117476045">
    <w:abstractNumId w:val="65"/>
  </w:num>
  <w:num w:numId="142" w16cid:durableId="608044371">
    <w:abstractNumId w:val="1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36"/>
    <w:rsid w:val="00003927"/>
    <w:rsid w:val="00010F08"/>
    <w:rsid w:val="00026583"/>
    <w:rsid w:val="00030A16"/>
    <w:rsid w:val="00035687"/>
    <w:rsid w:val="000365B7"/>
    <w:rsid w:val="00037760"/>
    <w:rsid w:val="0004330C"/>
    <w:rsid w:val="000436A8"/>
    <w:rsid w:val="000505F4"/>
    <w:rsid w:val="00051DB0"/>
    <w:rsid w:val="0006058E"/>
    <w:rsid w:val="00060AB4"/>
    <w:rsid w:val="0006155C"/>
    <w:rsid w:val="0007159D"/>
    <w:rsid w:val="00080586"/>
    <w:rsid w:val="0008081A"/>
    <w:rsid w:val="0008595E"/>
    <w:rsid w:val="00096667"/>
    <w:rsid w:val="000A0D5D"/>
    <w:rsid w:val="000B01FA"/>
    <w:rsid w:val="000C3E06"/>
    <w:rsid w:val="000C50A3"/>
    <w:rsid w:val="000D3540"/>
    <w:rsid w:val="000F7D4B"/>
    <w:rsid w:val="00102023"/>
    <w:rsid w:val="00114C26"/>
    <w:rsid w:val="001365C8"/>
    <w:rsid w:val="001460E5"/>
    <w:rsid w:val="001534DD"/>
    <w:rsid w:val="00153DF4"/>
    <w:rsid w:val="00155128"/>
    <w:rsid w:val="00155E18"/>
    <w:rsid w:val="001566E6"/>
    <w:rsid w:val="0015696B"/>
    <w:rsid w:val="00161D72"/>
    <w:rsid w:val="00170CBB"/>
    <w:rsid w:val="0017189A"/>
    <w:rsid w:val="00184D5E"/>
    <w:rsid w:val="0019016E"/>
    <w:rsid w:val="00195C35"/>
    <w:rsid w:val="001A01D4"/>
    <w:rsid w:val="001A4D76"/>
    <w:rsid w:val="001B2762"/>
    <w:rsid w:val="001B5B68"/>
    <w:rsid w:val="001B6C14"/>
    <w:rsid w:val="001D2F5B"/>
    <w:rsid w:val="001D50B1"/>
    <w:rsid w:val="001E21DC"/>
    <w:rsid w:val="001E27E9"/>
    <w:rsid w:val="001F41DF"/>
    <w:rsid w:val="001F5B9B"/>
    <w:rsid w:val="001F71D9"/>
    <w:rsid w:val="001F72AE"/>
    <w:rsid w:val="00213138"/>
    <w:rsid w:val="002144D4"/>
    <w:rsid w:val="0022468D"/>
    <w:rsid w:val="00236F17"/>
    <w:rsid w:val="00237E62"/>
    <w:rsid w:val="002401F2"/>
    <w:rsid w:val="00241C5A"/>
    <w:rsid w:val="00256086"/>
    <w:rsid w:val="002578EE"/>
    <w:rsid w:val="00266721"/>
    <w:rsid w:val="002742A8"/>
    <w:rsid w:val="00274970"/>
    <w:rsid w:val="0027647B"/>
    <w:rsid w:val="00290CDC"/>
    <w:rsid w:val="00295D28"/>
    <w:rsid w:val="0029654B"/>
    <w:rsid w:val="002A50CA"/>
    <w:rsid w:val="002B6233"/>
    <w:rsid w:val="002D0734"/>
    <w:rsid w:val="002D4E2F"/>
    <w:rsid w:val="002E0029"/>
    <w:rsid w:val="002E017B"/>
    <w:rsid w:val="002E03C5"/>
    <w:rsid w:val="002F1E23"/>
    <w:rsid w:val="003002DF"/>
    <w:rsid w:val="0031673B"/>
    <w:rsid w:val="003179D8"/>
    <w:rsid w:val="0032396B"/>
    <w:rsid w:val="00332237"/>
    <w:rsid w:val="00333DA0"/>
    <w:rsid w:val="003454BE"/>
    <w:rsid w:val="003454C9"/>
    <w:rsid w:val="003468EC"/>
    <w:rsid w:val="00351B35"/>
    <w:rsid w:val="0035346A"/>
    <w:rsid w:val="0035379B"/>
    <w:rsid w:val="003563E5"/>
    <w:rsid w:val="00360CBF"/>
    <w:rsid w:val="00361366"/>
    <w:rsid w:val="00361AA5"/>
    <w:rsid w:val="00386110"/>
    <w:rsid w:val="003A09AB"/>
    <w:rsid w:val="003A448F"/>
    <w:rsid w:val="003A527B"/>
    <w:rsid w:val="003A60A1"/>
    <w:rsid w:val="003B64C9"/>
    <w:rsid w:val="003C6202"/>
    <w:rsid w:val="003C667C"/>
    <w:rsid w:val="003D0C38"/>
    <w:rsid w:val="003D71CB"/>
    <w:rsid w:val="003E0E3C"/>
    <w:rsid w:val="003E1199"/>
    <w:rsid w:val="003E2E7A"/>
    <w:rsid w:val="003E33D6"/>
    <w:rsid w:val="003E7AAA"/>
    <w:rsid w:val="0040173F"/>
    <w:rsid w:val="00401D21"/>
    <w:rsid w:val="004242FE"/>
    <w:rsid w:val="00440CD2"/>
    <w:rsid w:val="00455629"/>
    <w:rsid w:val="004659CC"/>
    <w:rsid w:val="00466115"/>
    <w:rsid w:val="004820AA"/>
    <w:rsid w:val="00483D60"/>
    <w:rsid w:val="0048597E"/>
    <w:rsid w:val="004862E4"/>
    <w:rsid w:val="00490131"/>
    <w:rsid w:val="0049192D"/>
    <w:rsid w:val="00495187"/>
    <w:rsid w:val="00495ACC"/>
    <w:rsid w:val="0049678B"/>
    <w:rsid w:val="004A3BF7"/>
    <w:rsid w:val="004A3D4D"/>
    <w:rsid w:val="004A428B"/>
    <w:rsid w:val="004A51B3"/>
    <w:rsid w:val="004B51CE"/>
    <w:rsid w:val="004B73AA"/>
    <w:rsid w:val="004B7547"/>
    <w:rsid w:val="004C517F"/>
    <w:rsid w:val="004D762D"/>
    <w:rsid w:val="004E1160"/>
    <w:rsid w:val="004E22C3"/>
    <w:rsid w:val="004E302B"/>
    <w:rsid w:val="004E72CB"/>
    <w:rsid w:val="004E75FD"/>
    <w:rsid w:val="00502BE5"/>
    <w:rsid w:val="00505A19"/>
    <w:rsid w:val="005113BD"/>
    <w:rsid w:val="00514C41"/>
    <w:rsid w:val="00520F28"/>
    <w:rsid w:val="0053318C"/>
    <w:rsid w:val="00533B3B"/>
    <w:rsid w:val="005353E5"/>
    <w:rsid w:val="00536A71"/>
    <w:rsid w:val="005509B5"/>
    <w:rsid w:val="00563B9A"/>
    <w:rsid w:val="0056519C"/>
    <w:rsid w:val="00577E6F"/>
    <w:rsid w:val="0058143E"/>
    <w:rsid w:val="0058211C"/>
    <w:rsid w:val="00584418"/>
    <w:rsid w:val="005858A0"/>
    <w:rsid w:val="00597AC2"/>
    <w:rsid w:val="005B3C7A"/>
    <w:rsid w:val="005C60B9"/>
    <w:rsid w:val="005C7EB2"/>
    <w:rsid w:val="005D444C"/>
    <w:rsid w:val="005D7806"/>
    <w:rsid w:val="005E3024"/>
    <w:rsid w:val="005E7608"/>
    <w:rsid w:val="005F4DF4"/>
    <w:rsid w:val="005F5036"/>
    <w:rsid w:val="005F5A00"/>
    <w:rsid w:val="00602138"/>
    <w:rsid w:val="00603AC3"/>
    <w:rsid w:val="00605C23"/>
    <w:rsid w:val="0060609D"/>
    <w:rsid w:val="00610179"/>
    <w:rsid w:val="00610A44"/>
    <w:rsid w:val="00610C21"/>
    <w:rsid w:val="006205A1"/>
    <w:rsid w:val="00621888"/>
    <w:rsid w:val="00622295"/>
    <w:rsid w:val="00631AC8"/>
    <w:rsid w:val="006435FD"/>
    <w:rsid w:val="0064412B"/>
    <w:rsid w:val="00645E69"/>
    <w:rsid w:val="006554F6"/>
    <w:rsid w:val="006556C7"/>
    <w:rsid w:val="00666659"/>
    <w:rsid w:val="006735C4"/>
    <w:rsid w:val="00681759"/>
    <w:rsid w:val="00684514"/>
    <w:rsid w:val="0069036E"/>
    <w:rsid w:val="006907F3"/>
    <w:rsid w:val="00690E90"/>
    <w:rsid w:val="006A2C33"/>
    <w:rsid w:val="006A466A"/>
    <w:rsid w:val="006A46DC"/>
    <w:rsid w:val="006A5891"/>
    <w:rsid w:val="006B2E49"/>
    <w:rsid w:val="006B534A"/>
    <w:rsid w:val="006C303F"/>
    <w:rsid w:val="006C3059"/>
    <w:rsid w:val="006C600E"/>
    <w:rsid w:val="006E0714"/>
    <w:rsid w:val="006E1569"/>
    <w:rsid w:val="006E371F"/>
    <w:rsid w:val="006F2F3B"/>
    <w:rsid w:val="006F5602"/>
    <w:rsid w:val="006F7335"/>
    <w:rsid w:val="00705C4B"/>
    <w:rsid w:val="007214BA"/>
    <w:rsid w:val="0072182F"/>
    <w:rsid w:val="007300AC"/>
    <w:rsid w:val="007333E7"/>
    <w:rsid w:val="00734BA4"/>
    <w:rsid w:val="00736EF5"/>
    <w:rsid w:val="00741E37"/>
    <w:rsid w:val="00746EB9"/>
    <w:rsid w:val="00763E71"/>
    <w:rsid w:val="007663ED"/>
    <w:rsid w:val="00781D2A"/>
    <w:rsid w:val="00782855"/>
    <w:rsid w:val="00783774"/>
    <w:rsid w:val="007A5D1A"/>
    <w:rsid w:val="007A7D0F"/>
    <w:rsid w:val="007B1131"/>
    <w:rsid w:val="007C12A8"/>
    <w:rsid w:val="007D4C01"/>
    <w:rsid w:val="007E786A"/>
    <w:rsid w:val="007F0DD6"/>
    <w:rsid w:val="007F60FC"/>
    <w:rsid w:val="00806136"/>
    <w:rsid w:val="00807BDC"/>
    <w:rsid w:val="00810353"/>
    <w:rsid w:val="00810C74"/>
    <w:rsid w:val="00822426"/>
    <w:rsid w:val="00823D6E"/>
    <w:rsid w:val="00831D1B"/>
    <w:rsid w:val="0083304C"/>
    <w:rsid w:val="00840BC3"/>
    <w:rsid w:val="00845388"/>
    <w:rsid w:val="00855F78"/>
    <w:rsid w:val="00862CCB"/>
    <w:rsid w:val="00872072"/>
    <w:rsid w:val="00873760"/>
    <w:rsid w:val="008765E4"/>
    <w:rsid w:val="008947FE"/>
    <w:rsid w:val="008A513F"/>
    <w:rsid w:val="008A7A8D"/>
    <w:rsid w:val="008B1284"/>
    <w:rsid w:val="008B662F"/>
    <w:rsid w:val="008C480F"/>
    <w:rsid w:val="008C5528"/>
    <w:rsid w:val="008C731D"/>
    <w:rsid w:val="008D4BC7"/>
    <w:rsid w:val="008E1FFE"/>
    <w:rsid w:val="008E4B2B"/>
    <w:rsid w:val="008E7037"/>
    <w:rsid w:val="008E7A3B"/>
    <w:rsid w:val="008F1D2D"/>
    <w:rsid w:val="008F7DD5"/>
    <w:rsid w:val="00902ECE"/>
    <w:rsid w:val="00904E84"/>
    <w:rsid w:val="00912226"/>
    <w:rsid w:val="00914A84"/>
    <w:rsid w:val="00925B6A"/>
    <w:rsid w:val="00926116"/>
    <w:rsid w:val="00930D76"/>
    <w:rsid w:val="00931E26"/>
    <w:rsid w:val="0093261C"/>
    <w:rsid w:val="00953846"/>
    <w:rsid w:val="009561C4"/>
    <w:rsid w:val="00962C82"/>
    <w:rsid w:val="009632D3"/>
    <w:rsid w:val="0097129F"/>
    <w:rsid w:val="00986FF7"/>
    <w:rsid w:val="009941CE"/>
    <w:rsid w:val="009945F0"/>
    <w:rsid w:val="00995FB5"/>
    <w:rsid w:val="009A1E88"/>
    <w:rsid w:val="009A6BAB"/>
    <w:rsid w:val="009B47CA"/>
    <w:rsid w:val="009B5B8C"/>
    <w:rsid w:val="009C09B5"/>
    <w:rsid w:val="009C4836"/>
    <w:rsid w:val="009C58CA"/>
    <w:rsid w:val="009D0496"/>
    <w:rsid w:val="009D2A9F"/>
    <w:rsid w:val="009E40FD"/>
    <w:rsid w:val="009E4A16"/>
    <w:rsid w:val="00A03310"/>
    <w:rsid w:val="00A1057B"/>
    <w:rsid w:val="00A125D2"/>
    <w:rsid w:val="00A12985"/>
    <w:rsid w:val="00A32A73"/>
    <w:rsid w:val="00A45533"/>
    <w:rsid w:val="00A501EB"/>
    <w:rsid w:val="00A71716"/>
    <w:rsid w:val="00A75496"/>
    <w:rsid w:val="00A82076"/>
    <w:rsid w:val="00A820F4"/>
    <w:rsid w:val="00A837D0"/>
    <w:rsid w:val="00A84855"/>
    <w:rsid w:val="00A87E44"/>
    <w:rsid w:val="00A91C35"/>
    <w:rsid w:val="00A95151"/>
    <w:rsid w:val="00AA484A"/>
    <w:rsid w:val="00AA5F73"/>
    <w:rsid w:val="00AA61F6"/>
    <w:rsid w:val="00AA6E94"/>
    <w:rsid w:val="00AA7750"/>
    <w:rsid w:val="00AB7064"/>
    <w:rsid w:val="00AC73EA"/>
    <w:rsid w:val="00AD3636"/>
    <w:rsid w:val="00AE2755"/>
    <w:rsid w:val="00AE4DF0"/>
    <w:rsid w:val="00AF149E"/>
    <w:rsid w:val="00AF322F"/>
    <w:rsid w:val="00AF51A1"/>
    <w:rsid w:val="00AF52F9"/>
    <w:rsid w:val="00AF56C0"/>
    <w:rsid w:val="00AF6BE2"/>
    <w:rsid w:val="00B04F56"/>
    <w:rsid w:val="00B07F82"/>
    <w:rsid w:val="00B10E0F"/>
    <w:rsid w:val="00B10FED"/>
    <w:rsid w:val="00B120F6"/>
    <w:rsid w:val="00B14A62"/>
    <w:rsid w:val="00B27969"/>
    <w:rsid w:val="00B347B0"/>
    <w:rsid w:val="00B42D27"/>
    <w:rsid w:val="00B43AE2"/>
    <w:rsid w:val="00B44896"/>
    <w:rsid w:val="00B45120"/>
    <w:rsid w:val="00B51125"/>
    <w:rsid w:val="00B525E9"/>
    <w:rsid w:val="00B52968"/>
    <w:rsid w:val="00B52BBA"/>
    <w:rsid w:val="00B6691D"/>
    <w:rsid w:val="00B815A2"/>
    <w:rsid w:val="00B8189B"/>
    <w:rsid w:val="00B83BA1"/>
    <w:rsid w:val="00B918DF"/>
    <w:rsid w:val="00B92888"/>
    <w:rsid w:val="00B96735"/>
    <w:rsid w:val="00BA55C7"/>
    <w:rsid w:val="00BB20BE"/>
    <w:rsid w:val="00BB26BA"/>
    <w:rsid w:val="00BC087C"/>
    <w:rsid w:val="00BF0651"/>
    <w:rsid w:val="00BF7347"/>
    <w:rsid w:val="00C02F7F"/>
    <w:rsid w:val="00C03961"/>
    <w:rsid w:val="00C05C8A"/>
    <w:rsid w:val="00C0757F"/>
    <w:rsid w:val="00C10834"/>
    <w:rsid w:val="00C16A3C"/>
    <w:rsid w:val="00C22B62"/>
    <w:rsid w:val="00C27C1A"/>
    <w:rsid w:val="00C30DE5"/>
    <w:rsid w:val="00C30EEF"/>
    <w:rsid w:val="00C32541"/>
    <w:rsid w:val="00C35B73"/>
    <w:rsid w:val="00C36248"/>
    <w:rsid w:val="00C3636E"/>
    <w:rsid w:val="00C42AD3"/>
    <w:rsid w:val="00C54D8A"/>
    <w:rsid w:val="00C579CF"/>
    <w:rsid w:val="00C61A29"/>
    <w:rsid w:val="00C62DFA"/>
    <w:rsid w:val="00C645E4"/>
    <w:rsid w:val="00C75263"/>
    <w:rsid w:val="00C76CE4"/>
    <w:rsid w:val="00C844DA"/>
    <w:rsid w:val="00C858BC"/>
    <w:rsid w:val="00C9019A"/>
    <w:rsid w:val="00CA22EB"/>
    <w:rsid w:val="00CA471F"/>
    <w:rsid w:val="00CA47D8"/>
    <w:rsid w:val="00CB75B8"/>
    <w:rsid w:val="00CB7C80"/>
    <w:rsid w:val="00CC515A"/>
    <w:rsid w:val="00CC5FC7"/>
    <w:rsid w:val="00CD52E9"/>
    <w:rsid w:val="00CD5F67"/>
    <w:rsid w:val="00CE180A"/>
    <w:rsid w:val="00D017FE"/>
    <w:rsid w:val="00D0563D"/>
    <w:rsid w:val="00D31CDA"/>
    <w:rsid w:val="00D32855"/>
    <w:rsid w:val="00D46413"/>
    <w:rsid w:val="00D528D8"/>
    <w:rsid w:val="00D62156"/>
    <w:rsid w:val="00D626F9"/>
    <w:rsid w:val="00D66C4A"/>
    <w:rsid w:val="00D75418"/>
    <w:rsid w:val="00D84A15"/>
    <w:rsid w:val="00D84CCB"/>
    <w:rsid w:val="00D9267D"/>
    <w:rsid w:val="00D92B5B"/>
    <w:rsid w:val="00D96759"/>
    <w:rsid w:val="00DA0C5C"/>
    <w:rsid w:val="00DA124F"/>
    <w:rsid w:val="00DA56D7"/>
    <w:rsid w:val="00DA65B8"/>
    <w:rsid w:val="00DB2782"/>
    <w:rsid w:val="00DB6FB4"/>
    <w:rsid w:val="00DC304E"/>
    <w:rsid w:val="00DC3E12"/>
    <w:rsid w:val="00DC670D"/>
    <w:rsid w:val="00DE1523"/>
    <w:rsid w:val="00DE3365"/>
    <w:rsid w:val="00DF42E5"/>
    <w:rsid w:val="00DF4C82"/>
    <w:rsid w:val="00DF5B84"/>
    <w:rsid w:val="00E00109"/>
    <w:rsid w:val="00E0175F"/>
    <w:rsid w:val="00E10B73"/>
    <w:rsid w:val="00E21058"/>
    <w:rsid w:val="00E51A05"/>
    <w:rsid w:val="00E54919"/>
    <w:rsid w:val="00E55B1A"/>
    <w:rsid w:val="00E6148A"/>
    <w:rsid w:val="00E61D58"/>
    <w:rsid w:val="00E62FEF"/>
    <w:rsid w:val="00E634B2"/>
    <w:rsid w:val="00E82192"/>
    <w:rsid w:val="00E82C88"/>
    <w:rsid w:val="00EA3D79"/>
    <w:rsid w:val="00EA4F1B"/>
    <w:rsid w:val="00EB1507"/>
    <w:rsid w:val="00ED3690"/>
    <w:rsid w:val="00ED592A"/>
    <w:rsid w:val="00ED7344"/>
    <w:rsid w:val="00ED7BEB"/>
    <w:rsid w:val="00EE3448"/>
    <w:rsid w:val="00EE37A9"/>
    <w:rsid w:val="00EE645C"/>
    <w:rsid w:val="00EF36AA"/>
    <w:rsid w:val="00EF4A07"/>
    <w:rsid w:val="00F15804"/>
    <w:rsid w:val="00F164E1"/>
    <w:rsid w:val="00F202F1"/>
    <w:rsid w:val="00F20FEA"/>
    <w:rsid w:val="00F2315A"/>
    <w:rsid w:val="00F34CAB"/>
    <w:rsid w:val="00F45A9C"/>
    <w:rsid w:val="00F45CDD"/>
    <w:rsid w:val="00F5195D"/>
    <w:rsid w:val="00F56381"/>
    <w:rsid w:val="00F61D1C"/>
    <w:rsid w:val="00F66BEA"/>
    <w:rsid w:val="00F67574"/>
    <w:rsid w:val="00F70A3D"/>
    <w:rsid w:val="00F70ECA"/>
    <w:rsid w:val="00F722D1"/>
    <w:rsid w:val="00F8155C"/>
    <w:rsid w:val="00F8298A"/>
    <w:rsid w:val="00F84034"/>
    <w:rsid w:val="00F87A7F"/>
    <w:rsid w:val="00F96555"/>
    <w:rsid w:val="00FB1931"/>
    <w:rsid w:val="00FB382A"/>
    <w:rsid w:val="00FD7DBC"/>
    <w:rsid w:val="00FE14B5"/>
    <w:rsid w:val="00FE4048"/>
    <w:rsid w:val="00FE6841"/>
  </w:rsids>
  <m:mathPr>
    <m:mathFont m:val="Cambria Math"/>
    <m:brkBin m:val="before"/>
    <m:brkBinSub m:val="--"/>
    <m:smallFrac m:val="0"/>
    <m:dispDef/>
    <m:lMargin m:val="0"/>
    <m:rMargin m:val="0"/>
    <m:defJc m:val="centerGroup"/>
    <m:wrapIndent m:val="1440"/>
    <m:intLim m:val="subSup"/>
    <m:naryLim m:val="undOvr"/>
  </m:mathPr>
  <w:themeFontLang w:val="en-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80E6"/>
  <w15:chartTrackingRefBased/>
  <w15:docId w15:val="{3AFE74C2-5609-E44B-9A7A-19C7F68F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06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1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1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1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1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1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1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1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36"/>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806136"/>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06136"/>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06136"/>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06136"/>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0613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0613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0613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0613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061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13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061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3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061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136"/>
    <w:rPr>
      <w:i/>
      <w:iCs/>
      <w:color w:val="404040" w:themeColor="text1" w:themeTint="BF"/>
      <w:lang w:val="en-US"/>
    </w:rPr>
  </w:style>
  <w:style w:type="paragraph" w:styleId="ListParagraph">
    <w:name w:val="List Paragraph"/>
    <w:aliases w:val="Normal List,Endnote,Indent,bullet2,Гл точки,Style 1,C 1,ПАРАГРАФ,Bullet 3,Bullet line"/>
    <w:basedOn w:val="Normal"/>
    <w:link w:val="ListParagraphChar"/>
    <w:uiPriority w:val="34"/>
    <w:qFormat/>
    <w:rsid w:val="00806136"/>
    <w:pPr>
      <w:ind w:left="720"/>
      <w:contextualSpacing/>
    </w:pPr>
  </w:style>
  <w:style w:type="character" w:styleId="IntenseEmphasis">
    <w:name w:val="Intense Emphasis"/>
    <w:basedOn w:val="DefaultParagraphFont"/>
    <w:uiPriority w:val="21"/>
    <w:qFormat/>
    <w:rsid w:val="00806136"/>
    <w:rPr>
      <w:i/>
      <w:iCs/>
      <w:color w:val="2F5496" w:themeColor="accent1" w:themeShade="BF"/>
    </w:rPr>
  </w:style>
  <w:style w:type="paragraph" w:styleId="IntenseQuote">
    <w:name w:val="Intense Quote"/>
    <w:basedOn w:val="Normal"/>
    <w:next w:val="Normal"/>
    <w:link w:val="IntenseQuoteChar"/>
    <w:uiPriority w:val="30"/>
    <w:qFormat/>
    <w:rsid w:val="00806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136"/>
    <w:rPr>
      <w:i/>
      <w:iCs/>
      <w:color w:val="2F5496" w:themeColor="accent1" w:themeShade="BF"/>
      <w:lang w:val="en-US"/>
    </w:rPr>
  </w:style>
  <w:style w:type="character" w:styleId="IntenseReference">
    <w:name w:val="Intense Reference"/>
    <w:basedOn w:val="DefaultParagraphFont"/>
    <w:uiPriority w:val="32"/>
    <w:qFormat/>
    <w:rsid w:val="00806136"/>
    <w:rPr>
      <w:b/>
      <w:bCs/>
      <w:smallCaps/>
      <w:color w:val="2F5496" w:themeColor="accent1" w:themeShade="BF"/>
      <w:spacing w:val="5"/>
    </w:rPr>
  </w:style>
  <w:style w:type="paragraph" w:customStyle="1" w:styleId="1">
    <w:name w:val="Списък на абзаци1"/>
    <w:basedOn w:val="Normal"/>
    <w:rsid w:val="00AB7064"/>
    <w:pPr>
      <w:ind w:left="720"/>
      <w:contextualSpacing/>
    </w:pPr>
    <w:rPr>
      <w:rFonts w:ascii="Calibri" w:eastAsia="Times New Roman" w:hAnsi="Calibri" w:cs="Times New Roman"/>
      <w:lang w:val="bg-BG"/>
      <w14:ligatures w14:val="none"/>
    </w:rPr>
  </w:style>
  <w:style w:type="paragraph" w:customStyle="1" w:styleId="p1">
    <w:name w:val="p1"/>
    <w:basedOn w:val="Normal"/>
    <w:rsid w:val="00904E84"/>
    <w:pPr>
      <w:spacing w:before="100" w:beforeAutospacing="1" w:after="100" w:afterAutospacing="1"/>
    </w:pPr>
    <w:rPr>
      <w:rFonts w:ascii="Times New Roman" w:eastAsia="Calibri" w:hAnsi="Times New Roman" w:cs="Times New Roman"/>
      <w:kern w:val="0"/>
      <w:lang w:val="bg-BG" w:eastAsia="bg-BG"/>
      <w14:ligatures w14:val="none"/>
    </w:rPr>
  </w:style>
  <w:style w:type="character" w:customStyle="1" w:styleId="s2">
    <w:name w:val="s2"/>
    <w:basedOn w:val="DefaultParagraphFont"/>
    <w:rsid w:val="00904E84"/>
    <w:rPr>
      <w:rFonts w:cs="Times New Roman"/>
    </w:rPr>
  </w:style>
  <w:style w:type="paragraph" w:styleId="NormalWeb">
    <w:name w:val="Normal (Web)"/>
    <w:basedOn w:val="Normal"/>
    <w:uiPriority w:val="99"/>
    <w:unhideWhenUsed/>
    <w:rsid w:val="00E10B73"/>
    <w:pPr>
      <w:spacing w:before="100" w:beforeAutospacing="1" w:after="100" w:afterAutospacing="1"/>
    </w:pPr>
    <w:rPr>
      <w:rFonts w:ascii="Times New Roman" w:eastAsia="Times New Roman" w:hAnsi="Times New Roman" w:cs="Times New Roman"/>
      <w:kern w:val="0"/>
      <w:lang w:val="en-BG" w:eastAsia="en-GB"/>
      <w14:ligatures w14:val="none"/>
    </w:rPr>
  </w:style>
  <w:style w:type="paragraph" w:styleId="Footer">
    <w:name w:val="footer"/>
    <w:basedOn w:val="Normal"/>
    <w:link w:val="FooterChar"/>
    <w:uiPriority w:val="99"/>
    <w:unhideWhenUsed/>
    <w:rsid w:val="000C50A3"/>
    <w:pPr>
      <w:tabs>
        <w:tab w:val="center" w:pos="4513"/>
        <w:tab w:val="right" w:pos="9026"/>
      </w:tabs>
    </w:pPr>
  </w:style>
  <w:style w:type="character" w:customStyle="1" w:styleId="FooterChar">
    <w:name w:val="Footer Char"/>
    <w:basedOn w:val="DefaultParagraphFont"/>
    <w:link w:val="Footer"/>
    <w:uiPriority w:val="99"/>
    <w:rsid w:val="000C50A3"/>
    <w:rPr>
      <w:lang w:val="en-US"/>
    </w:rPr>
  </w:style>
  <w:style w:type="character" w:styleId="PageNumber">
    <w:name w:val="page number"/>
    <w:basedOn w:val="DefaultParagraphFont"/>
    <w:uiPriority w:val="99"/>
    <w:semiHidden/>
    <w:unhideWhenUsed/>
    <w:rsid w:val="000C50A3"/>
  </w:style>
  <w:style w:type="paragraph" w:customStyle="1" w:styleId="Default">
    <w:name w:val="Default"/>
    <w:rsid w:val="004B73AA"/>
    <w:pPr>
      <w:autoSpaceDE w:val="0"/>
      <w:autoSpaceDN w:val="0"/>
      <w:adjustRightInd w:val="0"/>
    </w:pPr>
    <w:rPr>
      <w:rFonts w:ascii="Times New Roman" w:hAnsi="Times New Roman" w:cs="Times New Roman"/>
      <w:color w:val="000000"/>
      <w:kern w:val="0"/>
      <w:lang w:val="bg-BG"/>
      <w14:ligatures w14:val="none"/>
    </w:rPr>
  </w:style>
  <w:style w:type="character" w:styleId="Strong">
    <w:name w:val="Strong"/>
    <w:basedOn w:val="DefaultParagraphFont"/>
    <w:uiPriority w:val="22"/>
    <w:qFormat/>
    <w:rsid w:val="004B73AA"/>
    <w:rPr>
      <w:b/>
      <w:bCs/>
    </w:rPr>
  </w:style>
  <w:style w:type="paragraph" w:styleId="BodyText">
    <w:name w:val="Body Text"/>
    <w:basedOn w:val="Normal"/>
    <w:link w:val="BodyTextChar"/>
    <w:rsid w:val="00D017FE"/>
    <w:rPr>
      <w:rFonts w:ascii="Arial" w:eastAsia="Times New Roman" w:hAnsi="Arial" w:cs="Times New Roman"/>
      <w:kern w:val="0"/>
      <w:sz w:val="22"/>
      <w:szCs w:val="20"/>
      <w:lang w:val="bg-BG" w:eastAsia="bg-BG"/>
      <w14:ligatures w14:val="none"/>
    </w:rPr>
  </w:style>
  <w:style w:type="character" w:customStyle="1" w:styleId="BodyTextChar">
    <w:name w:val="Body Text Char"/>
    <w:basedOn w:val="DefaultParagraphFont"/>
    <w:link w:val="BodyText"/>
    <w:rsid w:val="00D017FE"/>
    <w:rPr>
      <w:rFonts w:ascii="Arial" w:eastAsia="Times New Roman" w:hAnsi="Arial" w:cs="Times New Roman"/>
      <w:kern w:val="0"/>
      <w:sz w:val="22"/>
      <w:szCs w:val="20"/>
      <w:lang w:val="bg-BG" w:eastAsia="bg-BG"/>
      <w14:ligatures w14:val="none"/>
    </w:rPr>
  </w:style>
  <w:style w:type="paragraph" w:styleId="BodyText2">
    <w:name w:val="Body Text 2"/>
    <w:basedOn w:val="Normal"/>
    <w:link w:val="BodyText2Char"/>
    <w:rsid w:val="00D017FE"/>
    <w:rPr>
      <w:rFonts w:ascii="Arial" w:eastAsia="Times New Roman" w:hAnsi="Arial" w:cs="Arial"/>
      <w:kern w:val="0"/>
      <w:sz w:val="28"/>
      <w:szCs w:val="20"/>
      <w:lang w:val="bg-BG" w:eastAsia="bg-BG"/>
      <w14:ligatures w14:val="none"/>
    </w:rPr>
  </w:style>
  <w:style w:type="character" w:customStyle="1" w:styleId="BodyText2Char">
    <w:name w:val="Body Text 2 Char"/>
    <w:basedOn w:val="DefaultParagraphFont"/>
    <w:link w:val="BodyText2"/>
    <w:rsid w:val="00D017FE"/>
    <w:rPr>
      <w:rFonts w:ascii="Arial" w:eastAsia="Times New Roman" w:hAnsi="Arial" w:cs="Arial"/>
      <w:kern w:val="0"/>
      <w:sz w:val="28"/>
      <w:szCs w:val="20"/>
      <w:lang w:val="bg-BG" w:eastAsia="bg-BG"/>
      <w14:ligatures w14:val="none"/>
    </w:rPr>
  </w:style>
  <w:style w:type="paragraph" w:styleId="BodyText3">
    <w:name w:val="Body Text 3"/>
    <w:basedOn w:val="Normal"/>
    <w:link w:val="BodyText3Char"/>
    <w:rsid w:val="00D017FE"/>
    <w:pPr>
      <w:spacing w:before="120"/>
      <w:jc w:val="both"/>
    </w:pPr>
    <w:rPr>
      <w:rFonts w:ascii="Times New Roman" w:eastAsia="Times New Roman" w:hAnsi="Times New Roman" w:cs="Times New Roman"/>
      <w:kern w:val="0"/>
      <w:szCs w:val="28"/>
      <w:lang w:val="bg-BG"/>
      <w14:ligatures w14:val="none"/>
    </w:rPr>
  </w:style>
  <w:style w:type="character" w:customStyle="1" w:styleId="BodyText3Char">
    <w:name w:val="Body Text 3 Char"/>
    <w:basedOn w:val="DefaultParagraphFont"/>
    <w:link w:val="BodyText3"/>
    <w:rsid w:val="00D017FE"/>
    <w:rPr>
      <w:rFonts w:ascii="Times New Roman" w:eastAsia="Times New Roman" w:hAnsi="Times New Roman" w:cs="Times New Roman"/>
      <w:kern w:val="0"/>
      <w:szCs w:val="28"/>
      <w:lang w:val="bg-BG"/>
      <w14:ligatures w14:val="none"/>
    </w:rPr>
  </w:style>
  <w:style w:type="table" w:customStyle="1" w:styleId="TableNormal1">
    <w:name w:val="Table Normal1"/>
    <w:uiPriority w:val="2"/>
    <w:semiHidden/>
    <w:unhideWhenUsed/>
    <w:qFormat/>
    <w:rsid w:val="00EE344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3448"/>
    <w:pPr>
      <w:widowControl w:val="0"/>
      <w:autoSpaceDE w:val="0"/>
      <w:autoSpaceDN w:val="0"/>
    </w:pPr>
    <w:rPr>
      <w:rFonts w:ascii="Times New Roman" w:eastAsia="Times New Roman" w:hAnsi="Times New Roman" w:cs="Times New Roman"/>
      <w:kern w:val="0"/>
      <w:sz w:val="22"/>
      <w:szCs w:val="22"/>
      <w:lang w:val="bg-BG"/>
      <w14:ligatures w14:val="none"/>
    </w:rPr>
  </w:style>
  <w:style w:type="numbering" w:customStyle="1" w:styleId="ImportedStyle1">
    <w:name w:val="Imported Style 1"/>
    <w:rsid w:val="009561C4"/>
    <w:pPr>
      <w:numPr>
        <w:numId w:val="81"/>
      </w:numPr>
    </w:pPr>
  </w:style>
  <w:style w:type="character" w:customStyle="1" w:styleId="a">
    <w:name w:val="Шрифт на абзаца по подразбиране"/>
    <w:rsid w:val="00BA55C7"/>
  </w:style>
  <w:style w:type="paragraph" w:customStyle="1" w:styleId="a0">
    <w:name w:val="Без разредка"/>
    <w:rsid w:val="00BA55C7"/>
    <w:pPr>
      <w:suppressAutoHyphens/>
      <w:autoSpaceDN w:val="0"/>
    </w:pPr>
    <w:rPr>
      <w:rFonts w:ascii="Calibri" w:eastAsia="Calibri" w:hAnsi="Calibri" w:cs="Times New Roman"/>
      <w:kern w:val="3"/>
      <w:lang w:val="en-US"/>
      <w14:ligatures w14:val="none"/>
    </w:rPr>
  </w:style>
  <w:style w:type="paragraph" w:customStyle="1" w:styleId="Normal1">
    <w:name w:val="Normal1"/>
    <w:basedOn w:val="Normal"/>
    <w:rsid w:val="005E3024"/>
    <w:pPr>
      <w:spacing w:before="100" w:beforeAutospacing="1" w:after="100" w:afterAutospacing="1"/>
    </w:pPr>
    <w:rPr>
      <w:rFonts w:ascii="Times New Roman" w:eastAsia="Times New Roman" w:hAnsi="Times New Roman" w:cs="Times New Roman"/>
      <w:kern w:val="0"/>
      <w14:ligatures w14:val="none"/>
    </w:rPr>
  </w:style>
  <w:style w:type="character" w:customStyle="1" w:styleId="ListParagraphChar">
    <w:name w:val="List Paragraph Char"/>
    <w:aliases w:val="Normal List Char,Endnote Char,Indent Char,bullet2 Char,Гл точки Char,Style 1 Char,C 1 Char,ПАРАГРАФ Char,Bullet 3 Char,Bullet line Char"/>
    <w:link w:val="ListParagraph"/>
    <w:uiPriority w:val="34"/>
    <w:qFormat/>
    <w:locked/>
    <w:rsid w:val="00236F17"/>
    <w:rPr>
      <w:lang w:val="en-US"/>
    </w:rPr>
  </w:style>
  <w:style w:type="character" w:styleId="Hyperlink">
    <w:name w:val="Hyperlink"/>
    <w:basedOn w:val="DefaultParagraphFont"/>
    <w:uiPriority w:val="99"/>
    <w:unhideWhenUsed/>
    <w:rsid w:val="00236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2545</TotalTime>
  <Pages>74</Pages>
  <Words>24301</Words>
  <Characters>138517</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Iskra </dc:creator>
  <cp:keywords/>
  <dc:description/>
  <cp:lastModifiedBy>Iskra </cp:lastModifiedBy>
  <cp:revision>252</cp:revision>
  <cp:lastPrinted>2026-02-15T22:32:00Z</cp:lastPrinted>
  <dcterms:created xsi:type="dcterms:W3CDTF">2026-01-11T16:15:00Z</dcterms:created>
  <dcterms:modified xsi:type="dcterms:W3CDTF">2026-03-23T20:26:00Z</dcterms:modified>
</cp:coreProperties>
</file>